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9B" w:rsidRPr="0073409F" w:rsidRDefault="009767FE" w:rsidP="0073409F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73409F">
        <w:rPr>
          <w:rFonts w:ascii="Times New Roman" w:hAnsi="Times New Roman" w:cs="Times New Roman"/>
          <w:b/>
          <w:sz w:val="24"/>
          <w:szCs w:val="24"/>
        </w:rPr>
        <w:t>Поштовани</w:t>
      </w:r>
      <w:proofErr w:type="spellEnd"/>
      <w:r w:rsidRPr="007340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b/>
          <w:sz w:val="24"/>
          <w:szCs w:val="24"/>
        </w:rPr>
        <w:t>суграђани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>,</w:t>
      </w:r>
    </w:p>
    <w:p w:rsidR="001F299B" w:rsidRPr="0073409F" w:rsidRDefault="009767F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3409F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континуирано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настоји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средина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грађани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разне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начине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партиципирати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утврђених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409F">
        <w:rPr>
          <w:rFonts w:ascii="Times New Roman" w:hAnsi="Times New Roman" w:cs="Times New Roman"/>
          <w:sz w:val="24"/>
          <w:szCs w:val="24"/>
        </w:rPr>
        <w:t>Грађанско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осталог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функцију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контроле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њених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постуку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усвојених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докумената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409F">
        <w:rPr>
          <w:rFonts w:ascii="Times New Roman" w:hAnsi="Times New Roman" w:cs="Times New Roman"/>
          <w:sz w:val="24"/>
          <w:szCs w:val="24"/>
        </w:rPr>
        <w:t>Својом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активном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улогом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вршењу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грађани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доприносе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локална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самоуправа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испуни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своју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примарну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сврху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транспарентан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одговоран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сервис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299B" w:rsidRPr="0073409F" w:rsidRDefault="009767F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409F">
        <w:rPr>
          <w:rFonts w:ascii="Times New Roman" w:hAnsi="Times New Roman" w:cs="Times New Roman"/>
          <w:sz w:val="24"/>
          <w:szCs w:val="24"/>
        </w:rPr>
        <w:t>Спречавање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корупције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свако</w:t>
      </w:r>
      <w:r w:rsidRPr="0073409F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важно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пресудно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409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последњих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неколико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донели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низ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створена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нормативна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подлога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сузбијања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корупције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409F">
        <w:rPr>
          <w:rFonts w:ascii="Times New Roman" w:hAnsi="Times New Roman" w:cs="Times New Roman"/>
          <w:sz w:val="24"/>
          <w:szCs w:val="24"/>
        </w:rPr>
        <w:t>Најв</w:t>
      </w:r>
      <w:r w:rsidRPr="0073409F">
        <w:rPr>
          <w:rFonts w:ascii="Times New Roman" w:hAnsi="Times New Roman" w:cs="Times New Roman"/>
          <w:sz w:val="24"/>
          <w:szCs w:val="24"/>
        </w:rPr>
        <w:t>ажнији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акт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локални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антикорупцијски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409F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била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локалних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самоуправа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међу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првима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усвојила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Антикорупцијски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акциони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409F">
        <w:rPr>
          <w:rFonts w:ascii="Times New Roman" w:hAnsi="Times New Roman" w:cs="Times New Roman"/>
          <w:sz w:val="24"/>
          <w:szCs w:val="24"/>
        </w:rPr>
        <w:t>Закључак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усвајању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i/>
          <w:sz w:val="24"/>
          <w:szCs w:val="24"/>
        </w:rPr>
        <w:t>Антикорупцијског</w:t>
      </w:r>
      <w:proofErr w:type="spellEnd"/>
      <w:r w:rsidRPr="007340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i/>
          <w:sz w:val="24"/>
          <w:szCs w:val="24"/>
        </w:rPr>
        <w:t>акционог</w:t>
      </w:r>
      <w:proofErr w:type="spellEnd"/>
      <w:r w:rsidRPr="007340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i/>
          <w:sz w:val="24"/>
          <w:szCs w:val="24"/>
        </w:rPr>
        <w:t>плана</w:t>
      </w:r>
      <w:proofErr w:type="spellEnd"/>
      <w:r w:rsidRPr="007340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i/>
          <w:sz w:val="24"/>
          <w:szCs w:val="24"/>
        </w:rPr>
        <w:t>општине</w:t>
      </w:r>
      <w:proofErr w:type="spellEnd"/>
      <w:r w:rsidRPr="007340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i/>
          <w:sz w:val="24"/>
          <w:szCs w:val="24"/>
        </w:rPr>
        <w:t>Сента</w:t>
      </w:r>
      <w:proofErr w:type="spellEnd"/>
      <w:r w:rsidRPr="007340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7340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i/>
          <w:sz w:val="24"/>
          <w:szCs w:val="24"/>
        </w:rPr>
        <w:t>период</w:t>
      </w:r>
      <w:proofErr w:type="spellEnd"/>
      <w:r w:rsidRPr="0073409F">
        <w:rPr>
          <w:rFonts w:ascii="Times New Roman" w:hAnsi="Times New Roman" w:cs="Times New Roman"/>
          <w:i/>
          <w:sz w:val="24"/>
          <w:szCs w:val="24"/>
        </w:rPr>
        <w:t xml:space="preserve"> 2017-2002.</w:t>
      </w:r>
      <w:proofErr w:type="gramEnd"/>
      <w:r w:rsidRPr="007340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3409F">
        <w:rPr>
          <w:rFonts w:ascii="Times New Roman" w:hAnsi="Times New Roman" w:cs="Times New Roman"/>
          <w:i/>
          <w:sz w:val="24"/>
          <w:szCs w:val="24"/>
        </w:rPr>
        <w:t>године</w:t>
      </w:r>
      <w:proofErr w:type="spellEnd"/>
      <w:proofErr w:type="gramEnd"/>
      <w:r w:rsidRPr="007340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proofErr w:type="gramStart"/>
      <w:r w:rsidRPr="0073409F">
        <w:rPr>
          <w:rFonts w:ascii="Times New Roman" w:hAnsi="Times New Roman" w:cs="Times New Roman"/>
          <w:sz w:val="24"/>
          <w:szCs w:val="24"/>
        </w:rPr>
        <w:t>октобра</w:t>
      </w:r>
      <w:proofErr w:type="spellEnd"/>
      <w:proofErr w:type="gramEnd"/>
      <w:r w:rsidRPr="0073409F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proofErr w:type="gramStart"/>
      <w:r w:rsidRPr="0073409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7340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3409F">
        <w:rPr>
          <w:rFonts w:ascii="Times New Roman" w:hAnsi="Times New Roman" w:cs="Times New Roman"/>
          <w:sz w:val="24"/>
          <w:szCs w:val="24"/>
        </w:rPr>
        <w:t>Антикорупцијски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акциони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предвидео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низ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донесу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важења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i/>
          <w:sz w:val="24"/>
          <w:szCs w:val="24"/>
        </w:rPr>
        <w:t>Антикорупцијског</w:t>
      </w:r>
      <w:proofErr w:type="spellEnd"/>
      <w:r w:rsidRPr="007340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i/>
          <w:sz w:val="24"/>
          <w:szCs w:val="24"/>
        </w:rPr>
        <w:t>плана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409F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спроведен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већим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делом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субјективних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околности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299B" w:rsidRPr="0073409F" w:rsidRDefault="009767F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унапредила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ситуацију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реч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спречавању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корупције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аплицирала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3409F">
        <w:rPr>
          <w:rFonts w:ascii="Times New Roman" w:hAnsi="Times New Roman" w:cs="Times New Roman"/>
          <w:i/>
          <w:sz w:val="24"/>
          <w:szCs w:val="24"/>
        </w:rPr>
        <w:t>Унапређење</w:t>
      </w:r>
      <w:proofErr w:type="spellEnd"/>
      <w:r w:rsidRPr="007340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i/>
          <w:sz w:val="24"/>
          <w:szCs w:val="24"/>
        </w:rPr>
        <w:t>антикорупцијских</w:t>
      </w:r>
      <w:proofErr w:type="spellEnd"/>
      <w:r w:rsidRPr="007340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i/>
          <w:sz w:val="24"/>
          <w:szCs w:val="24"/>
        </w:rPr>
        <w:t>политика</w:t>
      </w:r>
      <w:proofErr w:type="spellEnd"/>
      <w:r w:rsidRPr="007340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7340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i/>
          <w:sz w:val="24"/>
          <w:szCs w:val="24"/>
        </w:rPr>
        <w:t>локалном</w:t>
      </w:r>
      <w:proofErr w:type="spellEnd"/>
      <w:r w:rsidRPr="007340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i/>
          <w:sz w:val="24"/>
          <w:szCs w:val="24"/>
        </w:rPr>
        <w:t>нивоу</w:t>
      </w:r>
      <w:proofErr w:type="spellEnd"/>
      <w:r w:rsidRPr="0073409F">
        <w:rPr>
          <w:rFonts w:ascii="Times New Roman" w:hAnsi="Times New Roman" w:cs="Times New Roman"/>
          <w:i/>
          <w:sz w:val="24"/>
          <w:szCs w:val="24"/>
        </w:rPr>
        <w:t>“</w:t>
      </w:r>
      <w:r w:rsidRPr="007340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ко</w:t>
      </w:r>
      <w:r w:rsidRPr="0073409F">
        <w:rPr>
          <w:rFonts w:ascii="Times New Roman" w:hAnsi="Times New Roman" w:cs="Times New Roman"/>
          <w:sz w:val="24"/>
          <w:szCs w:val="24"/>
        </w:rPr>
        <w:t>ји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финансирају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Швајцарске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конфедерације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„SWISS PRO” и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Уједињених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нација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(UNOPS), а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Стална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конференција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градова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3409F">
        <w:rPr>
          <w:rFonts w:ascii="Times New Roman" w:hAnsi="Times New Roman" w:cs="Times New Roman"/>
          <w:sz w:val="24"/>
          <w:szCs w:val="24"/>
        </w:rPr>
        <w:t>Реализацијом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пакета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општини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спроведене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бројне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активност</w:t>
      </w:r>
      <w:r w:rsidRPr="0073409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донета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чије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усвајање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sz w:val="24"/>
          <w:szCs w:val="24"/>
        </w:rPr>
        <w:t>предвиђено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i/>
          <w:sz w:val="24"/>
          <w:szCs w:val="24"/>
        </w:rPr>
        <w:t>Антикорупцијским</w:t>
      </w:r>
      <w:proofErr w:type="spellEnd"/>
      <w:r w:rsidRPr="007340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i/>
          <w:sz w:val="24"/>
          <w:szCs w:val="24"/>
        </w:rPr>
        <w:t>акционим</w:t>
      </w:r>
      <w:proofErr w:type="spellEnd"/>
      <w:r w:rsidRPr="007340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409F">
        <w:rPr>
          <w:rFonts w:ascii="Times New Roman" w:hAnsi="Times New Roman" w:cs="Times New Roman"/>
          <w:i/>
          <w:sz w:val="24"/>
          <w:szCs w:val="24"/>
        </w:rPr>
        <w:t>планом</w:t>
      </w:r>
      <w:proofErr w:type="spellEnd"/>
      <w:r w:rsidRPr="007340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4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99B" w:rsidRPr="0073409F" w:rsidRDefault="009767FE">
      <w:pPr>
        <w:pStyle w:val="TableContents"/>
        <w:ind w:firstLine="720"/>
        <w:jc w:val="both"/>
        <w:rPr>
          <w:rFonts w:cs="Times New Roman"/>
          <w:i/>
        </w:rPr>
      </w:pPr>
      <w:proofErr w:type="spellStart"/>
      <w:r w:rsidRPr="0073409F">
        <w:rPr>
          <w:rFonts w:cs="Times New Roman"/>
        </w:rPr>
        <w:t>Међутим</w:t>
      </w:r>
      <w:proofErr w:type="spellEnd"/>
      <w:r w:rsidRPr="0073409F">
        <w:rPr>
          <w:rFonts w:cs="Times New Roman"/>
        </w:rPr>
        <w:t xml:space="preserve">, </w:t>
      </w:r>
      <w:proofErr w:type="spellStart"/>
      <w:r w:rsidRPr="0073409F">
        <w:rPr>
          <w:rFonts w:cs="Times New Roman"/>
        </w:rPr>
        <w:t>спречавање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корупције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је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процес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који</w:t>
      </w:r>
      <w:proofErr w:type="spellEnd"/>
      <w:r w:rsidRPr="0073409F">
        <w:rPr>
          <w:rFonts w:cs="Times New Roman"/>
        </w:rPr>
        <w:t xml:space="preserve">, </w:t>
      </w:r>
      <w:proofErr w:type="spellStart"/>
      <w:r w:rsidRPr="0073409F">
        <w:rPr>
          <w:rFonts w:cs="Times New Roman"/>
        </w:rPr>
        <w:t>како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је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већ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наведено</w:t>
      </w:r>
      <w:proofErr w:type="spellEnd"/>
      <w:r w:rsidRPr="0073409F">
        <w:rPr>
          <w:rFonts w:cs="Times New Roman"/>
        </w:rPr>
        <w:t xml:space="preserve">, </w:t>
      </w:r>
      <w:proofErr w:type="spellStart"/>
      <w:r w:rsidRPr="0073409F">
        <w:rPr>
          <w:rFonts w:cs="Times New Roman"/>
        </w:rPr>
        <w:t>захтева</w:t>
      </w:r>
      <w:proofErr w:type="spellEnd"/>
      <w:r w:rsidRPr="0073409F">
        <w:rPr>
          <w:rFonts w:cs="Times New Roman"/>
        </w:rPr>
        <w:t xml:space="preserve"> </w:t>
      </w:r>
      <w:proofErr w:type="gramStart"/>
      <w:r w:rsidRPr="0073409F">
        <w:rPr>
          <w:rFonts w:cs="Times New Roman"/>
        </w:rPr>
        <w:t xml:space="preserve">и  </w:t>
      </w:r>
      <w:proofErr w:type="spellStart"/>
      <w:r w:rsidRPr="0073409F">
        <w:rPr>
          <w:rFonts w:cs="Times New Roman"/>
        </w:rPr>
        <w:t>учешће</w:t>
      </w:r>
      <w:proofErr w:type="spellEnd"/>
      <w:proofErr w:type="gram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грађана</w:t>
      </w:r>
      <w:proofErr w:type="spellEnd"/>
      <w:r w:rsidRPr="0073409F">
        <w:rPr>
          <w:rFonts w:cs="Times New Roman"/>
        </w:rPr>
        <w:t xml:space="preserve">. </w:t>
      </w:r>
      <w:proofErr w:type="spellStart"/>
      <w:proofErr w:type="gramStart"/>
      <w:r w:rsidRPr="0073409F">
        <w:rPr>
          <w:rFonts w:cs="Times New Roman"/>
        </w:rPr>
        <w:t>Један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од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најважнијих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механизама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грађанског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учешће</w:t>
      </w:r>
      <w:proofErr w:type="spellEnd"/>
      <w:r w:rsidRPr="0073409F">
        <w:rPr>
          <w:rFonts w:cs="Times New Roman"/>
        </w:rPr>
        <w:t xml:space="preserve"> у </w:t>
      </w:r>
      <w:proofErr w:type="spellStart"/>
      <w:r w:rsidRPr="0073409F">
        <w:rPr>
          <w:rFonts w:cs="Times New Roman"/>
        </w:rPr>
        <w:t>спровођењу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антикорупцијск</w:t>
      </w:r>
      <w:r w:rsidRPr="0073409F">
        <w:rPr>
          <w:rFonts w:cs="Times New Roman"/>
        </w:rPr>
        <w:t>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политике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је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  <w:b/>
        </w:rPr>
        <w:t>формирање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  <w:b/>
        </w:rPr>
        <w:t>Радног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  <w:b/>
        </w:rPr>
        <w:t>тела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за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праћење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примене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Антикорупцијског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акционог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плана</w:t>
      </w:r>
      <w:proofErr w:type="spellEnd"/>
      <w:r w:rsidRPr="0073409F">
        <w:rPr>
          <w:rFonts w:cs="Times New Roman"/>
          <w:b/>
        </w:rPr>
        <w:t>.</w:t>
      </w:r>
      <w:proofErr w:type="gramEnd"/>
      <w:r w:rsidRPr="0073409F">
        <w:rPr>
          <w:rFonts w:cs="Times New Roman"/>
          <w:b/>
        </w:rPr>
        <w:t xml:space="preserve"> </w:t>
      </w:r>
      <w:proofErr w:type="spellStart"/>
      <w:proofErr w:type="gramStart"/>
      <w:r w:rsidRPr="0073409F">
        <w:rPr>
          <w:rFonts w:cs="Times New Roman"/>
        </w:rPr>
        <w:t>Радно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тело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прати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да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ли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се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мере</w:t>
      </w:r>
      <w:proofErr w:type="spellEnd"/>
      <w:r w:rsidRPr="0073409F">
        <w:rPr>
          <w:rFonts w:cs="Times New Roman"/>
        </w:rPr>
        <w:t xml:space="preserve"> и </w:t>
      </w:r>
      <w:proofErr w:type="spellStart"/>
      <w:r w:rsidRPr="0073409F">
        <w:rPr>
          <w:rFonts w:cs="Times New Roman"/>
        </w:rPr>
        <w:t>активности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из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  <w:i/>
        </w:rPr>
        <w:t>Антикорупцијског</w:t>
      </w:r>
      <w:proofErr w:type="spellEnd"/>
      <w:r w:rsidRPr="0073409F">
        <w:rPr>
          <w:rFonts w:cs="Times New Roman"/>
          <w:i/>
        </w:rPr>
        <w:t xml:space="preserve"> </w:t>
      </w:r>
      <w:proofErr w:type="spellStart"/>
      <w:r w:rsidRPr="0073409F">
        <w:rPr>
          <w:rFonts w:cs="Times New Roman"/>
          <w:i/>
        </w:rPr>
        <w:t>акационог</w:t>
      </w:r>
      <w:proofErr w:type="spellEnd"/>
      <w:r w:rsidRPr="0073409F">
        <w:rPr>
          <w:rFonts w:cs="Times New Roman"/>
          <w:i/>
        </w:rPr>
        <w:t xml:space="preserve"> </w:t>
      </w:r>
      <w:proofErr w:type="spellStart"/>
      <w:r w:rsidRPr="0073409F">
        <w:rPr>
          <w:rFonts w:cs="Times New Roman"/>
          <w:i/>
        </w:rPr>
        <w:t>плана</w:t>
      </w:r>
      <w:proofErr w:type="spellEnd"/>
      <w:r w:rsidRPr="0073409F">
        <w:rPr>
          <w:rFonts w:cs="Times New Roman"/>
          <w:i/>
        </w:rPr>
        <w:t xml:space="preserve"> </w:t>
      </w:r>
      <w:proofErr w:type="spellStart"/>
      <w:r w:rsidRPr="0073409F">
        <w:rPr>
          <w:rFonts w:cs="Times New Roman"/>
          <w:i/>
        </w:rPr>
        <w:t>општине</w:t>
      </w:r>
      <w:proofErr w:type="spellEnd"/>
      <w:r w:rsidRPr="0073409F">
        <w:rPr>
          <w:rFonts w:cs="Times New Roman"/>
          <w:i/>
        </w:rPr>
        <w:t xml:space="preserve"> </w:t>
      </w:r>
      <w:proofErr w:type="spellStart"/>
      <w:r w:rsidRPr="0073409F">
        <w:rPr>
          <w:rFonts w:cs="Times New Roman"/>
          <w:i/>
        </w:rPr>
        <w:t>Сента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спроводе</w:t>
      </w:r>
      <w:proofErr w:type="spellEnd"/>
      <w:r w:rsidRPr="0073409F">
        <w:rPr>
          <w:rFonts w:cs="Times New Roman"/>
        </w:rPr>
        <w:t xml:space="preserve"> у </w:t>
      </w:r>
      <w:proofErr w:type="spellStart"/>
      <w:r w:rsidRPr="0073409F">
        <w:rPr>
          <w:rFonts w:cs="Times New Roman"/>
        </w:rPr>
        <w:t>року</w:t>
      </w:r>
      <w:proofErr w:type="spellEnd"/>
      <w:r w:rsidRPr="0073409F">
        <w:rPr>
          <w:rFonts w:cs="Times New Roman"/>
        </w:rPr>
        <w:t xml:space="preserve"> и </w:t>
      </w:r>
      <w:proofErr w:type="spellStart"/>
      <w:r w:rsidRPr="0073409F">
        <w:rPr>
          <w:rFonts w:cs="Times New Roman"/>
        </w:rPr>
        <w:t>на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начин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предвиђен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планом</w:t>
      </w:r>
      <w:proofErr w:type="spellEnd"/>
      <w:r w:rsidRPr="0073409F">
        <w:rPr>
          <w:rFonts w:cs="Times New Roman"/>
        </w:rPr>
        <w:t>.</w:t>
      </w:r>
      <w:proofErr w:type="gram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Такође</w:t>
      </w:r>
      <w:proofErr w:type="spellEnd"/>
      <w:r w:rsidRPr="0073409F">
        <w:rPr>
          <w:rFonts w:cs="Times New Roman"/>
        </w:rPr>
        <w:t xml:space="preserve">, </w:t>
      </w:r>
      <w:proofErr w:type="spellStart"/>
      <w:r w:rsidRPr="0073409F">
        <w:rPr>
          <w:rFonts w:cs="Times New Roman"/>
        </w:rPr>
        <w:t>Радно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тело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спроводи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а</w:t>
      </w:r>
      <w:r w:rsidRPr="0073409F">
        <w:rPr>
          <w:rFonts w:cs="Times New Roman"/>
        </w:rPr>
        <w:t>ктивности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усмерене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ка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отклањању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ризика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од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корупције</w:t>
      </w:r>
      <w:proofErr w:type="spellEnd"/>
      <w:r w:rsidRPr="0073409F">
        <w:rPr>
          <w:rFonts w:cs="Times New Roman"/>
        </w:rPr>
        <w:t xml:space="preserve">, </w:t>
      </w:r>
      <w:proofErr w:type="spellStart"/>
      <w:r w:rsidRPr="0073409F">
        <w:rPr>
          <w:rFonts w:cs="Times New Roman"/>
        </w:rPr>
        <w:t>јачању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свести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локалне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заједнице</w:t>
      </w:r>
      <w:proofErr w:type="spellEnd"/>
      <w:r w:rsidRPr="0073409F">
        <w:rPr>
          <w:rFonts w:cs="Times New Roman"/>
        </w:rPr>
        <w:t xml:space="preserve"> о </w:t>
      </w:r>
      <w:proofErr w:type="spellStart"/>
      <w:r w:rsidRPr="0073409F">
        <w:rPr>
          <w:rFonts w:cs="Times New Roman"/>
        </w:rPr>
        <w:t>значају</w:t>
      </w:r>
      <w:proofErr w:type="spellEnd"/>
      <w:r w:rsidRPr="0073409F">
        <w:rPr>
          <w:rFonts w:cs="Times New Roman"/>
        </w:rPr>
        <w:t xml:space="preserve">, </w:t>
      </w:r>
      <w:proofErr w:type="spellStart"/>
      <w:r w:rsidRPr="0073409F">
        <w:rPr>
          <w:rFonts w:cs="Times New Roman"/>
        </w:rPr>
        <w:t>начинима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препознавања</w:t>
      </w:r>
      <w:proofErr w:type="spellEnd"/>
      <w:r w:rsidRPr="0073409F">
        <w:rPr>
          <w:rFonts w:cs="Times New Roman"/>
        </w:rPr>
        <w:t xml:space="preserve"> и </w:t>
      </w:r>
      <w:proofErr w:type="spellStart"/>
      <w:r w:rsidRPr="0073409F">
        <w:rPr>
          <w:rFonts w:cs="Times New Roman"/>
        </w:rPr>
        <w:t>сузбијању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корупције</w:t>
      </w:r>
      <w:proofErr w:type="spellEnd"/>
      <w:r w:rsidRPr="0073409F">
        <w:rPr>
          <w:rFonts w:cs="Times New Roman"/>
        </w:rPr>
        <w:t xml:space="preserve"> и </w:t>
      </w:r>
      <w:proofErr w:type="spellStart"/>
      <w:r w:rsidRPr="0073409F">
        <w:rPr>
          <w:rFonts w:cs="Times New Roman"/>
        </w:rPr>
        <w:t>обавља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друге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послове</w:t>
      </w:r>
      <w:proofErr w:type="spellEnd"/>
      <w:r w:rsidRPr="0073409F">
        <w:rPr>
          <w:rFonts w:cs="Times New Roman"/>
        </w:rPr>
        <w:t xml:space="preserve"> </w:t>
      </w:r>
      <w:proofErr w:type="spellStart"/>
      <w:proofErr w:type="gramStart"/>
      <w:r w:rsidRPr="0073409F">
        <w:rPr>
          <w:rFonts w:cs="Times New Roman"/>
        </w:rPr>
        <w:t>утврђене</w:t>
      </w:r>
      <w:proofErr w:type="spellEnd"/>
      <w:r w:rsidRPr="0073409F">
        <w:rPr>
          <w:rFonts w:cs="Times New Roman"/>
        </w:rPr>
        <w:t xml:space="preserve">  </w:t>
      </w:r>
      <w:proofErr w:type="spellStart"/>
      <w:r w:rsidRPr="0073409F">
        <w:rPr>
          <w:rFonts w:cs="Times New Roman"/>
          <w:i/>
        </w:rPr>
        <w:t>Антикорупцијским</w:t>
      </w:r>
      <w:proofErr w:type="spellEnd"/>
      <w:proofErr w:type="gramEnd"/>
      <w:r w:rsidRPr="0073409F">
        <w:rPr>
          <w:rFonts w:cs="Times New Roman"/>
          <w:i/>
        </w:rPr>
        <w:t xml:space="preserve"> </w:t>
      </w:r>
      <w:proofErr w:type="spellStart"/>
      <w:r w:rsidRPr="0073409F">
        <w:rPr>
          <w:rFonts w:cs="Times New Roman"/>
          <w:i/>
        </w:rPr>
        <w:t>акционим</w:t>
      </w:r>
      <w:proofErr w:type="spellEnd"/>
      <w:r w:rsidRPr="0073409F">
        <w:rPr>
          <w:rFonts w:cs="Times New Roman"/>
          <w:i/>
        </w:rPr>
        <w:t xml:space="preserve"> </w:t>
      </w:r>
      <w:proofErr w:type="spellStart"/>
      <w:r w:rsidRPr="0073409F">
        <w:rPr>
          <w:rFonts w:cs="Times New Roman"/>
          <w:i/>
        </w:rPr>
        <w:t>планом</w:t>
      </w:r>
      <w:proofErr w:type="spellEnd"/>
      <w:r w:rsidRPr="0073409F">
        <w:rPr>
          <w:rFonts w:cs="Times New Roman"/>
          <w:i/>
        </w:rPr>
        <w:t>.</w:t>
      </w:r>
    </w:p>
    <w:p w:rsidR="001F299B" w:rsidRPr="0073409F" w:rsidRDefault="009767FE">
      <w:pPr>
        <w:pStyle w:val="TableContents"/>
        <w:ind w:firstLine="720"/>
        <w:jc w:val="both"/>
        <w:rPr>
          <w:rFonts w:cs="Times New Roman"/>
        </w:rPr>
      </w:pPr>
      <w:proofErr w:type="spellStart"/>
      <w:proofErr w:type="gramStart"/>
      <w:r w:rsidRPr="0073409F">
        <w:rPr>
          <w:rFonts w:cs="Times New Roman"/>
        </w:rPr>
        <w:t>Да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би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Радно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тело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остварило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своју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функцију</w:t>
      </w:r>
      <w:proofErr w:type="spellEnd"/>
      <w:r w:rsidRPr="0073409F">
        <w:rPr>
          <w:rFonts w:cs="Times New Roman"/>
        </w:rPr>
        <w:t xml:space="preserve">, </w:t>
      </w:r>
      <w:proofErr w:type="spellStart"/>
      <w:r w:rsidRPr="0073409F">
        <w:rPr>
          <w:rFonts w:cs="Times New Roman"/>
        </w:rPr>
        <w:t>веома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је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важно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да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оно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буде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самостално</w:t>
      </w:r>
      <w:proofErr w:type="spellEnd"/>
      <w:r w:rsidRPr="0073409F">
        <w:rPr>
          <w:rFonts w:cs="Times New Roman"/>
        </w:rPr>
        <w:t xml:space="preserve"> и </w:t>
      </w:r>
      <w:proofErr w:type="spellStart"/>
      <w:r w:rsidRPr="0073409F">
        <w:rPr>
          <w:rFonts w:cs="Times New Roman"/>
        </w:rPr>
        <w:t>независно</w:t>
      </w:r>
      <w:proofErr w:type="spellEnd"/>
      <w:r w:rsidRPr="0073409F">
        <w:rPr>
          <w:rFonts w:cs="Times New Roman"/>
        </w:rPr>
        <w:t>.</w:t>
      </w:r>
      <w:proofErr w:type="gram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Задатак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општине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је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да</w:t>
      </w:r>
      <w:proofErr w:type="spellEnd"/>
      <w:r w:rsidRPr="0073409F">
        <w:rPr>
          <w:rFonts w:cs="Times New Roman"/>
        </w:rPr>
        <w:t xml:space="preserve"> </w:t>
      </w:r>
      <w:proofErr w:type="spellStart"/>
      <w:proofErr w:type="gramStart"/>
      <w:r w:rsidRPr="0073409F">
        <w:rPr>
          <w:rFonts w:cs="Times New Roman"/>
        </w:rPr>
        <w:t>обезбеди</w:t>
      </w:r>
      <w:proofErr w:type="spellEnd"/>
      <w:r w:rsidRPr="0073409F">
        <w:rPr>
          <w:rFonts w:cs="Times New Roman"/>
        </w:rPr>
        <w:t xml:space="preserve">  </w:t>
      </w:r>
      <w:proofErr w:type="spellStart"/>
      <w:r w:rsidRPr="0073409F">
        <w:rPr>
          <w:rFonts w:cs="Times New Roman"/>
        </w:rPr>
        <w:t>спровођење</w:t>
      </w:r>
      <w:proofErr w:type="spellEnd"/>
      <w:proofErr w:type="gram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поступка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избора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чланова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овог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тела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на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начин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који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ће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обезбедити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независност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рада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овог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тела</w:t>
      </w:r>
      <w:proofErr w:type="spellEnd"/>
      <w:r w:rsidRPr="0073409F">
        <w:rPr>
          <w:rFonts w:cs="Times New Roman"/>
        </w:rPr>
        <w:t xml:space="preserve">, </w:t>
      </w:r>
      <w:proofErr w:type="spellStart"/>
      <w:r w:rsidRPr="0073409F">
        <w:rPr>
          <w:rFonts w:cs="Times New Roman"/>
        </w:rPr>
        <w:t>као</w:t>
      </w:r>
      <w:proofErr w:type="spellEnd"/>
      <w:r w:rsidRPr="0073409F">
        <w:rPr>
          <w:rFonts w:cs="Times New Roman"/>
        </w:rPr>
        <w:t xml:space="preserve"> и </w:t>
      </w:r>
      <w:proofErr w:type="spellStart"/>
      <w:r w:rsidRPr="0073409F">
        <w:rPr>
          <w:rFonts w:cs="Times New Roman"/>
        </w:rPr>
        <w:t>да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обезбеди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неопходне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услове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за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рад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тог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тела</w:t>
      </w:r>
      <w:proofErr w:type="spellEnd"/>
      <w:r w:rsidRPr="0073409F">
        <w:rPr>
          <w:rFonts w:cs="Times New Roman"/>
        </w:rPr>
        <w:t xml:space="preserve">. </w:t>
      </w:r>
      <w:proofErr w:type="spellStart"/>
      <w:proofErr w:type="gramStart"/>
      <w:r w:rsidRPr="0073409F">
        <w:rPr>
          <w:rFonts w:cs="Times New Roman"/>
        </w:rPr>
        <w:t>Стога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се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чланови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Радног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те</w:t>
      </w:r>
      <w:r w:rsidRPr="0073409F">
        <w:rPr>
          <w:rFonts w:cs="Times New Roman"/>
        </w:rPr>
        <w:t>ла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бирају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на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јавном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конкурсу</w:t>
      </w:r>
      <w:proofErr w:type="spellEnd"/>
      <w:r w:rsidRPr="0073409F">
        <w:rPr>
          <w:rFonts w:cs="Times New Roman"/>
        </w:rPr>
        <w:t xml:space="preserve">, </w:t>
      </w:r>
      <w:proofErr w:type="spellStart"/>
      <w:r w:rsidRPr="0073409F">
        <w:rPr>
          <w:rFonts w:cs="Times New Roman"/>
        </w:rPr>
        <w:t>коју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спроводи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комисија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за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избор</w:t>
      </w:r>
      <w:proofErr w:type="spellEnd"/>
      <w:r w:rsidRPr="0073409F">
        <w:rPr>
          <w:rFonts w:cs="Times New Roman"/>
        </w:rPr>
        <w:t xml:space="preserve"> у </w:t>
      </w:r>
      <w:proofErr w:type="spellStart"/>
      <w:r w:rsidRPr="0073409F">
        <w:rPr>
          <w:rFonts w:cs="Times New Roman"/>
        </w:rPr>
        <w:t>коју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се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именују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представници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органа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органа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општине</w:t>
      </w:r>
      <w:proofErr w:type="spellEnd"/>
      <w:r w:rsidRPr="0073409F">
        <w:rPr>
          <w:rFonts w:cs="Times New Roman"/>
        </w:rPr>
        <w:t xml:space="preserve">, </w:t>
      </w:r>
      <w:proofErr w:type="spellStart"/>
      <w:r w:rsidRPr="0073409F">
        <w:rPr>
          <w:rFonts w:cs="Times New Roman"/>
        </w:rPr>
        <w:t>невладиних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организација</w:t>
      </w:r>
      <w:proofErr w:type="spellEnd"/>
      <w:r w:rsidRPr="0073409F">
        <w:rPr>
          <w:rFonts w:cs="Times New Roman"/>
        </w:rPr>
        <w:t xml:space="preserve"> и </w:t>
      </w:r>
      <w:proofErr w:type="spellStart"/>
      <w:r w:rsidRPr="0073409F">
        <w:rPr>
          <w:rFonts w:cs="Times New Roman"/>
        </w:rPr>
        <w:t>удружења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грађана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са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територије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општине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Сента</w:t>
      </w:r>
      <w:proofErr w:type="spellEnd"/>
      <w:r w:rsidRPr="0073409F">
        <w:rPr>
          <w:rFonts w:cs="Times New Roman"/>
        </w:rPr>
        <w:t xml:space="preserve">, </w:t>
      </w:r>
      <w:proofErr w:type="spellStart"/>
      <w:r w:rsidRPr="0073409F">
        <w:rPr>
          <w:rFonts w:cs="Times New Roman"/>
        </w:rPr>
        <w:t>локалних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медија</w:t>
      </w:r>
      <w:proofErr w:type="spellEnd"/>
      <w:r w:rsidRPr="0073409F">
        <w:rPr>
          <w:rFonts w:cs="Times New Roman"/>
        </w:rPr>
        <w:t xml:space="preserve"> и </w:t>
      </w:r>
      <w:proofErr w:type="spellStart"/>
      <w:r w:rsidRPr="0073409F">
        <w:rPr>
          <w:rFonts w:cs="Times New Roman"/>
        </w:rPr>
        <w:t>угледних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грађана</w:t>
      </w:r>
      <w:proofErr w:type="spellEnd"/>
      <w:r w:rsidRPr="0073409F">
        <w:rPr>
          <w:rFonts w:cs="Times New Roman"/>
        </w:rPr>
        <w:t>.</w:t>
      </w:r>
      <w:proofErr w:type="gramEnd"/>
      <w:r w:rsidRPr="0073409F">
        <w:rPr>
          <w:rFonts w:cs="Times New Roman"/>
        </w:rPr>
        <w:t xml:space="preserve"> </w:t>
      </w:r>
      <w:proofErr w:type="gramStart"/>
      <w:r w:rsidRPr="0073409F">
        <w:rPr>
          <w:rFonts w:cs="Times New Roman"/>
        </w:rPr>
        <w:t xml:space="preserve">У </w:t>
      </w:r>
      <w:proofErr w:type="spellStart"/>
      <w:r w:rsidRPr="0073409F">
        <w:rPr>
          <w:rFonts w:cs="Times New Roman"/>
        </w:rPr>
        <w:t>комисију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за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избор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се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могу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имен</w:t>
      </w:r>
      <w:r w:rsidRPr="0073409F">
        <w:rPr>
          <w:rFonts w:cs="Times New Roman"/>
        </w:rPr>
        <w:t>овати</w:t>
      </w:r>
      <w:proofErr w:type="spellEnd"/>
      <w:r w:rsidRPr="0073409F">
        <w:rPr>
          <w:rFonts w:cs="Times New Roman"/>
        </w:rPr>
        <w:t xml:space="preserve"> и </w:t>
      </w:r>
      <w:proofErr w:type="spellStart"/>
      <w:r w:rsidRPr="0073409F">
        <w:rPr>
          <w:rFonts w:cs="Times New Roman"/>
        </w:rPr>
        <w:t>представници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других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органа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јавне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власти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који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функционишу</w:t>
      </w:r>
      <w:proofErr w:type="spellEnd"/>
      <w:r w:rsidRPr="0073409F">
        <w:rPr>
          <w:rFonts w:cs="Times New Roman"/>
        </w:rPr>
        <w:t xml:space="preserve"> у </w:t>
      </w:r>
      <w:proofErr w:type="spellStart"/>
      <w:r w:rsidRPr="0073409F">
        <w:rPr>
          <w:rFonts w:cs="Times New Roman"/>
        </w:rPr>
        <w:t>локалној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заједници</w:t>
      </w:r>
      <w:proofErr w:type="spellEnd"/>
      <w:r w:rsidRPr="0073409F">
        <w:rPr>
          <w:rFonts w:cs="Times New Roman"/>
        </w:rPr>
        <w:t xml:space="preserve">, а </w:t>
      </w:r>
      <w:proofErr w:type="spellStart"/>
      <w:r w:rsidRPr="0073409F">
        <w:rPr>
          <w:rFonts w:cs="Times New Roman"/>
        </w:rPr>
        <w:t>не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представљају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део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система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локалне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самоуправе</w:t>
      </w:r>
      <w:proofErr w:type="spellEnd"/>
      <w:r w:rsidRPr="0073409F">
        <w:rPr>
          <w:rFonts w:cs="Times New Roman"/>
        </w:rPr>
        <w:t xml:space="preserve"> (</w:t>
      </w:r>
      <w:proofErr w:type="spellStart"/>
      <w:r w:rsidRPr="0073409F">
        <w:rPr>
          <w:rFonts w:cs="Times New Roman"/>
        </w:rPr>
        <w:t>нпр</w:t>
      </w:r>
      <w:proofErr w:type="spellEnd"/>
      <w:r w:rsidRPr="0073409F">
        <w:rPr>
          <w:rFonts w:cs="Times New Roman"/>
        </w:rPr>
        <w:t xml:space="preserve">. </w:t>
      </w:r>
      <w:proofErr w:type="spellStart"/>
      <w:r w:rsidRPr="0073409F">
        <w:rPr>
          <w:rFonts w:cs="Times New Roman"/>
        </w:rPr>
        <w:t>судије</w:t>
      </w:r>
      <w:proofErr w:type="spellEnd"/>
      <w:r w:rsidRPr="0073409F">
        <w:rPr>
          <w:rFonts w:cs="Times New Roman"/>
        </w:rPr>
        <w:t>).</w:t>
      </w:r>
      <w:proofErr w:type="gramEnd"/>
      <w:r w:rsidRPr="0073409F">
        <w:rPr>
          <w:rFonts w:cs="Times New Roman"/>
        </w:rPr>
        <w:t xml:space="preserve"> </w:t>
      </w:r>
      <w:proofErr w:type="spellStart"/>
      <w:proofErr w:type="gramStart"/>
      <w:r w:rsidRPr="0073409F">
        <w:rPr>
          <w:rFonts w:cs="Times New Roman"/>
        </w:rPr>
        <w:t>Представници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органа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јавне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власти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не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би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требало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да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чине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већину</w:t>
      </w:r>
      <w:proofErr w:type="spellEnd"/>
      <w:r w:rsidRPr="0073409F">
        <w:rPr>
          <w:rFonts w:cs="Times New Roman"/>
        </w:rPr>
        <w:t xml:space="preserve"> у </w:t>
      </w:r>
      <w:proofErr w:type="spellStart"/>
      <w:r w:rsidRPr="0073409F">
        <w:rPr>
          <w:rFonts w:cs="Times New Roman"/>
        </w:rPr>
        <w:t>комисији</w:t>
      </w:r>
      <w:proofErr w:type="spellEnd"/>
      <w:r w:rsidRPr="0073409F">
        <w:rPr>
          <w:rFonts w:cs="Times New Roman"/>
        </w:rPr>
        <w:t>.</w:t>
      </w:r>
      <w:proofErr w:type="gramEnd"/>
    </w:p>
    <w:p w:rsidR="001F299B" w:rsidRPr="0073409F" w:rsidRDefault="009767FE">
      <w:pPr>
        <w:pStyle w:val="TableContents"/>
        <w:ind w:firstLine="720"/>
        <w:jc w:val="both"/>
        <w:rPr>
          <w:rFonts w:cs="Times New Roman"/>
        </w:rPr>
      </w:pPr>
      <w:proofErr w:type="spellStart"/>
      <w:r w:rsidRPr="0073409F">
        <w:rPr>
          <w:rFonts w:cs="Times New Roman"/>
        </w:rPr>
        <w:lastRenderedPageBreak/>
        <w:t>Јавним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конкурсом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се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утврђују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ус</w:t>
      </w:r>
      <w:r w:rsidRPr="0073409F">
        <w:rPr>
          <w:rFonts w:cs="Times New Roman"/>
        </w:rPr>
        <w:t>лови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које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кандидати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за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чланове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Радног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тела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за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праћене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примене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Антикорупцијског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акционог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плана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треба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да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испуњавају</w:t>
      </w:r>
      <w:proofErr w:type="spellEnd"/>
      <w:r w:rsidRPr="0073409F">
        <w:rPr>
          <w:rFonts w:cs="Times New Roman"/>
        </w:rPr>
        <w:t xml:space="preserve">, </w:t>
      </w:r>
      <w:proofErr w:type="spellStart"/>
      <w:r w:rsidRPr="0073409F">
        <w:rPr>
          <w:rFonts w:cs="Times New Roman"/>
        </w:rPr>
        <w:t>тако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да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кандидати</w:t>
      </w:r>
      <w:proofErr w:type="spellEnd"/>
      <w:r w:rsidRPr="0073409F">
        <w:rPr>
          <w:rFonts w:cs="Times New Roman"/>
        </w:rPr>
        <w:t>:</w:t>
      </w:r>
    </w:p>
    <w:p w:rsidR="001F299B" w:rsidRPr="0073409F" w:rsidRDefault="009767FE">
      <w:pPr>
        <w:pStyle w:val="TableContents"/>
        <w:numPr>
          <w:ilvl w:val="0"/>
          <w:numId w:val="1"/>
        </w:numPr>
        <w:jc w:val="both"/>
        <w:rPr>
          <w:rFonts w:cs="Times New Roman"/>
          <w:b/>
        </w:rPr>
      </w:pPr>
      <w:proofErr w:type="spellStart"/>
      <w:r w:rsidRPr="0073409F">
        <w:rPr>
          <w:rFonts w:cs="Times New Roman"/>
          <w:b/>
        </w:rPr>
        <w:t>не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могу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бити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носиоци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било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које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функције</w:t>
      </w:r>
      <w:proofErr w:type="spellEnd"/>
      <w:r w:rsidRPr="0073409F">
        <w:rPr>
          <w:rFonts w:cs="Times New Roman"/>
          <w:b/>
        </w:rPr>
        <w:t xml:space="preserve"> у </w:t>
      </w:r>
      <w:proofErr w:type="spellStart"/>
      <w:r w:rsidRPr="0073409F">
        <w:rPr>
          <w:rFonts w:cs="Times New Roman"/>
          <w:b/>
        </w:rPr>
        <w:t>политичкој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странци</w:t>
      </w:r>
      <w:proofErr w:type="spellEnd"/>
      <w:r w:rsidRPr="0073409F">
        <w:rPr>
          <w:rFonts w:cs="Times New Roman"/>
          <w:b/>
        </w:rPr>
        <w:t>;</w:t>
      </w:r>
    </w:p>
    <w:p w:rsidR="001F299B" w:rsidRPr="0073409F" w:rsidRDefault="009767FE">
      <w:pPr>
        <w:pStyle w:val="TableContents"/>
        <w:numPr>
          <w:ilvl w:val="0"/>
          <w:numId w:val="1"/>
        </w:numPr>
        <w:jc w:val="both"/>
        <w:rPr>
          <w:rFonts w:cs="Times New Roman"/>
          <w:b/>
        </w:rPr>
      </w:pPr>
      <w:proofErr w:type="spellStart"/>
      <w:r w:rsidRPr="0073409F">
        <w:rPr>
          <w:rFonts w:cs="Times New Roman"/>
          <w:b/>
        </w:rPr>
        <w:t>не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могу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бити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јавни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функционери</w:t>
      </w:r>
      <w:proofErr w:type="spellEnd"/>
      <w:r w:rsidRPr="0073409F">
        <w:rPr>
          <w:rFonts w:cs="Times New Roman"/>
          <w:b/>
        </w:rPr>
        <w:t xml:space="preserve"> у </w:t>
      </w:r>
      <w:proofErr w:type="spellStart"/>
      <w:r w:rsidRPr="0073409F">
        <w:rPr>
          <w:rFonts w:cs="Times New Roman"/>
          <w:b/>
        </w:rPr>
        <w:t>смислу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чланова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Закона</w:t>
      </w:r>
      <w:proofErr w:type="spellEnd"/>
      <w:r w:rsidRPr="0073409F">
        <w:rPr>
          <w:rFonts w:cs="Times New Roman"/>
          <w:b/>
        </w:rPr>
        <w:t xml:space="preserve"> о </w:t>
      </w:r>
      <w:proofErr w:type="spellStart"/>
      <w:r w:rsidRPr="0073409F">
        <w:rPr>
          <w:rFonts w:cs="Times New Roman"/>
          <w:b/>
        </w:rPr>
        <w:t>спр</w:t>
      </w:r>
      <w:r w:rsidRPr="0073409F">
        <w:rPr>
          <w:rFonts w:cs="Times New Roman"/>
          <w:b/>
        </w:rPr>
        <w:t>ечавању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корупције</w:t>
      </w:r>
      <w:proofErr w:type="spellEnd"/>
      <w:r w:rsidRPr="0073409F">
        <w:rPr>
          <w:rFonts w:cs="Times New Roman"/>
          <w:b/>
        </w:rPr>
        <w:t>;</w:t>
      </w:r>
    </w:p>
    <w:p w:rsidR="001F299B" w:rsidRPr="0073409F" w:rsidRDefault="009767FE">
      <w:pPr>
        <w:pStyle w:val="TableContents"/>
        <w:numPr>
          <w:ilvl w:val="0"/>
          <w:numId w:val="1"/>
        </w:numPr>
        <w:jc w:val="both"/>
        <w:rPr>
          <w:rFonts w:cs="Times New Roman"/>
          <w:b/>
        </w:rPr>
      </w:pPr>
      <w:proofErr w:type="spellStart"/>
      <w:r w:rsidRPr="0073409F">
        <w:rPr>
          <w:rFonts w:cs="Times New Roman"/>
          <w:b/>
        </w:rPr>
        <w:t>не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смеју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бити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радно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ангажовани</w:t>
      </w:r>
      <w:proofErr w:type="spellEnd"/>
      <w:r w:rsidRPr="0073409F">
        <w:rPr>
          <w:rFonts w:cs="Times New Roman"/>
          <w:b/>
        </w:rPr>
        <w:t xml:space="preserve"> у </w:t>
      </w:r>
      <w:proofErr w:type="spellStart"/>
      <w:r w:rsidRPr="0073409F">
        <w:rPr>
          <w:rFonts w:cs="Times New Roman"/>
          <w:b/>
        </w:rPr>
        <w:t>органима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општине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Сента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по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било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ком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основу</w:t>
      </w:r>
      <w:proofErr w:type="spellEnd"/>
      <w:r w:rsidRPr="0073409F">
        <w:rPr>
          <w:rFonts w:cs="Times New Roman"/>
          <w:b/>
        </w:rPr>
        <w:t>;</w:t>
      </w:r>
    </w:p>
    <w:p w:rsidR="001F299B" w:rsidRPr="0073409F" w:rsidRDefault="009767FE">
      <w:pPr>
        <w:pStyle w:val="TableContents"/>
        <w:numPr>
          <w:ilvl w:val="0"/>
          <w:numId w:val="1"/>
        </w:numPr>
        <w:jc w:val="both"/>
        <w:rPr>
          <w:rFonts w:cs="Times New Roman"/>
          <w:b/>
        </w:rPr>
      </w:pPr>
      <w:proofErr w:type="spellStart"/>
      <w:r w:rsidRPr="0073409F">
        <w:rPr>
          <w:rFonts w:cs="Times New Roman"/>
          <w:b/>
        </w:rPr>
        <w:t>имају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место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пребивалишта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на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територији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општине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Сента</w:t>
      </w:r>
      <w:proofErr w:type="spellEnd"/>
      <w:r w:rsidRPr="0073409F">
        <w:rPr>
          <w:rFonts w:cs="Times New Roman"/>
          <w:b/>
        </w:rPr>
        <w:t>;</w:t>
      </w:r>
    </w:p>
    <w:p w:rsidR="001F299B" w:rsidRPr="0073409F" w:rsidRDefault="009767FE">
      <w:pPr>
        <w:pStyle w:val="TableContents"/>
        <w:numPr>
          <w:ilvl w:val="0"/>
          <w:numId w:val="1"/>
        </w:numPr>
        <w:jc w:val="both"/>
        <w:rPr>
          <w:rFonts w:cs="Times New Roman"/>
          <w:b/>
        </w:rPr>
      </w:pPr>
      <w:proofErr w:type="spellStart"/>
      <w:proofErr w:type="gramStart"/>
      <w:r w:rsidRPr="0073409F">
        <w:rPr>
          <w:rFonts w:cs="Times New Roman"/>
          <w:b/>
        </w:rPr>
        <w:t>нису</w:t>
      </w:r>
      <w:proofErr w:type="spellEnd"/>
      <w:proofErr w:type="gram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осуђивани</w:t>
      </w:r>
      <w:proofErr w:type="spellEnd"/>
      <w:r w:rsidRPr="0073409F">
        <w:rPr>
          <w:rFonts w:cs="Times New Roman"/>
          <w:b/>
        </w:rPr>
        <w:t xml:space="preserve">, </w:t>
      </w:r>
      <w:proofErr w:type="spellStart"/>
      <w:r w:rsidRPr="0073409F">
        <w:rPr>
          <w:rFonts w:cs="Times New Roman"/>
          <w:b/>
        </w:rPr>
        <w:t>нити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се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против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њих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води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судски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поступак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за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дела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која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се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односе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на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корупцију</w:t>
      </w:r>
      <w:proofErr w:type="spellEnd"/>
      <w:r w:rsidRPr="0073409F">
        <w:rPr>
          <w:rFonts w:cs="Times New Roman"/>
          <w:b/>
        </w:rPr>
        <w:t>.</w:t>
      </w:r>
    </w:p>
    <w:p w:rsidR="001F299B" w:rsidRPr="0073409F" w:rsidRDefault="009767FE">
      <w:pPr>
        <w:pStyle w:val="TableContents"/>
        <w:ind w:firstLine="360"/>
        <w:jc w:val="both"/>
        <w:rPr>
          <w:rFonts w:cs="Times New Roman"/>
        </w:rPr>
      </w:pPr>
      <w:proofErr w:type="spellStart"/>
      <w:proofErr w:type="gramStart"/>
      <w:r w:rsidRPr="0073409F">
        <w:rPr>
          <w:rFonts w:cs="Times New Roman"/>
        </w:rPr>
        <w:t>Скупштина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општ</w:t>
      </w:r>
      <w:r w:rsidRPr="0073409F">
        <w:rPr>
          <w:rFonts w:cs="Times New Roman"/>
        </w:rPr>
        <w:t>ине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Сента</w:t>
      </w:r>
      <w:proofErr w:type="spellEnd"/>
      <w:r w:rsidRPr="0073409F">
        <w:rPr>
          <w:rFonts w:cs="Times New Roman"/>
        </w:rPr>
        <w:t xml:space="preserve">, у </w:t>
      </w:r>
      <w:proofErr w:type="spellStart"/>
      <w:r w:rsidRPr="0073409F">
        <w:rPr>
          <w:rFonts w:cs="Times New Roman"/>
        </w:rPr>
        <w:t>складу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са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резултатима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конкурса</w:t>
      </w:r>
      <w:proofErr w:type="spellEnd"/>
      <w:r w:rsidRPr="0073409F">
        <w:rPr>
          <w:rFonts w:cs="Times New Roman"/>
        </w:rPr>
        <w:t xml:space="preserve">, </w:t>
      </w:r>
      <w:proofErr w:type="spellStart"/>
      <w:r w:rsidRPr="0073409F">
        <w:rPr>
          <w:rFonts w:cs="Times New Roman"/>
        </w:rPr>
        <w:t>односно</w:t>
      </w:r>
      <w:proofErr w:type="spellEnd"/>
      <w:r w:rsidRPr="0073409F">
        <w:rPr>
          <w:rFonts w:cs="Times New Roman"/>
        </w:rPr>
        <w:t xml:space="preserve"> у </w:t>
      </w:r>
      <w:proofErr w:type="spellStart"/>
      <w:r w:rsidRPr="0073409F">
        <w:rPr>
          <w:rFonts w:cs="Times New Roman"/>
        </w:rPr>
        <w:t>складу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са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ранг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листом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кандидата</w:t>
      </w:r>
      <w:proofErr w:type="spellEnd"/>
      <w:r w:rsidRPr="0073409F">
        <w:rPr>
          <w:rFonts w:cs="Times New Roman"/>
        </w:rPr>
        <w:t xml:space="preserve">, </w:t>
      </w:r>
      <w:proofErr w:type="spellStart"/>
      <w:r w:rsidRPr="0073409F">
        <w:rPr>
          <w:rFonts w:cs="Times New Roman"/>
        </w:rPr>
        <w:t>доноси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одлуку</w:t>
      </w:r>
      <w:proofErr w:type="spellEnd"/>
      <w:r w:rsidRPr="0073409F">
        <w:rPr>
          <w:rFonts w:cs="Times New Roman"/>
        </w:rPr>
        <w:t xml:space="preserve"> о </w:t>
      </w:r>
      <w:proofErr w:type="spellStart"/>
      <w:r w:rsidRPr="0073409F">
        <w:rPr>
          <w:rFonts w:cs="Times New Roman"/>
        </w:rPr>
        <w:t>избору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чланова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Радног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тела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за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праћење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примене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Антикорупцијског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акционог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плана</w:t>
      </w:r>
      <w:proofErr w:type="spellEnd"/>
      <w:r w:rsidRPr="0073409F">
        <w:rPr>
          <w:rFonts w:cs="Times New Roman"/>
        </w:rPr>
        <w:t>.</w:t>
      </w:r>
      <w:proofErr w:type="gramEnd"/>
      <w:r w:rsidRPr="0073409F">
        <w:rPr>
          <w:rFonts w:cs="Times New Roman"/>
        </w:rPr>
        <w:t xml:space="preserve"> </w:t>
      </w:r>
      <w:proofErr w:type="spellStart"/>
      <w:proofErr w:type="gramStart"/>
      <w:r w:rsidRPr="0073409F">
        <w:rPr>
          <w:rFonts w:cs="Times New Roman"/>
        </w:rPr>
        <w:t>Обавеза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општине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је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да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обезбеди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техничке</w:t>
      </w:r>
      <w:proofErr w:type="spellEnd"/>
      <w:r w:rsidRPr="0073409F">
        <w:rPr>
          <w:rFonts w:cs="Times New Roman"/>
        </w:rPr>
        <w:t xml:space="preserve">, </w:t>
      </w:r>
      <w:proofErr w:type="spellStart"/>
      <w:r w:rsidRPr="0073409F">
        <w:rPr>
          <w:rFonts w:cs="Times New Roman"/>
        </w:rPr>
        <w:t>кадровске</w:t>
      </w:r>
      <w:proofErr w:type="spellEnd"/>
      <w:r w:rsidRPr="0073409F">
        <w:rPr>
          <w:rFonts w:cs="Times New Roman"/>
        </w:rPr>
        <w:t xml:space="preserve"> и </w:t>
      </w:r>
      <w:proofErr w:type="spellStart"/>
      <w:r w:rsidRPr="0073409F">
        <w:rPr>
          <w:rFonts w:cs="Times New Roman"/>
        </w:rPr>
        <w:t>материјалне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услове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з</w:t>
      </w:r>
      <w:r w:rsidRPr="0073409F">
        <w:rPr>
          <w:rFonts w:cs="Times New Roman"/>
        </w:rPr>
        <w:t>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рад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Радног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тела</w:t>
      </w:r>
      <w:proofErr w:type="spellEnd"/>
      <w:r w:rsidRPr="0073409F">
        <w:rPr>
          <w:rFonts w:cs="Times New Roman"/>
        </w:rPr>
        <w:t>.</w:t>
      </w:r>
      <w:proofErr w:type="gramEnd"/>
      <w:r w:rsidRPr="0073409F">
        <w:rPr>
          <w:rFonts w:cs="Times New Roman"/>
        </w:rPr>
        <w:t xml:space="preserve"> </w:t>
      </w:r>
      <w:proofErr w:type="spellStart"/>
      <w:proofErr w:type="gramStart"/>
      <w:r w:rsidRPr="0073409F">
        <w:rPr>
          <w:rFonts w:cs="Times New Roman"/>
        </w:rPr>
        <w:t>Радно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тело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усваја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пословник</w:t>
      </w:r>
      <w:proofErr w:type="spellEnd"/>
      <w:r w:rsidRPr="0073409F">
        <w:rPr>
          <w:rFonts w:cs="Times New Roman"/>
        </w:rPr>
        <w:t xml:space="preserve"> о </w:t>
      </w:r>
      <w:proofErr w:type="spellStart"/>
      <w:r w:rsidRPr="0073409F">
        <w:rPr>
          <w:rFonts w:cs="Times New Roman"/>
        </w:rPr>
        <w:t>раду</w:t>
      </w:r>
      <w:proofErr w:type="spellEnd"/>
      <w:r w:rsidRPr="0073409F">
        <w:rPr>
          <w:rFonts w:cs="Times New Roman"/>
        </w:rPr>
        <w:t xml:space="preserve">, </w:t>
      </w:r>
      <w:proofErr w:type="spellStart"/>
      <w:r w:rsidRPr="0073409F">
        <w:rPr>
          <w:rFonts w:cs="Times New Roman"/>
        </w:rPr>
        <w:t>као</w:t>
      </w:r>
      <w:proofErr w:type="spellEnd"/>
      <w:r w:rsidRPr="0073409F">
        <w:rPr>
          <w:rFonts w:cs="Times New Roman"/>
        </w:rPr>
        <w:t xml:space="preserve"> и </w:t>
      </w:r>
      <w:proofErr w:type="spellStart"/>
      <w:r w:rsidRPr="0073409F">
        <w:rPr>
          <w:rFonts w:cs="Times New Roman"/>
        </w:rPr>
        <w:t>друга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акта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која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су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од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значаја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за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његов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рад</w:t>
      </w:r>
      <w:proofErr w:type="spellEnd"/>
      <w:r w:rsidRPr="0073409F">
        <w:rPr>
          <w:rFonts w:cs="Times New Roman"/>
        </w:rPr>
        <w:t>.</w:t>
      </w:r>
      <w:proofErr w:type="gramEnd"/>
    </w:p>
    <w:p w:rsidR="001F299B" w:rsidRPr="0073409F" w:rsidRDefault="009767FE">
      <w:pPr>
        <w:pStyle w:val="TableContents"/>
        <w:ind w:firstLine="360"/>
        <w:jc w:val="both"/>
        <w:rPr>
          <w:rFonts w:cs="Times New Roman"/>
        </w:rPr>
      </w:pPr>
      <w:proofErr w:type="spellStart"/>
      <w:proofErr w:type="gramStart"/>
      <w:r w:rsidRPr="0073409F">
        <w:rPr>
          <w:rFonts w:cs="Times New Roman"/>
        </w:rPr>
        <w:t>Проблем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који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се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јавља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на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нивоу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скоро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свих</w:t>
      </w:r>
      <w:proofErr w:type="spellEnd"/>
      <w:r w:rsidRPr="0073409F">
        <w:rPr>
          <w:rFonts w:cs="Times New Roman"/>
        </w:rPr>
        <w:t xml:space="preserve"> ЈЛС у </w:t>
      </w:r>
      <w:proofErr w:type="spellStart"/>
      <w:r w:rsidRPr="0073409F">
        <w:rPr>
          <w:rFonts w:cs="Times New Roman"/>
        </w:rPr>
        <w:t>Републици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Србији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је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слаба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заинтересованост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грађана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за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чланство</w:t>
      </w:r>
      <w:proofErr w:type="spellEnd"/>
      <w:r w:rsidRPr="0073409F">
        <w:rPr>
          <w:rFonts w:cs="Times New Roman"/>
        </w:rPr>
        <w:t xml:space="preserve"> у </w:t>
      </w:r>
      <w:proofErr w:type="spellStart"/>
      <w:r w:rsidRPr="0073409F">
        <w:rPr>
          <w:rFonts w:cs="Times New Roman"/>
        </w:rPr>
        <w:t>Радном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телу</w:t>
      </w:r>
      <w:proofErr w:type="spellEnd"/>
      <w:r w:rsidRPr="0073409F">
        <w:rPr>
          <w:rFonts w:cs="Times New Roman"/>
        </w:rPr>
        <w:t>.</w:t>
      </w:r>
      <w:proofErr w:type="gram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Стога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је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прописима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предви</w:t>
      </w:r>
      <w:r w:rsidRPr="0073409F">
        <w:rPr>
          <w:rFonts w:cs="Times New Roman"/>
        </w:rPr>
        <w:t>ђено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да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уколико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се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на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два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јавна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конкурса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узастопно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расписана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не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пријави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ни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један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кандидат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или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ако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не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буде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изабран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ни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један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од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пријављених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кандидата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или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буде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изабран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недовољан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број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чланова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тела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за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праћење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спровођења</w:t>
      </w:r>
      <w:proofErr w:type="spellEnd"/>
      <w:r w:rsidRPr="0073409F">
        <w:rPr>
          <w:rFonts w:cs="Times New Roman"/>
        </w:rPr>
        <w:t xml:space="preserve"> ЛАП-а, </w:t>
      </w:r>
      <w:proofErr w:type="spellStart"/>
      <w:r w:rsidRPr="0073409F">
        <w:rPr>
          <w:rFonts w:cs="Times New Roman"/>
        </w:rPr>
        <w:t>комисија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за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спровођење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јавног</w:t>
      </w:r>
      <w:proofErr w:type="spellEnd"/>
      <w:r w:rsidRPr="0073409F">
        <w:rPr>
          <w:rFonts w:cs="Times New Roman"/>
        </w:rPr>
        <w:t xml:space="preserve"> </w:t>
      </w:r>
      <w:proofErr w:type="spellStart"/>
      <w:proofErr w:type="gramStart"/>
      <w:r w:rsidRPr="0073409F">
        <w:rPr>
          <w:rFonts w:cs="Times New Roman"/>
        </w:rPr>
        <w:t>конк</w:t>
      </w:r>
      <w:r w:rsidRPr="0073409F">
        <w:rPr>
          <w:rFonts w:cs="Times New Roman"/>
        </w:rPr>
        <w:t>урса</w:t>
      </w:r>
      <w:proofErr w:type="spellEnd"/>
      <w:r w:rsidRPr="0073409F">
        <w:rPr>
          <w:rFonts w:cs="Times New Roman"/>
        </w:rPr>
        <w:t xml:space="preserve">  </w:t>
      </w:r>
      <w:proofErr w:type="spellStart"/>
      <w:r w:rsidRPr="0073409F">
        <w:rPr>
          <w:rFonts w:cs="Times New Roman"/>
        </w:rPr>
        <w:t>предлаже</w:t>
      </w:r>
      <w:proofErr w:type="spellEnd"/>
      <w:proofErr w:type="gram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избор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привремених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чланова</w:t>
      </w:r>
      <w:proofErr w:type="spellEnd"/>
      <w:r w:rsidRPr="0073409F">
        <w:rPr>
          <w:rFonts w:cs="Times New Roman"/>
        </w:rPr>
        <w:t xml:space="preserve">, </w:t>
      </w:r>
      <w:proofErr w:type="spellStart"/>
      <w:r w:rsidRPr="0073409F">
        <w:rPr>
          <w:rFonts w:cs="Times New Roman"/>
        </w:rPr>
        <w:t>на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период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од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годину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дана</w:t>
      </w:r>
      <w:proofErr w:type="spellEnd"/>
      <w:r w:rsidRPr="0073409F">
        <w:rPr>
          <w:rFonts w:cs="Times New Roman"/>
        </w:rPr>
        <w:t xml:space="preserve">. </w:t>
      </w:r>
      <w:proofErr w:type="spellStart"/>
      <w:proofErr w:type="gramStart"/>
      <w:r w:rsidRPr="0073409F">
        <w:rPr>
          <w:rFonts w:cs="Times New Roman"/>
        </w:rPr>
        <w:t>Привремене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чланове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бира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Скупштина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општине</w:t>
      </w:r>
      <w:proofErr w:type="spellEnd"/>
      <w:r w:rsidRPr="0073409F">
        <w:rPr>
          <w:rFonts w:cs="Times New Roman"/>
        </w:rPr>
        <w:t>.</w:t>
      </w:r>
      <w:proofErr w:type="gramEnd"/>
    </w:p>
    <w:p w:rsidR="001F299B" w:rsidRPr="0073409F" w:rsidRDefault="009767FE">
      <w:pPr>
        <w:pStyle w:val="TableContents"/>
        <w:ind w:firstLine="360"/>
        <w:jc w:val="both"/>
        <w:rPr>
          <w:rFonts w:cs="Times New Roman"/>
        </w:rPr>
      </w:pPr>
      <w:proofErr w:type="spellStart"/>
      <w:proofErr w:type="gramStart"/>
      <w:r w:rsidRPr="0073409F">
        <w:rPr>
          <w:rFonts w:cs="Times New Roman"/>
          <w:b/>
        </w:rPr>
        <w:t>Поштовани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суграђани</w:t>
      </w:r>
      <w:proofErr w:type="spellEnd"/>
      <w:r w:rsidRPr="0073409F">
        <w:rPr>
          <w:rFonts w:cs="Times New Roman"/>
          <w:b/>
        </w:rPr>
        <w:t xml:space="preserve">, </w:t>
      </w:r>
      <w:proofErr w:type="spellStart"/>
      <w:r w:rsidRPr="0073409F">
        <w:rPr>
          <w:rFonts w:cs="Times New Roman"/>
          <w:b/>
        </w:rPr>
        <w:t>као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што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видите</w:t>
      </w:r>
      <w:proofErr w:type="spellEnd"/>
      <w:r w:rsidRPr="0073409F">
        <w:rPr>
          <w:rFonts w:cs="Times New Roman"/>
          <w:b/>
        </w:rPr>
        <w:t xml:space="preserve">, </w:t>
      </w:r>
      <w:proofErr w:type="spellStart"/>
      <w:r w:rsidRPr="0073409F">
        <w:rPr>
          <w:rFonts w:cs="Times New Roman"/>
          <w:b/>
        </w:rPr>
        <w:t>улога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Радног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тела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за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праћење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примене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Антикорупцисјког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плана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општине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Сента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није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никаво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кажњавање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или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замерање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органима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Општине</w:t>
      </w:r>
      <w:proofErr w:type="spellEnd"/>
      <w:r w:rsidRPr="0073409F">
        <w:rPr>
          <w:rFonts w:cs="Times New Roman"/>
          <w:b/>
        </w:rPr>
        <w:t xml:space="preserve">, </w:t>
      </w:r>
      <w:proofErr w:type="spellStart"/>
      <w:r w:rsidRPr="0073409F">
        <w:rPr>
          <w:rFonts w:cs="Times New Roman"/>
          <w:b/>
        </w:rPr>
        <w:t>већ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скретање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пажње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на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испуњење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обавеза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које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су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они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доношењем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одговарајућих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аката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сами</w:t>
      </w:r>
      <w:proofErr w:type="spellEnd"/>
      <w:r w:rsidRPr="0073409F">
        <w:rPr>
          <w:rFonts w:cs="Times New Roman"/>
          <w:b/>
        </w:rPr>
        <w:t xml:space="preserve"> </w:t>
      </w:r>
      <w:proofErr w:type="spellStart"/>
      <w:r w:rsidRPr="0073409F">
        <w:rPr>
          <w:rFonts w:cs="Times New Roman"/>
          <w:b/>
        </w:rPr>
        <w:t>преузели</w:t>
      </w:r>
      <w:proofErr w:type="spellEnd"/>
      <w:r w:rsidRPr="0073409F">
        <w:rPr>
          <w:rFonts w:cs="Times New Roman"/>
        </w:rPr>
        <w:t>.</w:t>
      </w:r>
      <w:proofErr w:type="gramEnd"/>
      <w:r w:rsidRPr="0073409F">
        <w:rPr>
          <w:rFonts w:cs="Times New Roman"/>
        </w:rPr>
        <w:t xml:space="preserve"> </w:t>
      </w:r>
      <w:proofErr w:type="spellStart"/>
      <w:proofErr w:type="gramStart"/>
      <w:r w:rsidRPr="0073409F">
        <w:rPr>
          <w:rFonts w:cs="Times New Roman"/>
        </w:rPr>
        <w:t>Стога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би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било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добро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да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се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што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више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вас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пријави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на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јавни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конкурс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за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избор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чланова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Радног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тела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који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ће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општина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Сента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ускоро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расписати</w:t>
      </w:r>
      <w:proofErr w:type="spellEnd"/>
      <w:r w:rsidRPr="0073409F">
        <w:rPr>
          <w:rFonts w:cs="Times New Roman"/>
        </w:rPr>
        <w:t>.</w:t>
      </w:r>
      <w:proofErr w:type="gramEnd"/>
      <w:r w:rsidRPr="0073409F">
        <w:rPr>
          <w:rFonts w:cs="Times New Roman"/>
        </w:rPr>
        <w:t xml:space="preserve"> </w:t>
      </w:r>
      <w:proofErr w:type="spellStart"/>
      <w:proofErr w:type="gramStart"/>
      <w:r w:rsidRPr="0073409F">
        <w:rPr>
          <w:rFonts w:cs="Times New Roman"/>
        </w:rPr>
        <w:t>Ваше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учешће</w:t>
      </w:r>
      <w:proofErr w:type="spellEnd"/>
      <w:r w:rsidRPr="0073409F">
        <w:rPr>
          <w:rFonts w:cs="Times New Roman"/>
        </w:rPr>
        <w:t xml:space="preserve"> у </w:t>
      </w:r>
      <w:proofErr w:type="spellStart"/>
      <w:r w:rsidRPr="0073409F">
        <w:rPr>
          <w:rFonts w:cs="Times New Roman"/>
        </w:rPr>
        <w:t>антикорупцијским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политикама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допринеће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не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само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спречавању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корупције</w:t>
      </w:r>
      <w:proofErr w:type="spellEnd"/>
      <w:r w:rsidRPr="0073409F">
        <w:rPr>
          <w:rFonts w:cs="Times New Roman"/>
        </w:rPr>
        <w:t xml:space="preserve">, </w:t>
      </w:r>
      <w:proofErr w:type="spellStart"/>
      <w:r w:rsidRPr="0073409F">
        <w:rPr>
          <w:rFonts w:cs="Times New Roman"/>
        </w:rPr>
        <w:t>већ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већој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транпарентности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рада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органа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општине</w:t>
      </w:r>
      <w:proofErr w:type="spellEnd"/>
      <w:r w:rsidRPr="0073409F">
        <w:rPr>
          <w:rFonts w:cs="Times New Roman"/>
        </w:rPr>
        <w:t xml:space="preserve">, </w:t>
      </w:r>
      <w:proofErr w:type="spellStart"/>
      <w:r w:rsidRPr="0073409F">
        <w:rPr>
          <w:rFonts w:cs="Times New Roman"/>
        </w:rPr>
        <w:t>унапређењу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квалитета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нашег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рада</w:t>
      </w:r>
      <w:proofErr w:type="spellEnd"/>
      <w:r w:rsidRPr="0073409F">
        <w:rPr>
          <w:rFonts w:cs="Times New Roman"/>
        </w:rPr>
        <w:t xml:space="preserve"> и </w:t>
      </w:r>
      <w:proofErr w:type="spellStart"/>
      <w:r w:rsidRPr="0073409F">
        <w:rPr>
          <w:rFonts w:cs="Times New Roman"/>
        </w:rPr>
        <w:t>владавини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права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као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најважнијем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начелу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деловања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јавне</w:t>
      </w:r>
      <w:proofErr w:type="spellEnd"/>
      <w:r w:rsidRPr="0073409F">
        <w:rPr>
          <w:rFonts w:cs="Times New Roman"/>
        </w:rPr>
        <w:t xml:space="preserve"> </w:t>
      </w:r>
      <w:proofErr w:type="spellStart"/>
      <w:r w:rsidRPr="0073409F">
        <w:rPr>
          <w:rFonts w:cs="Times New Roman"/>
        </w:rPr>
        <w:t>управе</w:t>
      </w:r>
      <w:proofErr w:type="spellEnd"/>
      <w:r w:rsidRPr="0073409F">
        <w:rPr>
          <w:rFonts w:cs="Times New Roman"/>
        </w:rPr>
        <w:t>.</w:t>
      </w:r>
      <w:proofErr w:type="gramEnd"/>
    </w:p>
    <w:p w:rsidR="001F299B" w:rsidRPr="0073409F" w:rsidRDefault="001F299B">
      <w:pPr>
        <w:pStyle w:val="TableContents"/>
        <w:jc w:val="both"/>
        <w:rPr>
          <w:rFonts w:cs="Times New Roman"/>
        </w:rPr>
      </w:pPr>
    </w:p>
    <w:p w:rsidR="001F299B" w:rsidRPr="0073409F" w:rsidRDefault="001F299B">
      <w:pPr>
        <w:pStyle w:val="TableContents"/>
        <w:jc w:val="both"/>
        <w:rPr>
          <w:rFonts w:cs="Times New Roman"/>
          <w:b/>
        </w:rPr>
      </w:pPr>
    </w:p>
    <w:sectPr w:rsidR="001F299B" w:rsidRPr="0073409F" w:rsidSect="001F299B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051A"/>
    <w:multiLevelType w:val="multilevel"/>
    <w:tmpl w:val="F2425300"/>
    <w:lvl w:ilvl="0">
      <w:numFmt w:val="bullet"/>
      <w:lvlText w:val="-"/>
      <w:lvlJc w:val="left"/>
      <w:pPr>
        <w:ind w:left="1080" w:hanging="360"/>
      </w:pPr>
      <w:rPr>
        <w:rFonts w:ascii="Tahoma" w:hAnsi="Tahoma" w:cs="Tahoma" w:hint="default"/>
        <w:b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424357D6"/>
    <w:multiLevelType w:val="multilevel"/>
    <w:tmpl w:val="D8886C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299B"/>
    <w:rsid w:val="001F299B"/>
    <w:rsid w:val="0073409F"/>
    <w:rsid w:val="0097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99B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1F299B"/>
    <w:rPr>
      <w:rFonts w:cs="Courier New"/>
    </w:rPr>
  </w:style>
  <w:style w:type="character" w:customStyle="1" w:styleId="ListLabel2">
    <w:name w:val="ListLabel 2"/>
    <w:qFormat/>
    <w:rsid w:val="001F299B"/>
    <w:rPr>
      <w:rFonts w:cs="Courier New"/>
    </w:rPr>
  </w:style>
  <w:style w:type="character" w:customStyle="1" w:styleId="ListLabel3">
    <w:name w:val="ListLabel 3"/>
    <w:qFormat/>
    <w:rsid w:val="001F299B"/>
    <w:rPr>
      <w:rFonts w:cs="Courier New"/>
    </w:rPr>
  </w:style>
  <w:style w:type="character" w:customStyle="1" w:styleId="ListLabel4">
    <w:name w:val="ListLabel 4"/>
    <w:qFormat/>
    <w:rsid w:val="001F299B"/>
    <w:rPr>
      <w:rFonts w:ascii="Tahoma" w:eastAsia="WenQuanYi Micro Hei" w:hAnsi="Tahoma" w:cs="Tahoma"/>
      <w:b/>
      <w:sz w:val="22"/>
    </w:rPr>
  </w:style>
  <w:style w:type="character" w:customStyle="1" w:styleId="ListLabel5">
    <w:name w:val="ListLabel 5"/>
    <w:qFormat/>
    <w:rsid w:val="001F299B"/>
    <w:rPr>
      <w:rFonts w:cs="Courier New"/>
    </w:rPr>
  </w:style>
  <w:style w:type="character" w:customStyle="1" w:styleId="ListLabel6">
    <w:name w:val="ListLabel 6"/>
    <w:qFormat/>
    <w:rsid w:val="001F299B"/>
    <w:rPr>
      <w:rFonts w:cs="Courier New"/>
    </w:rPr>
  </w:style>
  <w:style w:type="character" w:customStyle="1" w:styleId="ListLabel7">
    <w:name w:val="ListLabel 7"/>
    <w:qFormat/>
    <w:rsid w:val="001F299B"/>
    <w:rPr>
      <w:rFonts w:cs="Courier New"/>
    </w:rPr>
  </w:style>
  <w:style w:type="paragraph" w:customStyle="1" w:styleId="Heading">
    <w:name w:val="Heading"/>
    <w:basedOn w:val="Normal"/>
    <w:next w:val="BodyText"/>
    <w:qFormat/>
    <w:rsid w:val="001F299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1F299B"/>
    <w:pPr>
      <w:spacing w:after="140" w:line="288" w:lineRule="auto"/>
    </w:pPr>
  </w:style>
  <w:style w:type="paragraph" w:styleId="List">
    <w:name w:val="List"/>
    <w:basedOn w:val="BodyText"/>
    <w:rsid w:val="001F299B"/>
    <w:rPr>
      <w:rFonts w:cs="Lucida Sans"/>
    </w:rPr>
  </w:style>
  <w:style w:type="paragraph" w:styleId="Caption">
    <w:name w:val="caption"/>
    <w:basedOn w:val="Normal"/>
    <w:qFormat/>
    <w:rsid w:val="001F29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1F299B"/>
    <w:pPr>
      <w:suppressLineNumbers/>
    </w:pPr>
    <w:rPr>
      <w:rFonts w:cs="Lucida Sans"/>
    </w:rPr>
  </w:style>
  <w:style w:type="paragraph" w:customStyle="1" w:styleId="TableContents">
    <w:name w:val="Table Contents"/>
    <w:basedOn w:val="Normal"/>
    <w:qFormat/>
    <w:rsid w:val="00184B36"/>
    <w:pPr>
      <w:widowControl w:val="0"/>
      <w:suppressLineNumbers/>
      <w:suppressAutoHyphens/>
      <w:spacing w:after="0" w:line="240" w:lineRule="auto"/>
    </w:pPr>
    <w:rPr>
      <w:rFonts w:ascii="Times New Roman" w:eastAsia="WenQuanYi Micro Hei" w:hAnsi="Times New Roman" w:cs="Lohit Hindi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DF13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5</cp:revision>
  <dcterms:created xsi:type="dcterms:W3CDTF">2022-02-08T13:45:00Z</dcterms:created>
  <dcterms:modified xsi:type="dcterms:W3CDTF">2022-02-10T09:55:00Z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