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C1" w:rsidRPr="006E2F46" w:rsidRDefault="00AA52D6" w:rsidP="5B04E19C">
      <w:pPr>
        <w:tabs>
          <w:tab w:val="left" w:pos="819"/>
        </w:tabs>
        <w:jc w:val="righ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4.SZ. MELLÉKLET</w:t>
      </w:r>
      <w:r w:rsidR="006E2F46" w:rsidRPr="006E2F46">
        <w:rPr>
          <w:rFonts w:eastAsia="Times New Roman" w:cs="Times New Roman"/>
          <w:bCs/>
          <w:sz w:val="24"/>
          <w:szCs w:val="24"/>
        </w:rPr>
        <w:t xml:space="preserve"> </w:t>
      </w:r>
    </w:p>
    <w:p w:rsidR="5B04E19C" w:rsidRPr="0074411B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74411B" w:rsidRDefault="00AA52D6" w:rsidP="5B04E19C">
      <w:pPr>
        <w:jc w:val="center"/>
        <w:rPr>
          <w:rFonts w:eastAsia="Times New Roman" w:cs="Times New Roman"/>
          <w:b/>
          <w:bCs/>
          <w:sz w:val="24"/>
          <w:szCs w:val="24"/>
          <w:lang w:val="sr-Cyrl-CS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Információ a szükséges technikai dokumentációról az energiahatékonysági intézkedések alkalmazásához és törvényes előírások, amelyek alapján </w:t>
      </w:r>
      <w:r w:rsidR="00871D10">
        <w:rPr>
          <w:rFonts w:eastAsia="Times New Roman" w:cs="Times New Roman"/>
          <w:b/>
          <w:bCs/>
          <w:sz w:val="24"/>
          <w:szCs w:val="24"/>
        </w:rPr>
        <w:t>zajlik</w:t>
      </w:r>
      <w:r>
        <w:rPr>
          <w:rFonts w:eastAsia="Times New Roman" w:cs="Times New Roman"/>
          <w:b/>
          <w:bCs/>
          <w:sz w:val="24"/>
          <w:szCs w:val="24"/>
        </w:rPr>
        <w:t xml:space="preserve"> a munkavégzés</w:t>
      </w:r>
    </w:p>
    <w:p w:rsidR="00D55BC1" w:rsidRPr="0074411B" w:rsidRDefault="007F3054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74411B">
        <w:rPr>
          <w:rFonts w:eastAsia="Times New Roman" w:cs="Times New Roman"/>
          <w:b/>
          <w:bCs/>
          <w:sz w:val="24"/>
          <w:szCs w:val="24"/>
          <w:lang w:val="sr-Cyrl-CS"/>
        </w:rPr>
        <w:t xml:space="preserve"> </w:t>
      </w:r>
      <w:r w:rsidR="0074411B">
        <w:rPr>
          <w:rFonts w:eastAsia="Times New Roman" w:cs="Times New Roman"/>
          <w:b/>
          <w:bCs/>
          <w:sz w:val="24"/>
          <w:szCs w:val="24"/>
        </w:rPr>
        <w:t>(</w:t>
      </w:r>
      <w:r w:rsidR="00AA52D6" w:rsidRPr="008F43F6">
        <w:rPr>
          <w:rFonts w:eastAsia="Times New Roman" w:cs="Times New Roman"/>
          <w:b/>
          <w:bCs/>
          <w:sz w:val="24"/>
          <w:szCs w:val="24"/>
        </w:rPr>
        <w:t>az Önkormányzat tölti ki</w:t>
      </w:r>
      <w:r w:rsidR="00EB6AF3" w:rsidRPr="008F43F6">
        <w:rPr>
          <w:rFonts w:eastAsia="Times New Roman" w:cs="Times New Roman"/>
          <w:b/>
          <w:bCs/>
          <w:sz w:val="24"/>
          <w:szCs w:val="24"/>
        </w:rPr>
        <w:t xml:space="preserve"> – </w:t>
      </w:r>
      <w:r w:rsidR="00D944DC" w:rsidRPr="008F43F6">
        <w:rPr>
          <w:b/>
          <w:sz w:val="24"/>
          <w:szCs w:val="24"/>
        </w:rPr>
        <w:t>Energiahatékonysági Intézkedések Lebonyolításáért Felelős Bizottság</w:t>
      </w:r>
      <w:r w:rsidR="00BA7F15" w:rsidRPr="008F43F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944DC" w:rsidRPr="008F43F6">
        <w:rPr>
          <w:rFonts w:eastAsia="Times New Roman" w:cs="Times New Roman"/>
          <w:b/>
          <w:bCs/>
          <w:sz w:val="24"/>
          <w:szCs w:val="24"/>
        </w:rPr>
        <w:t xml:space="preserve">az illetékes építésügyi </w:t>
      </w:r>
      <w:r w:rsidR="00163A72" w:rsidRPr="008F43F6">
        <w:rPr>
          <w:rFonts w:eastAsia="Times New Roman" w:cs="Times New Roman"/>
          <w:b/>
          <w:bCs/>
          <w:sz w:val="24"/>
          <w:szCs w:val="24"/>
        </w:rPr>
        <w:t>hatósági szerv segítségével</w:t>
      </w:r>
      <w:r w:rsidR="00EB6AF3" w:rsidRPr="008F43F6">
        <w:rPr>
          <w:rFonts w:eastAsia="Times New Roman" w:cs="Times New Roman"/>
          <w:b/>
          <w:bCs/>
          <w:sz w:val="24"/>
          <w:szCs w:val="24"/>
        </w:rPr>
        <w:t>)</w:t>
      </w:r>
    </w:p>
    <w:p w:rsidR="00D55BC1" w:rsidRPr="0074411B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D55BC1" w:rsidRPr="0074411B" w:rsidRDefault="00F023EA" w:rsidP="00D55BC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val="hu-HU"/>
        </w:rPr>
        <w:t>Az energiahatékonysági intézkedések megvalósításához, amennyiben ezzel a melléklettel elő van</w:t>
      </w:r>
      <w:r w:rsidR="00871D10">
        <w:rPr>
          <w:rFonts w:cs="Times New Roman"/>
          <w:bCs/>
          <w:sz w:val="24"/>
          <w:szCs w:val="24"/>
          <w:lang w:val="hu-HU"/>
        </w:rPr>
        <w:t>nak</w:t>
      </w:r>
      <w:r>
        <w:rPr>
          <w:rFonts w:cs="Times New Roman"/>
          <w:bCs/>
          <w:sz w:val="24"/>
          <w:szCs w:val="24"/>
          <w:lang w:val="hu-HU"/>
        </w:rPr>
        <w:t xml:space="preserve"> látva, a jelentkezés keretében szükséges megküldeni a technikai dokumentáció kidolgozásának az ajánlatát az alábbi esetekben</w:t>
      </w:r>
      <w:r w:rsidR="00572F8E" w:rsidRPr="0074411B">
        <w:rPr>
          <w:rFonts w:cs="Times New Roman"/>
          <w:sz w:val="24"/>
          <w:szCs w:val="24"/>
          <w:lang w:val="sr-Cyrl-CS"/>
        </w:rPr>
        <w:t>:</w:t>
      </w:r>
      <w:r w:rsidR="00835F3B" w:rsidRPr="0074411B">
        <w:rPr>
          <w:rFonts w:cs="Times New Roman"/>
          <w:sz w:val="24"/>
          <w:szCs w:val="24"/>
          <w:lang w:val="sr-Cyrl-CS"/>
        </w:rPr>
        <w:t xml:space="preserve"> </w:t>
      </w:r>
    </w:p>
    <w:p w:rsidR="0074411B" w:rsidRPr="0074411B" w:rsidRDefault="0074411B" w:rsidP="00D55BC1">
      <w:pPr>
        <w:jc w:val="both"/>
        <w:rPr>
          <w:rFonts w:cs="Times New Roman"/>
          <w:bCs/>
          <w:sz w:val="24"/>
          <w:szCs w:val="24"/>
        </w:rPr>
      </w:pPr>
    </w:p>
    <w:p w:rsidR="00EB6AF3" w:rsidRPr="005A5557" w:rsidRDefault="005A5557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</w:pPr>
      <w:r w:rsidRPr="005A5557">
        <w:rPr>
          <w:rFonts w:ascii="Times New Roman" w:hAnsi="Times New Roman"/>
          <w:b/>
          <w:sz w:val="24"/>
          <w:szCs w:val="24"/>
          <w:u w:val="single"/>
          <w:lang w:val="hu-HU"/>
        </w:rPr>
        <w:t>A külső  ablakok, ajtók  és  más meghatározott hőszigetelő tulajdonságokkal rendelkező kültéri felületek cseréje</w:t>
      </w:r>
    </w:p>
    <w:p w:rsidR="0074411B" w:rsidRPr="0074411B" w:rsidRDefault="00161C51" w:rsidP="0074411B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sz w:val="24"/>
          <w:szCs w:val="24"/>
          <w:lang w:val="hu-HU"/>
        </w:rPr>
        <w:t xml:space="preserve">Ez az intézkedés a épület </w:t>
      </w:r>
      <w:r w:rsidR="00D60658">
        <w:rPr>
          <w:rFonts w:eastAsia="Calibri" w:cs="Times New Roman"/>
          <w:sz w:val="24"/>
          <w:szCs w:val="24"/>
          <w:lang w:val="hu-HU"/>
        </w:rPr>
        <w:t>folyamatos karbantartásához tartozik, amelyre nem kell kidolgozott technikai dokumentáció</w:t>
      </w:r>
      <w:r w:rsidR="00871D10">
        <w:rPr>
          <w:rFonts w:eastAsia="Calibri" w:cs="Times New Roman"/>
          <w:sz w:val="24"/>
          <w:szCs w:val="24"/>
          <w:lang w:val="hu-HU"/>
        </w:rPr>
        <w:t>,</w:t>
      </w:r>
      <w:r w:rsidR="00D60658">
        <w:rPr>
          <w:rFonts w:eastAsia="Calibri" w:cs="Times New Roman"/>
          <w:sz w:val="24"/>
          <w:szCs w:val="24"/>
          <w:lang w:val="hu-HU"/>
        </w:rPr>
        <w:t xml:space="preserve"> sem pedig munkavégzési engedély.</w:t>
      </w:r>
    </w:p>
    <w:p w:rsidR="0074411B" w:rsidRPr="0074411B" w:rsidRDefault="0074411B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</w:p>
    <w:p w:rsidR="00EB6AF3" w:rsidRPr="00D43AE2" w:rsidRDefault="00D43AE2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</w:pPr>
      <w:r w:rsidRPr="00D43AE2">
        <w:rPr>
          <w:rFonts w:ascii="Times New Roman" w:hAnsi="Times New Roman"/>
          <w:b/>
          <w:sz w:val="24"/>
          <w:szCs w:val="24"/>
          <w:u w:val="single"/>
          <w:lang w:val="hu-HU"/>
        </w:rPr>
        <w:t>A családi házak fűtetlen helyiségeivel közös falak, padlások és padlók hőszigetelő  anyagának felrakása</w:t>
      </w:r>
    </w:p>
    <w:p w:rsidR="0074411B" w:rsidRPr="0074411B" w:rsidRDefault="00D60658" w:rsidP="0074411B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sz w:val="24"/>
          <w:szCs w:val="24"/>
          <w:lang w:val="hu-HU"/>
        </w:rPr>
        <w:t>Ez az intézkedés a épület folyamatos karbantartásához tartozik, amelyre nem kell kidolgozott technikai dokumentáció</w:t>
      </w:r>
      <w:r w:rsidR="00871D10">
        <w:rPr>
          <w:rFonts w:eastAsia="Calibri" w:cs="Times New Roman"/>
          <w:sz w:val="24"/>
          <w:szCs w:val="24"/>
          <w:lang w:val="hu-HU"/>
        </w:rPr>
        <w:t>,</w:t>
      </w:r>
      <w:r>
        <w:rPr>
          <w:rFonts w:eastAsia="Calibri" w:cs="Times New Roman"/>
          <w:sz w:val="24"/>
          <w:szCs w:val="24"/>
          <w:lang w:val="hu-HU"/>
        </w:rPr>
        <w:t xml:space="preserve"> sem pedig munkavégzési engedély</w:t>
      </w:r>
      <w:r w:rsidR="0074411B" w:rsidRPr="0074411B">
        <w:rPr>
          <w:rFonts w:eastAsia="Calibri" w:cs="Times New Roman"/>
          <w:sz w:val="24"/>
          <w:szCs w:val="24"/>
        </w:rPr>
        <w:t>.</w:t>
      </w:r>
    </w:p>
    <w:p w:rsidR="0074411B" w:rsidRPr="0074411B" w:rsidRDefault="0074411B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</w:rPr>
      </w:pPr>
    </w:p>
    <w:p w:rsidR="00EB6AF3" w:rsidRPr="005A5557" w:rsidRDefault="005A5557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5A5557">
        <w:rPr>
          <w:rStyle w:val="markedcontent"/>
          <w:rFonts w:ascii="Times New Roman" w:eastAsiaTheme="majorEastAsia" w:hAnsi="Times New Roman"/>
          <w:b/>
          <w:sz w:val="24"/>
          <w:szCs w:val="24"/>
          <w:u w:val="single"/>
          <w:lang w:val="hu-HU"/>
        </w:rPr>
        <w:t>A tetőfedő alatti vagy a padlástér hőszigetelésének felrakása</w:t>
      </w:r>
    </w:p>
    <w:p w:rsidR="0074411B" w:rsidRPr="0074411B" w:rsidRDefault="00D60658" w:rsidP="0074411B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sz w:val="24"/>
          <w:szCs w:val="24"/>
          <w:lang w:val="hu-HU"/>
        </w:rPr>
        <w:t>Ez az intézkedés a épület folyamatos karbantartásához tartozik, amelyre nem kell kidolgozott technikai dokumentáció</w:t>
      </w:r>
      <w:r w:rsidR="00871D10">
        <w:rPr>
          <w:rFonts w:eastAsia="Calibri" w:cs="Times New Roman"/>
          <w:sz w:val="24"/>
          <w:szCs w:val="24"/>
          <w:lang w:val="hu-HU"/>
        </w:rPr>
        <w:t>,</w:t>
      </w:r>
      <w:r>
        <w:rPr>
          <w:rFonts w:eastAsia="Calibri" w:cs="Times New Roman"/>
          <w:sz w:val="24"/>
          <w:szCs w:val="24"/>
          <w:lang w:val="hu-HU"/>
        </w:rPr>
        <w:t xml:space="preserve"> sem pedig munkavégzési engedély</w:t>
      </w:r>
      <w:r w:rsidR="0074411B" w:rsidRPr="0074411B">
        <w:rPr>
          <w:rFonts w:eastAsia="Calibri" w:cs="Times New Roman"/>
          <w:sz w:val="24"/>
          <w:szCs w:val="24"/>
        </w:rPr>
        <w:t>.</w:t>
      </w:r>
    </w:p>
    <w:p w:rsidR="0074411B" w:rsidRPr="0074411B" w:rsidRDefault="0074411B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</w:rPr>
      </w:pPr>
    </w:p>
    <w:p w:rsidR="0074411B" w:rsidRPr="00D43AE2" w:rsidRDefault="00D43AE2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D43AE2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A meglévő szilárd fűtőanyagú, folyékony üzemanyagú vagy elektromos energiát használó (kazán vagy kályha) kicserélése hatékonyabb földgázüzemelésű kazánra</w:t>
      </w:r>
      <w:r w:rsidR="0074411B" w:rsidRPr="00D43AE2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 xml:space="preserve">  </w:t>
      </w:r>
    </w:p>
    <w:p w:rsidR="00EB6AF3" w:rsidRPr="00D60658" w:rsidRDefault="00D60658" w:rsidP="0074411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D60658">
        <w:rPr>
          <w:sz w:val="24"/>
          <w:szCs w:val="24"/>
        </w:rPr>
        <w:t>Ez a intézkedés az épület rekonstrukciójának engedélyezésére vonatkozó határozat alapján valósul meg, és a munkálatok az ötlettervek alapján történnek</w:t>
      </w:r>
      <w:r w:rsidR="0074411B" w:rsidRPr="00D60658">
        <w:rPr>
          <w:rFonts w:eastAsia="Calibri" w:cs="Times New Roman"/>
          <w:sz w:val="24"/>
          <w:szCs w:val="24"/>
        </w:rPr>
        <w:t>.</w:t>
      </w:r>
    </w:p>
    <w:p w:rsidR="0074411B" w:rsidRPr="0074411B" w:rsidRDefault="0074411B" w:rsidP="0074411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  <w:u w:val="single"/>
        </w:rPr>
      </w:pPr>
    </w:p>
    <w:p w:rsidR="00EB6AF3" w:rsidRPr="00D43AE2" w:rsidRDefault="00D43AE2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</w:pPr>
      <w:r w:rsidRPr="00D43AE2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A meglévő szilárd fűtőanyagú, folyékony üzemanyagú vagy elektromos energiát használó (kazán vagy kályha) kicserélése hatékonyabb biomassza üzemelésű kazánra</w:t>
      </w:r>
    </w:p>
    <w:p w:rsidR="0074411B" w:rsidRPr="00D60658" w:rsidRDefault="00D60658" w:rsidP="0074411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r-Cyrl-CS"/>
        </w:rPr>
      </w:pPr>
      <w:r w:rsidRPr="00D60658">
        <w:rPr>
          <w:sz w:val="24"/>
          <w:szCs w:val="24"/>
        </w:rPr>
        <w:t>Ez a intézkedés az épület rekonstrukciójának engedélyezésére vonatkozó határozat alapján valósul meg, és a munkálatok az ötlettervek alapján történnek</w:t>
      </w:r>
      <w:r w:rsidR="0074411B" w:rsidRPr="00D60658">
        <w:rPr>
          <w:rFonts w:eastAsia="Calibri" w:cs="Times New Roman"/>
          <w:sz w:val="24"/>
          <w:szCs w:val="24"/>
          <w:lang w:val="sr-Cyrl-CS"/>
        </w:rPr>
        <w:t>.</w:t>
      </w:r>
    </w:p>
    <w:p w:rsidR="0074411B" w:rsidRPr="00D60658" w:rsidRDefault="0074411B" w:rsidP="0074411B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74411B" w:rsidRDefault="00D43AE2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  <w:lang w:val="hu-HU"/>
        </w:rPr>
        <w:t>Hőpumpák beszerelése</w:t>
      </w:r>
    </w:p>
    <w:p w:rsidR="0074411B" w:rsidRPr="00D60658" w:rsidRDefault="00D60658" w:rsidP="0074411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r-Cyrl-CS"/>
        </w:rPr>
      </w:pPr>
      <w:r w:rsidRPr="00D60658">
        <w:rPr>
          <w:sz w:val="24"/>
          <w:szCs w:val="24"/>
        </w:rPr>
        <w:t>Ez a intézkedés az épület rekonstrukciójának engedélyezésére vonatkozó határozat alapján valósul meg, és a munkálatok az ötlettervek alapján történnek</w:t>
      </w:r>
      <w:r w:rsidR="0074411B" w:rsidRPr="00D60658">
        <w:rPr>
          <w:rFonts w:eastAsia="Calibri" w:cs="Times New Roman"/>
          <w:sz w:val="24"/>
          <w:szCs w:val="24"/>
          <w:lang w:val="sr-Cyrl-CS"/>
        </w:rPr>
        <w:t>.</w:t>
      </w:r>
    </w:p>
    <w:p w:rsidR="0074411B" w:rsidRPr="0074411B" w:rsidRDefault="0074411B" w:rsidP="0074411B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D43AE2" w:rsidRDefault="00D43AE2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D43AE2">
        <w:rPr>
          <w:rFonts w:ascii="Times New Roman" w:hAnsi="Times New Roman"/>
          <w:b/>
          <w:sz w:val="24"/>
          <w:szCs w:val="24"/>
          <w:u w:val="single"/>
          <w:lang w:val="hu-HU"/>
        </w:rPr>
        <w:t>A meglévő csőhálózat, a radiátorok fűtőtestjei és kísérő eszközeinek a lecserélése vagy új beépítése</w:t>
      </w:r>
    </w:p>
    <w:p w:rsidR="0074411B" w:rsidRPr="00D60658" w:rsidRDefault="00D60658" w:rsidP="00D6065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 w:rsidRPr="00D60658">
        <w:rPr>
          <w:sz w:val="24"/>
          <w:szCs w:val="24"/>
        </w:rPr>
        <w:t>Ez a intézkedés az épület rekonstrukciójának engedélyezésére vonatkozó határozat alapján valósul meg, és a munkálatok az ötlettervek alapján történnek</w:t>
      </w:r>
      <w:r w:rsidR="0074411B" w:rsidRPr="00D60658">
        <w:rPr>
          <w:rFonts w:eastAsia="Calibri" w:cs="Times New Roman"/>
          <w:sz w:val="24"/>
          <w:szCs w:val="24"/>
          <w:lang w:val="sr-Cyrl-CS"/>
        </w:rPr>
        <w:t>.</w:t>
      </w:r>
    </w:p>
    <w:p w:rsidR="00D43AE2" w:rsidRDefault="00D43AE2" w:rsidP="0074411B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sr-Cyrl-CS"/>
        </w:rPr>
      </w:pPr>
    </w:p>
    <w:p w:rsidR="00D43AE2" w:rsidRPr="0074411B" w:rsidRDefault="00D43AE2" w:rsidP="0074411B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sr-Cyrl-CS"/>
        </w:rPr>
      </w:pPr>
    </w:p>
    <w:bookmarkEnd w:id="0"/>
    <w:p w:rsidR="00EB6AF3" w:rsidRPr="00D43AE2" w:rsidRDefault="00D43AE2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D43AE2"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t>Napkollektorok beépítése a használati melegvíz központi előállításához</w:t>
      </w:r>
    </w:p>
    <w:p w:rsidR="0074411B" w:rsidRDefault="001A4164" w:rsidP="0074411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r-Cyrl-CS"/>
        </w:rPr>
      </w:pPr>
      <w:r>
        <w:t>Ez a</w:t>
      </w:r>
      <w:r w:rsidR="00871D10">
        <w:t>z</w:t>
      </w:r>
      <w:r>
        <w:t xml:space="preserve"> intézkedés egy 50 kW-os telepített teljesítményű energiatermelő munkálatok engedélyezése alapján valósul meg</w:t>
      </w:r>
      <w:r w:rsidR="0074411B" w:rsidRPr="0074411B">
        <w:rPr>
          <w:rFonts w:eastAsia="Calibri" w:cs="Times New Roman"/>
          <w:sz w:val="24"/>
          <w:szCs w:val="24"/>
          <w:lang w:val="sr-Cyrl-CS"/>
        </w:rPr>
        <w:t xml:space="preserve">, </w:t>
      </w:r>
      <w:r w:rsidR="00D60658">
        <w:rPr>
          <w:rFonts w:eastAsia="Calibri" w:cs="Times New Roman"/>
          <w:sz w:val="24"/>
          <w:szCs w:val="24"/>
          <w:lang w:val="hu-HU"/>
        </w:rPr>
        <w:t>és a munkálatok az ötlettervek alapján történnek</w:t>
      </w:r>
      <w:r w:rsidR="0074411B" w:rsidRPr="0074411B">
        <w:rPr>
          <w:rFonts w:eastAsia="Calibri" w:cs="Times New Roman"/>
          <w:sz w:val="24"/>
          <w:szCs w:val="24"/>
          <w:lang w:val="sr-Cyrl-CS"/>
        </w:rPr>
        <w:t>.</w:t>
      </w:r>
    </w:p>
    <w:p w:rsidR="00D43AE2" w:rsidRPr="0074411B" w:rsidRDefault="00D43AE2" w:rsidP="0074411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74411B" w:rsidRPr="00D43AE2" w:rsidRDefault="00D43AE2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D43AE2">
        <w:rPr>
          <w:rFonts w:ascii="Times New Roman" w:hAnsi="Times New Roman"/>
          <w:b/>
          <w:sz w:val="24"/>
          <w:szCs w:val="24"/>
          <w:u w:val="single"/>
        </w:rPr>
        <w:t>Napkollektorok és a saját használatra elektromos energiát termelő panelsorok telepítése, kétszeres irányú mérőeszköz beépítése az átadott és a vételezett elektromos energia méréséhez, valamint szolgáltatói energiatermelési technikai dokumentáció elkészítése, amely megfelel az ide vonatkozó jogszabályoknak a szolgáltató rendszerhez történő csatlakozáskor</w:t>
      </w:r>
    </w:p>
    <w:p w:rsidR="0074411B" w:rsidRPr="0074411B" w:rsidRDefault="001A4164" w:rsidP="0074411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t>Ez a</w:t>
      </w:r>
      <w:r w:rsidR="00871D10">
        <w:t>z</w:t>
      </w:r>
      <w:bookmarkStart w:id="1" w:name="_GoBack"/>
      <w:bookmarkEnd w:id="1"/>
      <w:r>
        <w:t xml:space="preserve"> intézkedés egy 50 kW-os telepített teljesítményű energiatermelő munkálatok engedélyezése alapján valósul meg</w:t>
      </w:r>
      <w:r w:rsidRPr="0074411B">
        <w:rPr>
          <w:rFonts w:eastAsia="Calibri" w:cs="Times New Roman"/>
          <w:sz w:val="24"/>
          <w:szCs w:val="24"/>
          <w:lang w:val="sr-Cyrl-CS"/>
        </w:rPr>
        <w:t xml:space="preserve">, </w:t>
      </w:r>
      <w:r>
        <w:rPr>
          <w:rFonts w:eastAsia="Calibri" w:cs="Times New Roman"/>
          <w:sz w:val="24"/>
          <w:szCs w:val="24"/>
          <w:lang w:val="hu-HU"/>
        </w:rPr>
        <w:t>és a munkálatok az ötlettervek alapján történnek</w:t>
      </w:r>
      <w:r w:rsidR="0074411B" w:rsidRPr="0074411B">
        <w:rPr>
          <w:rFonts w:eastAsia="Calibri" w:cs="Times New Roman"/>
          <w:sz w:val="24"/>
          <w:szCs w:val="24"/>
          <w:lang w:val="sr-Cyrl-CS"/>
        </w:rPr>
        <w:t>.</w:t>
      </w:r>
    </w:p>
    <w:p w:rsidR="0074411B" w:rsidRPr="0074411B" w:rsidRDefault="0074411B" w:rsidP="0074411B">
      <w:pPr>
        <w:tabs>
          <w:tab w:val="left" w:pos="819"/>
        </w:tabs>
        <w:rPr>
          <w:rFonts w:eastAsia="Times New Roman" w:cs="Times New Roman"/>
          <w:sz w:val="24"/>
          <w:szCs w:val="24"/>
        </w:rPr>
      </w:pPr>
    </w:p>
    <w:p w:rsidR="0074411B" w:rsidRPr="0074411B" w:rsidRDefault="0074411B" w:rsidP="0074411B">
      <w:pPr>
        <w:tabs>
          <w:tab w:val="left" w:pos="819"/>
        </w:tabs>
        <w:rPr>
          <w:rFonts w:eastAsia="Times New Roman" w:cs="Times New Roman"/>
          <w:sz w:val="24"/>
          <w:szCs w:val="24"/>
        </w:rPr>
      </w:pPr>
    </w:p>
    <w:p w:rsidR="000C2C82" w:rsidRPr="0074411B" w:rsidRDefault="000C2C82" w:rsidP="00844837">
      <w:pPr>
        <w:tabs>
          <w:tab w:val="left" w:pos="819"/>
        </w:tabs>
        <w:rPr>
          <w:rFonts w:eastAsia="Times New Roman" w:cs="Times New Roman"/>
          <w:sz w:val="24"/>
          <w:szCs w:val="24"/>
        </w:rPr>
      </w:pPr>
    </w:p>
    <w:p w:rsidR="000C2C82" w:rsidRPr="0074411B" w:rsidRDefault="000C2C82" w:rsidP="00844837">
      <w:pPr>
        <w:tabs>
          <w:tab w:val="left" w:pos="819"/>
        </w:tabs>
        <w:rPr>
          <w:rFonts w:eastAsia="Times New Roman" w:cs="Times New Roman"/>
          <w:sz w:val="24"/>
          <w:szCs w:val="24"/>
        </w:rPr>
      </w:pPr>
    </w:p>
    <w:sectPr w:rsidR="000C2C82" w:rsidRPr="0074411B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4F" w:rsidRDefault="00A7634F" w:rsidP="001E2F65">
      <w:r>
        <w:separator/>
      </w:r>
    </w:p>
  </w:endnote>
  <w:endnote w:type="continuationSeparator" w:id="0">
    <w:p w:rsidR="00A7634F" w:rsidRDefault="00A7634F" w:rsidP="001E2F65">
      <w:r>
        <w:continuationSeparator/>
      </w:r>
    </w:p>
  </w:endnote>
  <w:endnote w:type="continuationNotice" w:id="1">
    <w:p w:rsidR="00A7634F" w:rsidRDefault="00A76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4F" w:rsidRDefault="00A7634F" w:rsidP="001E2F65">
      <w:r>
        <w:separator/>
      </w:r>
    </w:p>
  </w:footnote>
  <w:footnote w:type="continuationSeparator" w:id="0">
    <w:p w:rsidR="00A7634F" w:rsidRDefault="00A7634F" w:rsidP="001E2F65">
      <w:r>
        <w:continuationSeparator/>
      </w:r>
    </w:p>
  </w:footnote>
  <w:footnote w:type="continuationNotice" w:id="1">
    <w:p w:rsidR="00A7634F" w:rsidRDefault="00A763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F839F2"/>
    <w:multiLevelType w:val="hybridMultilevel"/>
    <w:tmpl w:val="4F3887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871A3"/>
    <w:multiLevelType w:val="hybridMultilevel"/>
    <w:tmpl w:val="ED80EE26"/>
    <w:lvl w:ilvl="0" w:tplc="22C8BA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23AC"/>
    <w:multiLevelType w:val="hybridMultilevel"/>
    <w:tmpl w:val="685E4780"/>
    <w:lvl w:ilvl="0" w:tplc="5B38F29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C40E83"/>
    <w:multiLevelType w:val="hybridMultilevel"/>
    <w:tmpl w:val="2CBA6BB2"/>
    <w:lvl w:ilvl="0" w:tplc="5B38F2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4"/>
  </w:num>
  <w:num w:numId="5">
    <w:abstractNumId w:val="9"/>
  </w:num>
  <w:num w:numId="6">
    <w:abstractNumId w:val="2"/>
  </w:num>
  <w:num w:numId="7">
    <w:abstractNumId w:val="15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1"/>
  </w:num>
  <w:num w:numId="16">
    <w:abstractNumId w:val="1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57FA0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1C51"/>
    <w:rsid w:val="00162CC0"/>
    <w:rsid w:val="00163892"/>
    <w:rsid w:val="00163A72"/>
    <w:rsid w:val="00163E20"/>
    <w:rsid w:val="00164E03"/>
    <w:rsid w:val="001708F6"/>
    <w:rsid w:val="0017501D"/>
    <w:rsid w:val="00196047"/>
    <w:rsid w:val="001A2C65"/>
    <w:rsid w:val="001A3E34"/>
    <w:rsid w:val="001A416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44A0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10BE"/>
    <w:rsid w:val="00534864"/>
    <w:rsid w:val="00537CEE"/>
    <w:rsid w:val="00544887"/>
    <w:rsid w:val="00546563"/>
    <w:rsid w:val="00546E1C"/>
    <w:rsid w:val="00550143"/>
    <w:rsid w:val="005520D9"/>
    <w:rsid w:val="00572F8E"/>
    <w:rsid w:val="00580BA5"/>
    <w:rsid w:val="0058212F"/>
    <w:rsid w:val="0058472D"/>
    <w:rsid w:val="005921F2"/>
    <w:rsid w:val="005A2890"/>
    <w:rsid w:val="005A5557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E2F46"/>
    <w:rsid w:val="006F0791"/>
    <w:rsid w:val="006F71DF"/>
    <w:rsid w:val="0070150F"/>
    <w:rsid w:val="00707512"/>
    <w:rsid w:val="007114CB"/>
    <w:rsid w:val="00713830"/>
    <w:rsid w:val="00714AB8"/>
    <w:rsid w:val="00743FB9"/>
    <w:rsid w:val="0074411B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1D10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43F6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7634F"/>
    <w:rsid w:val="00A84D76"/>
    <w:rsid w:val="00A9085D"/>
    <w:rsid w:val="00A95351"/>
    <w:rsid w:val="00AA52D6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3AE2"/>
    <w:rsid w:val="00D47A55"/>
    <w:rsid w:val="00D50167"/>
    <w:rsid w:val="00D50CA2"/>
    <w:rsid w:val="00D55BC1"/>
    <w:rsid w:val="00D60413"/>
    <w:rsid w:val="00D60658"/>
    <w:rsid w:val="00D611BA"/>
    <w:rsid w:val="00D619E9"/>
    <w:rsid w:val="00D62834"/>
    <w:rsid w:val="00D65FFB"/>
    <w:rsid w:val="00D6611A"/>
    <w:rsid w:val="00D66C74"/>
    <w:rsid w:val="00D673E7"/>
    <w:rsid w:val="00D8680A"/>
    <w:rsid w:val="00D944DC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118B4"/>
    <w:rsid w:val="00E23B47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23EA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95D7B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A7B43"/>
  <w15:docId w15:val="{08D65911-099D-4080-BB1E-DA118B7D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8FDD53-DEBB-4DC7-B36B-008E7251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Lenovo</cp:lastModifiedBy>
  <cp:revision>10</cp:revision>
  <cp:lastPrinted>2016-10-07T07:40:00Z</cp:lastPrinted>
  <dcterms:created xsi:type="dcterms:W3CDTF">2023-10-02T15:44:00Z</dcterms:created>
  <dcterms:modified xsi:type="dcterms:W3CDTF">2023-10-02T16:37:00Z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