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EC" w:rsidRPr="00153E58" w:rsidRDefault="00400DCD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p w:rsidR="00325BEC" w:rsidRDefault="00325BEC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4269E3" w:rsidRDefault="00A232DF" w:rsidP="00A232DF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 w:rsidRPr="004269E3">
        <w:rPr>
          <w:rFonts w:ascii="Times New Roman" w:hAnsi="Times New Roman" w:cs="Times New Roman"/>
          <w:sz w:val="16"/>
          <w:szCs w:val="16"/>
          <w:lang w:val="sr-Cyrl-CS"/>
        </w:rPr>
        <w:t>Идентификациони број листе</w:t>
      </w:r>
    </w:p>
    <w:tbl>
      <w:tblPr>
        <w:tblStyle w:val="TableGrid"/>
        <w:tblW w:w="0" w:type="auto"/>
        <w:tblLook w:val="04A0"/>
      </w:tblPr>
      <w:tblGrid>
        <w:gridCol w:w="4496"/>
        <w:gridCol w:w="374"/>
        <w:gridCol w:w="375"/>
        <w:gridCol w:w="375"/>
        <w:gridCol w:w="374"/>
        <w:gridCol w:w="375"/>
        <w:gridCol w:w="375"/>
        <w:gridCol w:w="374"/>
        <w:gridCol w:w="375"/>
        <w:gridCol w:w="375"/>
        <w:gridCol w:w="374"/>
        <w:gridCol w:w="376"/>
        <w:gridCol w:w="403"/>
      </w:tblGrid>
      <w:tr w:rsidR="00A232DF" w:rsidTr="00DF4E96"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single" w:sz="4" w:space="0" w:color="auto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5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4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03" w:type="dxa"/>
          </w:tcPr>
          <w:p w:rsidR="00A232DF" w:rsidRPr="00400DCD" w:rsidRDefault="00400DCD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4494"/>
        <w:gridCol w:w="4522"/>
      </w:tblGrid>
      <w:tr w:rsidR="00A232DF" w:rsidTr="00A232DF">
        <w:tc>
          <w:tcPr>
            <w:tcW w:w="4494" w:type="dxa"/>
            <w:vAlign w:val="center"/>
          </w:tcPr>
          <w:p w:rsidR="00A232DF" w:rsidRDefault="0000549B" w:rsidP="0000549B">
            <w:pPr>
              <w:pStyle w:val="NoSpacing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Република Србија</w:t>
            </w:r>
          </w:p>
          <w:p w:rsidR="0000549B" w:rsidRDefault="0000549B" w:rsidP="0000549B">
            <w:pPr>
              <w:pStyle w:val="NoSpacing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Аутономна Покрајина Војводина</w:t>
            </w:r>
          </w:p>
          <w:p w:rsidR="0000549B" w:rsidRDefault="0000549B" w:rsidP="0000549B">
            <w:pPr>
              <w:pStyle w:val="NoSpacing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Општина Сента – Општинска управа</w:t>
            </w:r>
          </w:p>
          <w:p w:rsidR="0000549B" w:rsidRDefault="0000549B" w:rsidP="0000549B">
            <w:pPr>
              <w:pStyle w:val="NoSpacing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Одељење за грађевинске послове</w:t>
            </w:r>
          </w:p>
          <w:p w:rsidR="0000549B" w:rsidRDefault="0000549B" w:rsidP="0000549B">
            <w:pPr>
              <w:pStyle w:val="NoSpacing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Број:</w:t>
            </w:r>
          </w:p>
          <w:p w:rsidR="0000549B" w:rsidRDefault="0000549B" w:rsidP="0000549B">
            <w:pPr>
              <w:pStyle w:val="NoSpacing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Дана:</w:t>
            </w:r>
          </w:p>
          <w:p w:rsidR="0000549B" w:rsidRPr="0000549B" w:rsidRDefault="0000549B" w:rsidP="0000549B">
            <w:pPr>
              <w:pStyle w:val="NoSpacing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С е н т а</w:t>
            </w:r>
          </w:p>
        </w:tc>
        <w:tc>
          <w:tcPr>
            <w:tcW w:w="4522" w:type="dxa"/>
            <w:vAlign w:val="center"/>
          </w:tcPr>
          <w:p w:rsidR="00400DCD" w:rsidRPr="00400DCD" w:rsidRDefault="00400DCD" w:rsidP="0040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>редован</w:t>
            </w:r>
            <w:proofErr w:type="spellEnd"/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>инспекцијски</w:t>
            </w:r>
            <w:proofErr w:type="spellEnd"/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>надзор</w:t>
            </w:r>
            <w:proofErr w:type="spellEnd"/>
          </w:p>
          <w:p w:rsidR="00400DCD" w:rsidRPr="00400DCD" w:rsidRDefault="00400DCD" w:rsidP="0040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>по Решењу у складу са чл.145 Закона о планирању и изградњи</w:t>
            </w:r>
          </w:p>
          <w:p w:rsidR="00A232DF" w:rsidRPr="00D20C03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Закон о планирању и изградњи</w:t>
            </w:r>
            <w:r w:rsidRPr="00D20C03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20C03">
              <w:rPr>
                <w:rFonts w:ascii="Times New Roman" w:hAnsi="Times New Roman" w:cs="Times New Roman"/>
                <w:szCs w:val="24"/>
              </w:rPr>
              <w:t>(„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Сл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гласник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РС“,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бр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 72/09,  81/09 –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испр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., 64/10 –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24/11, 121/12, 42/13 -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50/13 -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98/2013 -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132/14 и 145/14)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00DCD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Предмет контроле - објекат: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00DCD" w:rsidRPr="00400DCD" w:rsidRDefault="00400DCD" w:rsidP="00400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00DCD">
        <w:rPr>
          <w:rFonts w:ascii="Times New Roman" w:hAnsi="Times New Roman" w:cs="Times New Roman"/>
          <w:sz w:val="24"/>
          <w:szCs w:val="24"/>
        </w:rPr>
        <w:t>Решење за извођење радова број:</w:t>
      </w:r>
    </w:p>
    <w:p w:rsid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5"/>
        <w:gridCol w:w="5391"/>
        <w:gridCol w:w="567"/>
        <w:gridCol w:w="1396"/>
        <w:gridCol w:w="1252"/>
      </w:tblGrid>
      <w:tr w:rsidR="005C1924" w:rsidRPr="00143458" w:rsidTr="005C1924">
        <w:trPr>
          <w:trHeight w:val="235"/>
        </w:trPr>
        <w:tc>
          <w:tcPr>
            <w:tcW w:w="1125" w:type="dxa"/>
          </w:tcPr>
          <w:p w:rsidR="005C1924" w:rsidRPr="00801A17" w:rsidRDefault="005C1924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</w:p>
        </w:tc>
        <w:tc>
          <w:tcPr>
            <w:tcW w:w="8606" w:type="dxa"/>
            <w:gridSpan w:val="4"/>
            <w:shd w:val="clear" w:color="auto" w:fill="auto"/>
          </w:tcPr>
          <w:p w:rsidR="005C1924" w:rsidRPr="00801A17" w:rsidRDefault="005C1924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  <w:r w:rsidRPr="00801A17">
              <w:rPr>
                <w:rFonts w:ascii="Times New Roman" w:hAnsi="Times New Roman"/>
                <w:b/>
              </w:rPr>
              <w:t xml:space="preserve">ИСПУЊЕНОСТ УСЛОВА ЗА </w:t>
            </w:r>
            <w:r>
              <w:rPr>
                <w:rFonts w:ascii="Times New Roman" w:hAnsi="Times New Roman"/>
                <w:b/>
              </w:rPr>
              <w:t>ИЗГРАДЊУ</w:t>
            </w:r>
          </w:p>
        </w:tc>
      </w:tr>
      <w:tr w:rsidR="005C1924" w:rsidRPr="00143458" w:rsidTr="005C1924">
        <w:trPr>
          <w:trHeight w:val="234"/>
        </w:trPr>
        <w:tc>
          <w:tcPr>
            <w:tcW w:w="6516" w:type="dxa"/>
            <w:gridSpan w:val="2"/>
            <w:shd w:val="clear" w:color="auto" w:fill="auto"/>
          </w:tcPr>
          <w:p w:rsidR="005C1924" w:rsidRPr="00801A17" w:rsidRDefault="005C192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извођач радова: привредно друштво, односно друго 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5C1924" w:rsidRPr="004D330F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5C1924" w:rsidRPr="00F571E9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5C1924" w:rsidRPr="002D12BD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</w:p>
        </w:tc>
      </w:tr>
      <w:tr w:rsidR="005C1924" w:rsidRPr="00143458" w:rsidTr="005C1924">
        <w:trPr>
          <w:trHeight w:val="234"/>
        </w:trPr>
        <w:tc>
          <w:tcPr>
            <w:tcW w:w="6516" w:type="dxa"/>
            <w:gridSpan w:val="2"/>
            <w:shd w:val="clear" w:color="auto" w:fill="auto"/>
          </w:tcPr>
          <w:p w:rsidR="005C1924" w:rsidRPr="00A232DF" w:rsidRDefault="005C192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5C1924" w:rsidRPr="004D330F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5C1924" w:rsidRPr="00F571E9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5C1924" w:rsidRPr="00F571E9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</w:p>
        </w:tc>
      </w:tr>
    </w:tbl>
    <w:p w:rsidR="00E62D94" w:rsidRDefault="00E62D94" w:rsidP="00E62D9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5"/>
        <w:gridCol w:w="1418"/>
      </w:tblGrid>
      <w:tr w:rsidR="00E62D94" w:rsidRPr="00143458" w:rsidTr="00460AEC">
        <w:tc>
          <w:tcPr>
            <w:tcW w:w="9747" w:type="dxa"/>
            <w:gridSpan w:val="3"/>
            <w:shd w:val="clear" w:color="auto" w:fill="auto"/>
          </w:tcPr>
          <w:p w:rsidR="00E62D94" w:rsidRPr="009E6889" w:rsidRDefault="00E62D9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1.1. ОБАВЕЗЕ ИНВЕСТИТОРА РАДОВА</w:t>
            </w:r>
          </w:p>
        </w:tc>
      </w:tr>
      <w:tr w:rsidR="00E62D9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E62D94" w:rsidRPr="00801A17" w:rsidRDefault="00E62D9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је </w:t>
            </w:r>
            <w:r w:rsidRPr="003C185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поднео пријаву радова?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E62D94" w:rsidRPr="00F571E9" w:rsidRDefault="00E62D9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E62D94" w:rsidRPr="00F571E9" w:rsidRDefault="00E62D9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E20A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E20AC" w:rsidRPr="003C1856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2E20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обезбедио обележавање градилишта одговарајућом таблом</w:t>
            </w:r>
            <w:r w:rsidR="002D3EB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уколико се изводе радови на реконструкцији или санацији</w:t>
            </w:r>
            <w:r w:rsidRPr="002E20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E20AC" w:rsidRPr="00F571E9" w:rsidRDefault="002E20AC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E20AC" w:rsidRPr="00F571E9" w:rsidRDefault="002E20AC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</w:p>
        </w:tc>
      </w:tr>
      <w:tr w:rsidR="002E20A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E20AC" w:rsidRPr="003C1856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закључио Уговор са извођачем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 w:rsidR="002D3EB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E20A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E20AC" w:rsidRPr="00A232DF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одредио стручни надзор?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E20A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E20AC" w:rsidRPr="00A232DF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стручни надзор има одговарајућу лиценцу?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E62D94" w:rsidRDefault="00E62D94" w:rsidP="00E62D9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E62D94" w:rsidRDefault="00E62D94" w:rsidP="00E62D9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E62D94" w:rsidRPr="00143458" w:rsidTr="00460AEC">
        <w:tc>
          <w:tcPr>
            <w:tcW w:w="279" w:type="dxa"/>
          </w:tcPr>
          <w:p w:rsidR="00E62D94" w:rsidRDefault="00E62D9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E62D94" w:rsidRPr="00790DB4" w:rsidRDefault="00E62D9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1.2. ОБАВЕЗЕ ИЗВОЂАЧА РАДОВА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2E20AC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3C185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радова решењем одредио одговорног извођача?</w:t>
            </w:r>
          </w:p>
        </w:tc>
        <w:tc>
          <w:tcPr>
            <w:tcW w:w="567" w:type="dxa"/>
          </w:tcPr>
          <w:p w:rsidR="0033298A" w:rsidRPr="00DB5837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3C1856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3C185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одговорни извођач има одговарајућу лиценцу?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F571E9" w:rsidRDefault="0033298A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F571E9" w:rsidRDefault="0033298A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3C1856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подн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ео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издао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грађевинску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дозволу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изјаву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завршетку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темеља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F571E9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F571E9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326A4A" w:rsidRPr="00143458" w:rsidTr="00460AEC">
        <w:tc>
          <w:tcPr>
            <w:tcW w:w="279" w:type="dxa"/>
          </w:tcPr>
          <w:p w:rsidR="00326A4A" w:rsidRDefault="00326A4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326A4A" w:rsidRPr="009E6889" w:rsidRDefault="00326A4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1.3. ОБАВЕЗЕ ОДГОВОРНОГ ИЗВОЂАЧА РАДОВА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33298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изводи радове према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2D12BD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97800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радови изводе у складу са стандардима квалитета који важе за поједине врсте радова, инсталација и опреме</w:t>
            </w:r>
            <w:r w:rsidRPr="00A97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2D12BD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F571E9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обезбеђен приступ локацији и несметано одвијање саобраћаја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F571E9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F571E9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заштићена околина за време трајања грађења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обезбеђена сигурност објекта, лица која се налазе на градилишту и околина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</w:tcPr>
          <w:p w:rsidR="00326A4A" w:rsidRPr="002B17EB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33298A" w:rsidRDefault="0033298A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33298A" w:rsidRPr="00143458" w:rsidTr="00460AEC">
        <w:tc>
          <w:tcPr>
            <w:tcW w:w="279" w:type="dxa"/>
          </w:tcPr>
          <w:p w:rsidR="0033298A" w:rsidRDefault="0033298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33298A" w:rsidRPr="009E6889" w:rsidRDefault="0033298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1.4. ОБАВЕЗЕ СТРУЧНОГ НАДЗОРА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33298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контролише да ли се грађење врши према решењу о одобрењу за реконструкцију, односно према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801A17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квалитета извођења свих радова(сва запажања у току вршења стручног надзора уписује у грађевински дневник, потписује и оверава печатом)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F571E9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F571E9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контролу и оверу количина изведених радова (овера грађевинских књига, привремених и окончаних ситуација, рачуна за изведене радове и др.), уколико је то предвиђено уговором о вршењу стручног надзора са инвеститором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проверава да ли постоје докази о квалитету материјала, опреме и инсталација који се уграђују или постављају у објекат и да ли постоји документација којом се доказује њихов квалитет(атест, сертификат, извештај о испитивању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врши проверу квалитета изведених радова који се,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према природи и динамици изградње објекта, не могу проверити у каснијим фазама изградње објекта(радови на извођењу темеља, арматуре, оплате, изолације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33298A" w:rsidRDefault="0033298A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2"/>
        <w:gridCol w:w="5384"/>
        <w:gridCol w:w="567"/>
        <w:gridCol w:w="1448"/>
        <w:gridCol w:w="1260"/>
      </w:tblGrid>
      <w:tr w:rsidR="00414133" w:rsidRPr="00143458" w:rsidTr="00414133">
        <w:trPr>
          <w:trHeight w:val="258"/>
        </w:trPr>
        <w:tc>
          <w:tcPr>
            <w:tcW w:w="1132" w:type="dxa"/>
          </w:tcPr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59" w:type="dxa"/>
            <w:gridSpan w:val="4"/>
            <w:shd w:val="clear" w:color="auto" w:fill="auto"/>
          </w:tcPr>
          <w:p w:rsidR="00414133" w:rsidRPr="00822F4F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ИНСПЕКЦИЈСКИ ПРЕГЛЕД</w:t>
            </w:r>
          </w:p>
        </w:tc>
      </w:tr>
      <w:tr w:rsidR="00414133" w:rsidRPr="00143458" w:rsidTr="00414133">
        <w:trPr>
          <w:trHeight w:val="256"/>
        </w:trPr>
        <w:tc>
          <w:tcPr>
            <w:tcW w:w="6516" w:type="dxa"/>
            <w:gridSpan w:val="2"/>
            <w:shd w:val="clear" w:color="auto" w:fill="auto"/>
          </w:tcPr>
          <w:p w:rsidR="00414133" w:rsidRPr="00A232DF" w:rsidRDefault="00414133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у саставу пројек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извођење постоји обезбеђење темељне јаме?</w:t>
            </w:r>
          </w:p>
        </w:tc>
        <w:tc>
          <w:tcPr>
            <w:tcW w:w="567" w:type="dxa"/>
          </w:tcPr>
          <w:p w:rsidR="00414133" w:rsidRPr="004D330F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right w:val="nil"/>
            </w:tcBorders>
            <w:shd w:val="clear" w:color="auto" w:fill="auto"/>
            <w:vAlign w:val="center"/>
          </w:tcPr>
          <w:p w:rsidR="00414133" w:rsidRPr="00F571E9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vAlign w:val="center"/>
          </w:tcPr>
          <w:p w:rsidR="00414133" w:rsidRPr="00F571E9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414133" w:rsidRPr="00143458" w:rsidTr="00D25410">
        <w:trPr>
          <w:trHeight w:val="1453"/>
        </w:trPr>
        <w:tc>
          <w:tcPr>
            <w:tcW w:w="7083" w:type="dxa"/>
            <w:gridSpan w:val="3"/>
            <w:shd w:val="clear" w:color="auto" w:fill="auto"/>
          </w:tcPr>
          <w:p w:rsidR="00414133" w:rsidRPr="00A9255F" w:rsidRDefault="00414133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14133" w:rsidRPr="004D330F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right w:val="nil"/>
            </w:tcBorders>
            <w:shd w:val="clear" w:color="auto" w:fill="auto"/>
            <w:vAlign w:val="center"/>
          </w:tcPr>
          <w:p w:rsidR="00414133" w:rsidRPr="004D330F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vAlign w:val="center"/>
          </w:tcPr>
          <w:p w:rsidR="00414133" w:rsidRPr="004D330F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33298A" w:rsidRDefault="0033298A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55C35" w:rsidRPr="00756E3A" w:rsidRDefault="00B55C35" w:rsidP="00B55C3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r>
        <w:rPr>
          <w:rFonts w:ascii="Times New Roman" w:hAnsi="Times New Roman" w:cs="Times New Roman"/>
          <w:sz w:val="16"/>
          <w:szCs w:val="16"/>
        </w:rPr>
        <w:t>не примењује се за класе објеката и врсту радова дефинисаним чланом 2. Правилника о објектима на које се не примењују поједине одредбе закона о планирању и изградњи („Сл.гласник РС“, бр.22/2015);</w:t>
      </w:r>
    </w:p>
    <w:p w:rsidR="00B55C35" w:rsidRPr="00756E3A" w:rsidRDefault="00B55C35" w:rsidP="00B55C3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не примењује се за класу категорије „А“ објеката дефинисано чланом 3. Правилника о објектима на које се не примењују поједине одредбе закона о планирању и изградњи („Сл.гласник РС“, бр.22/2015);</w:t>
      </w:r>
    </w:p>
    <w:p w:rsidR="00B55C35" w:rsidRPr="00756E3A" w:rsidRDefault="00B55C35" w:rsidP="00B55C3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</w:rPr>
        <w:t>**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не примењује се за класу категорије „А“ објеката као и објекте дефинисаним чланом 4. Правилника о објектима на које се не примењују поједине одредбе закона о планирању и изградњи („Сл.гласник РС“, бр.22/2015);</w:t>
      </w:r>
    </w:p>
    <w:p w:rsidR="00B55C35" w:rsidRDefault="00B55C35" w:rsidP="00B55C35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55C35" w:rsidRPr="00112882" w:rsidRDefault="00B55C35" w:rsidP="00B55C35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 xml:space="preserve">   ИНСПЕКЦИЈСКА КОНТРОЛА ЦЕЛЕ КОНТРОЛНЕ ЛИСТЕ</w:t>
      </w:r>
    </w:p>
    <w:p w:rsidR="00B55C35" w:rsidRDefault="00B55C35" w:rsidP="00B55C35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 xml:space="preserve">Цела контролна листа – укупан број бодова за одговор ''да'':  </w:t>
      </w:r>
      <w:r w:rsidR="002D3EB1">
        <w:rPr>
          <w:rFonts w:ascii="Times New Roman" w:hAnsi="Times New Roman"/>
          <w:b/>
        </w:rPr>
        <w:t>67</w:t>
      </w:r>
      <w:r w:rsidRPr="00112882">
        <w:rPr>
          <w:rFonts w:ascii="Times New Roman" w:hAnsi="Times New Roman"/>
          <w:b/>
        </w:rPr>
        <w:t xml:space="preserve">   (100%)</w:t>
      </w:r>
    </w:p>
    <w:p w:rsidR="00EE377C" w:rsidRPr="00112882" w:rsidRDefault="00EE377C" w:rsidP="00EE377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Делимична</w:t>
      </w:r>
      <w:r w:rsidRPr="00112882">
        <w:rPr>
          <w:rFonts w:ascii="Times New Roman" w:hAnsi="Times New Roman"/>
          <w:b/>
        </w:rPr>
        <w:t xml:space="preserve"> контролна листа – укупан број бодова за одговор ''да''</w:t>
      </w:r>
      <w:r>
        <w:rPr>
          <w:rFonts w:ascii="Times New Roman" w:hAnsi="Times New Roman"/>
          <w:b/>
        </w:rPr>
        <w:t>(*,**,***)</w:t>
      </w:r>
      <w:r w:rsidRPr="00112882">
        <w:rPr>
          <w:rFonts w:ascii="Times New Roman" w:hAnsi="Times New Roman"/>
          <w:b/>
        </w:rPr>
        <w:t xml:space="preserve">:  </w:t>
      </w:r>
      <w:r>
        <w:rPr>
          <w:rFonts w:ascii="Times New Roman" w:hAnsi="Times New Roman"/>
          <w:b/>
        </w:rPr>
        <w:t>26</w:t>
      </w:r>
      <w:r w:rsidRPr="00112882">
        <w:rPr>
          <w:rFonts w:ascii="Times New Roman" w:hAnsi="Times New Roman"/>
          <w:b/>
        </w:rPr>
        <w:t xml:space="preserve">   (100%)</w:t>
      </w:r>
    </w:p>
    <w:p w:rsidR="00B55C35" w:rsidRPr="00112882" w:rsidRDefault="00B55C35" w:rsidP="00B55C35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>УТВРЂЕН БРОЈ БОДОВА У НАДЗОРУ ЗА ОДГОВОР ''ДА'':      (      %)</w:t>
      </w:r>
    </w:p>
    <w:p w:rsidR="00B55C35" w:rsidRPr="00756E3A" w:rsidRDefault="00B55C35" w:rsidP="00B55C35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1840"/>
        <w:gridCol w:w="1856"/>
      </w:tblGrid>
      <w:tr w:rsidR="00B55C35" w:rsidRPr="00756E3A" w:rsidTr="00460AEC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6E3A">
              <w:rPr>
                <w:rFonts w:ascii="Times New Roman" w:hAnsi="Times New Roman"/>
                <w:b/>
              </w:rPr>
              <w:t>Р.бр.</w:t>
            </w:r>
          </w:p>
        </w:tc>
        <w:tc>
          <w:tcPr>
            <w:tcW w:w="1840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6E3A">
              <w:rPr>
                <w:rFonts w:ascii="Times New Roman" w:hAnsi="Times New Roman"/>
                <w:b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6E3A">
              <w:rPr>
                <w:rFonts w:ascii="Times New Roman" w:hAnsi="Times New Roman"/>
                <w:b/>
              </w:rPr>
              <w:t>Број бодова у надзору у %</w:t>
            </w:r>
          </w:p>
        </w:tc>
      </w:tr>
      <w:tr w:rsidR="00B55C35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r w:rsidRPr="00756E3A">
              <w:rPr>
                <w:rFonts w:ascii="Times New Roman" w:hAnsi="Times New Roman"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Незнатан</w:t>
            </w:r>
          </w:p>
        </w:tc>
        <w:tc>
          <w:tcPr>
            <w:tcW w:w="1856" w:type="dxa"/>
            <w:shd w:val="clear" w:color="auto" w:fill="auto"/>
          </w:tcPr>
          <w:p w:rsidR="00B55C35" w:rsidRPr="00756E3A" w:rsidRDefault="00B55C35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bookmarkEnd w:id="0"/>
      <w:tr w:rsidR="00B55C35" w:rsidRPr="00756E3A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Низак</w:t>
            </w:r>
          </w:p>
        </w:tc>
        <w:tc>
          <w:tcPr>
            <w:tcW w:w="1856" w:type="dxa"/>
            <w:shd w:val="clear" w:color="auto" w:fill="auto"/>
          </w:tcPr>
          <w:p w:rsidR="00B55C35" w:rsidRPr="00756E3A" w:rsidRDefault="00B55C35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B55C35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Средњи</w:t>
            </w:r>
          </w:p>
        </w:tc>
        <w:tc>
          <w:tcPr>
            <w:tcW w:w="1856" w:type="dxa"/>
            <w:shd w:val="clear" w:color="auto" w:fill="auto"/>
          </w:tcPr>
          <w:p w:rsidR="00B55C35" w:rsidRPr="00756E3A" w:rsidRDefault="00B55C35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B55C35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Висок</w:t>
            </w:r>
          </w:p>
        </w:tc>
        <w:tc>
          <w:tcPr>
            <w:tcW w:w="1856" w:type="dxa"/>
            <w:shd w:val="clear" w:color="auto" w:fill="auto"/>
          </w:tcPr>
          <w:p w:rsidR="00B55C35" w:rsidRPr="00756E3A" w:rsidRDefault="00B55C35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B55C35" w:rsidRPr="00756E3A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Критичан</w:t>
            </w:r>
          </w:p>
        </w:tc>
        <w:tc>
          <w:tcPr>
            <w:tcW w:w="1856" w:type="dxa"/>
            <w:shd w:val="clear" w:color="auto" w:fill="auto"/>
          </w:tcPr>
          <w:p w:rsidR="00B55C35" w:rsidRPr="00756E3A" w:rsidRDefault="00B55C35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 xml:space="preserve">60 и </w:t>
            </w:r>
            <w:proofErr w:type="spellStart"/>
            <w:r w:rsidRPr="00756E3A">
              <w:rPr>
                <w:rFonts w:ascii="Times New Roman" w:hAnsi="Times New Roman" w:cs="Times New Roman"/>
              </w:rPr>
              <w:t>мање</w:t>
            </w:r>
            <w:proofErr w:type="spellEnd"/>
          </w:p>
        </w:tc>
      </w:tr>
    </w:tbl>
    <w:p w:rsidR="00B55C35" w:rsidRPr="00756E3A" w:rsidRDefault="00B55C35" w:rsidP="00B55C35">
      <w:pPr>
        <w:spacing w:after="0" w:line="240" w:lineRule="auto"/>
        <w:jc w:val="center"/>
        <w:rPr>
          <w:rFonts w:ascii="Times New Roman" w:hAnsi="Times New Roman"/>
        </w:rPr>
      </w:pPr>
    </w:p>
    <w:p w:rsidR="00B55C35" w:rsidRPr="00756E3A" w:rsidRDefault="00B55C35" w:rsidP="00B55C35">
      <w:pPr>
        <w:spacing w:after="0" w:line="240" w:lineRule="auto"/>
        <w:rPr>
          <w:rFonts w:ascii="Times New Roman" w:hAnsi="Times New Roman"/>
        </w:rPr>
      </w:pPr>
    </w:p>
    <w:p w:rsidR="00B55C35" w:rsidRPr="00756E3A" w:rsidRDefault="00B55C35" w:rsidP="00B55C35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>ПРИСУТНО ЛИЦЕ                              М.П.                            ГРАЂЕВИНСКИ  ИНСПЕКТОР</w:t>
      </w:r>
    </w:p>
    <w:p w:rsidR="00B55C35" w:rsidRPr="00756E3A" w:rsidRDefault="00B55C35" w:rsidP="00B55C35">
      <w:pPr>
        <w:spacing w:after="0" w:line="240" w:lineRule="auto"/>
        <w:rPr>
          <w:rFonts w:ascii="Times New Roman" w:hAnsi="Times New Roman"/>
        </w:rPr>
      </w:pPr>
    </w:p>
    <w:p w:rsidR="00B55C35" w:rsidRPr="008315CF" w:rsidRDefault="00B55C35" w:rsidP="00B55C35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                        </w:t>
      </w:r>
      <w:r>
        <w:rPr>
          <w:rFonts w:ascii="Times New Roman" w:hAnsi="Times New Roman"/>
        </w:rPr>
        <w:t>__________________________</w:t>
      </w:r>
    </w:p>
    <w:p w:rsidR="00B55C35" w:rsidRDefault="00B55C35" w:rsidP="00B55C35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0A6F8B" w:rsidSect="00B64266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24349"/>
    <w:multiLevelType w:val="hybridMultilevel"/>
    <w:tmpl w:val="470C0964"/>
    <w:lvl w:ilvl="0" w:tplc="7DCA13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30A34"/>
    <w:rsid w:val="0000549B"/>
    <w:rsid w:val="00013FCE"/>
    <w:rsid w:val="00023EEA"/>
    <w:rsid w:val="000363AE"/>
    <w:rsid w:val="00044D72"/>
    <w:rsid w:val="00045148"/>
    <w:rsid w:val="00064781"/>
    <w:rsid w:val="000A6F8B"/>
    <w:rsid w:val="000B41F2"/>
    <w:rsid w:val="000C4B1E"/>
    <w:rsid w:val="000D2E02"/>
    <w:rsid w:val="000D3168"/>
    <w:rsid w:val="000E522A"/>
    <w:rsid w:val="001023AA"/>
    <w:rsid w:val="00120623"/>
    <w:rsid w:val="00131959"/>
    <w:rsid w:val="001470C7"/>
    <w:rsid w:val="00153E58"/>
    <w:rsid w:val="001576C8"/>
    <w:rsid w:val="0019257D"/>
    <w:rsid w:val="00196260"/>
    <w:rsid w:val="001D2DB6"/>
    <w:rsid w:val="001E51C2"/>
    <w:rsid w:val="001E5C3E"/>
    <w:rsid w:val="001F62DA"/>
    <w:rsid w:val="0020619E"/>
    <w:rsid w:val="00212740"/>
    <w:rsid w:val="00231FF8"/>
    <w:rsid w:val="0023306A"/>
    <w:rsid w:val="00244ABC"/>
    <w:rsid w:val="00246052"/>
    <w:rsid w:val="00252433"/>
    <w:rsid w:val="00261C81"/>
    <w:rsid w:val="0027234C"/>
    <w:rsid w:val="002A50E9"/>
    <w:rsid w:val="002A6423"/>
    <w:rsid w:val="002B2389"/>
    <w:rsid w:val="002D3EB1"/>
    <w:rsid w:val="002E20AC"/>
    <w:rsid w:val="00310568"/>
    <w:rsid w:val="00312B99"/>
    <w:rsid w:val="00325BEC"/>
    <w:rsid w:val="00326A4A"/>
    <w:rsid w:val="0033298A"/>
    <w:rsid w:val="00353A0A"/>
    <w:rsid w:val="00383C4B"/>
    <w:rsid w:val="00387AEF"/>
    <w:rsid w:val="00397CE9"/>
    <w:rsid w:val="003B751B"/>
    <w:rsid w:val="003C1856"/>
    <w:rsid w:val="00400DCD"/>
    <w:rsid w:val="00413061"/>
    <w:rsid w:val="00413CE9"/>
    <w:rsid w:val="00414133"/>
    <w:rsid w:val="00420311"/>
    <w:rsid w:val="004269E3"/>
    <w:rsid w:val="00430A34"/>
    <w:rsid w:val="00455CBF"/>
    <w:rsid w:val="0046168B"/>
    <w:rsid w:val="00465558"/>
    <w:rsid w:val="00483775"/>
    <w:rsid w:val="004C4C12"/>
    <w:rsid w:val="004E48F9"/>
    <w:rsid w:val="004F59CD"/>
    <w:rsid w:val="00537157"/>
    <w:rsid w:val="00560923"/>
    <w:rsid w:val="00561D1E"/>
    <w:rsid w:val="00564BCE"/>
    <w:rsid w:val="00564E7D"/>
    <w:rsid w:val="00571F82"/>
    <w:rsid w:val="00576C77"/>
    <w:rsid w:val="005B0596"/>
    <w:rsid w:val="005B3B99"/>
    <w:rsid w:val="005B3F84"/>
    <w:rsid w:val="005C1924"/>
    <w:rsid w:val="005C2BD8"/>
    <w:rsid w:val="005C7E99"/>
    <w:rsid w:val="005E175F"/>
    <w:rsid w:val="006220C6"/>
    <w:rsid w:val="0067234D"/>
    <w:rsid w:val="00684A01"/>
    <w:rsid w:val="00695DE3"/>
    <w:rsid w:val="006D0C01"/>
    <w:rsid w:val="006E1ED5"/>
    <w:rsid w:val="006E364C"/>
    <w:rsid w:val="006E51B2"/>
    <w:rsid w:val="006E5507"/>
    <w:rsid w:val="007105CA"/>
    <w:rsid w:val="007122AA"/>
    <w:rsid w:val="0073195F"/>
    <w:rsid w:val="00762EC5"/>
    <w:rsid w:val="00772359"/>
    <w:rsid w:val="007860DA"/>
    <w:rsid w:val="007B11A4"/>
    <w:rsid w:val="007D3409"/>
    <w:rsid w:val="007E3C3A"/>
    <w:rsid w:val="007F0010"/>
    <w:rsid w:val="007F0707"/>
    <w:rsid w:val="008700A5"/>
    <w:rsid w:val="0087218F"/>
    <w:rsid w:val="008823FC"/>
    <w:rsid w:val="00893BAA"/>
    <w:rsid w:val="00897C6C"/>
    <w:rsid w:val="008A59CD"/>
    <w:rsid w:val="008B25CF"/>
    <w:rsid w:val="008E598D"/>
    <w:rsid w:val="008E7883"/>
    <w:rsid w:val="0090008F"/>
    <w:rsid w:val="0090171A"/>
    <w:rsid w:val="0091397B"/>
    <w:rsid w:val="00921F21"/>
    <w:rsid w:val="009251AB"/>
    <w:rsid w:val="009410F4"/>
    <w:rsid w:val="0099588E"/>
    <w:rsid w:val="00995DF4"/>
    <w:rsid w:val="009E071A"/>
    <w:rsid w:val="009F5FBB"/>
    <w:rsid w:val="00A232DF"/>
    <w:rsid w:val="00A42B7C"/>
    <w:rsid w:val="00A477C9"/>
    <w:rsid w:val="00A53D48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B065D9"/>
    <w:rsid w:val="00B071C4"/>
    <w:rsid w:val="00B157BA"/>
    <w:rsid w:val="00B46DFE"/>
    <w:rsid w:val="00B47357"/>
    <w:rsid w:val="00B50A1F"/>
    <w:rsid w:val="00B5208C"/>
    <w:rsid w:val="00B55C35"/>
    <w:rsid w:val="00B6048F"/>
    <w:rsid w:val="00B62B14"/>
    <w:rsid w:val="00B64266"/>
    <w:rsid w:val="00B91C87"/>
    <w:rsid w:val="00B95636"/>
    <w:rsid w:val="00BA1EF3"/>
    <w:rsid w:val="00BB0DAC"/>
    <w:rsid w:val="00BD73A5"/>
    <w:rsid w:val="00BE051F"/>
    <w:rsid w:val="00C362C4"/>
    <w:rsid w:val="00C467F4"/>
    <w:rsid w:val="00C53308"/>
    <w:rsid w:val="00C5457A"/>
    <w:rsid w:val="00C91BB2"/>
    <w:rsid w:val="00C91F1D"/>
    <w:rsid w:val="00CA2468"/>
    <w:rsid w:val="00D20C03"/>
    <w:rsid w:val="00D20CE7"/>
    <w:rsid w:val="00D544BA"/>
    <w:rsid w:val="00D67C6C"/>
    <w:rsid w:val="00D73FC0"/>
    <w:rsid w:val="00D76D26"/>
    <w:rsid w:val="00DE0C7A"/>
    <w:rsid w:val="00E02D61"/>
    <w:rsid w:val="00E122F2"/>
    <w:rsid w:val="00E31BDC"/>
    <w:rsid w:val="00E42C7E"/>
    <w:rsid w:val="00E47F95"/>
    <w:rsid w:val="00E55C14"/>
    <w:rsid w:val="00E605E2"/>
    <w:rsid w:val="00E62D94"/>
    <w:rsid w:val="00E664BC"/>
    <w:rsid w:val="00E82EDB"/>
    <w:rsid w:val="00EA22BD"/>
    <w:rsid w:val="00EC1EE6"/>
    <w:rsid w:val="00EC7F62"/>
    <w:rsid w:val="00ED31B1"/>
    <w:rsid w:val="00EE377C"/>
    <w:rsid w:val="00EF368C"/>
    <w:rsid w:val="00F00145"/>
    <w:rsid w:val="00F072E5"/>
    <w:rsid w:val="00F20EF7"/>
    <w:rsid w:val="00F432CE"/>
    <w:rsid w:val="00F4597F"/>
    <w:rsid w:val="00F51FD4"/>
    <w:rsid w:val="00F7346B"/>
    <w:rsid w:val="00F84947"/>
    <w:rsid w:val="00FA453E"/>
    <w:rsid w:val="00FA7F18"/>
    <w:rsid w:val="00FB7181"/>
    <w:rsid w:val="00FB7BFD"/>
    <w:rsid w:val="00FB7FD5"/>
    <w:rsid w:val="00FC58CF"/>
    <w:rsid w:val="00FE1E57"/>
    <w:rsid w:val="00FF1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B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F1201-5B9B-49AB-B9B9-7AE9CFC4C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Matic</dc:creator>
  <cp:lastModifiedBy>user</cp:lastModifiedBy>
  <cp:revision>3</cp:revision>
  <dcterms:created xsi:type="dcterms:W3CDTF">2016-05-10T11:07:00Z</dcterms:created>
  <dcterms:modified xsi:type="dcterms:W3CDTF">2016-05-10T11:22:00Z</dcterms:modified>
</cp:coreProperties>
</file>