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9776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5244"/>
      </w:tblGrid>
      <w:tr>
        <w:trPr>
          <w:trHeight w:val="794" w:hRule="atLeast"/>
        </w:trPr>
        <w:tc>
          <w:tcPr>
            <w:tcW w:w="4531" w:type="dxa"/>
            <w:vMerge w:val="restart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val="sr-CS"/>
              </w:rPr>
            </w:pPr>
            <w:r>
              <w:rPr/>
              <w:drawing>
                <wp:inline distT="0" distB="0" distL="0" distR="0">
                  <wp:extent cx="428625" cy="704850"/>
                  <wp:effectExtent l="0" t="0" r="0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Република Србија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CS"/>
              </w:rPr>
              <w:t>Аутономна покрајина Војводина</w:t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CS"/>
              </w:rPr>
              <w:t>Општина Сента-општинска управа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CS"/>
              </w:rPr>
              <w:t>Одељење за грађевинске и комуналне послове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CS"/>
              </w:rPr>
              <w:t>Одсек за инспекцијске послове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CS"/>
              </w:rPr>
            </w:r>
          </w:p>
        </w:tc>
        <w:tc>
          <w:tcPr>
            <w:tcW w:w="5244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TableContents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bCs/>
                <w:lang w:val="sr-CS"/>
              </w:rPr>
              <w:t>Контролна листа КЛ-00</w:t>
            </w:r>
            <w:r>
              <w:rPr>
                <w:rFonts w:cs="Times New Roman"/>
                <w:b/>
                <w:bCs/>
                <w:lang w:val="sr-Latn-RS"/>
              </w:rPr>
              <w:t>3</w:t>
            </w:r>
            <w:r>
              <w:rPr>
                <w:rFonts w:cs="Times New Roman"/>
                <w:b/>
                <w:bCs/>
                <w:lang w:val="sr-CS"/>
              </w:rPr>
              <w:t>-0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>
              <w:rPr>
                <w:rFonts w:cs="Times New Roman"/>
                <w:b/>
                <w:bCs/>
                <w:lang w:val="sr-CS"/>
              </w:rPr>
              <w:t>/0</w:t>
            </w:r>
            <w:r>
              <w:rPr>
                <w:rFonts w:cs="Times New Roman"/>
                <w:b/>
                <w:bCs/>
                <w:lang w:val="sr-RS"/>
              </w:rPr>
              <w:t>6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RS"/>
              </w:rPr>
              <w:t xml:space="preserve">Сагласност – </w:t>
            </w:r>
            <w:r>
              <w:rPr>
                <w:rFonts w:ascii="Times New Roman" w:hAnsi="Times New Roman"/>
                <w:b/>
                <w:sz w:val="20"/>
                <w:szCs w:val="20"/>
                <w:lang w:val="sr-RS"/>
              </w:rPr>
              <w:t>18.02.2016.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sr-RS"/>
              </w:rPr>
              <w:t>године</w:t>
            </w:r>
          </w:p>
        </w:tc>
      </w:tr>
      <w:tr>
        <w:trPr>
          <w:trHeight w:val="1365" w:hRule="atLeast"/>
        </w:trPr>
        <w:tc>
          <w:tcPr>
            <w:tcW w:w="4531" w:type="dxa"/>
            <w:vMerge w:val="continue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cs="Arial"/>
                <w:spacing w:val="6"/>
                <w:lang w:val="ru-RU"/>
              </w:rPr>
            </w:pPr>
            <w:r>
              <w:rPr>
                <w:rFonts w:cs="Arial"/>
                <w:spacing w:val="6"/>
                <w:lang w:val="ru-RU"/>
              </w:rPr>
            </w:r>
          </w:p>
        </w:tc>
        <w:tc>
          <w:tcPr>
            <w:tcW w:w="524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RS"/>
              </w:rPr>
              <w:t xml:space="preserve">НАДЗОР НАД ИЗГРАДЊОМ ОБЈЕКТА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RS"/>
              </w:rPr>
              <w:t>Пријава завршетка израде темеља објекта</w:t>
            </w:r>
          </w:p>
          <w:p>
            <w:pPr>
              <w:pStyle w:val="NoSpacing"/>
              <w:spacing w:before="0" w:after="0"/>
              <w:rPr>
                <w:rFonts w:ascii="Times New Roman" w:hAnsi="Times New Roman" w:cs="Times New Roman"/>
                <w:b/>
                <w:b/>
                <w:sz w:val="10"/>
                <w:szCs w:val="10"/>
                <w:lang w:val="sr-RS"/>
              </w:rPr>
            </w:pPr>
            <w:r>
              <w:rPr>
                <w:rFonts w:cs="Times New Roman" w:ascii="Times New Roman" w:hAnsi="Times New Roman"/>
                <w:b/>
                <w:sz w:val="10"/>
                <w:szCs w:val="10"/>
                <w:lang w:val="sr-RS"/>
              </w:rPr>
            </w:r>
          </w:p>
          <w:p>
            <w:pPr>
              <w:pStyle w:val="NoSpacing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sr-CS"/>
              </w:rPr>
              <w:t xml:space="preserve">Закон о планирању и изградњи </w:t>
            </w:r>
          </w:p>
          <w:p>
            <w:pPr>
              <w:pStyle w:val="TableContents"/>
              <w:snapToGrid w:val="false"/>
              <w:spacing w:before="0" w:after="0"/>
              <w:jc w:val="center"/>
              <w:rPr>
                <w:rFonts w:cs="Times New Roman"/>
                <w:sz w:val="20"/>
                <w:szCs w:val="20"/>
                <w:lang w:val="sr-Latn-RS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УС, 98/2013 - одлука УС, 132/14, 145/14</w:t>
            </w:r>
            <w:r>
              <w:rPr>
                <w:rFonts w:cs="Times New Roman"/>
                <w:sz w:val="20"/>
                <w:szCs w:val="20"/>
                <w:lang w:val="sr-Latn-RS"/>
              </w:rPr>
              <w:t xml:space="preserve">, 83/18, 31/19, </w:t>
            </w:r>
          </w:p>
          <w:p>
            <w:pPr>
              <w:pStyle w:val="TableContents"/>
              <w:snapToGrid w:val="false"/>
              <w:spacing w:before="0" w:after="0"/>
              <w:jc w:val="center"/>
              <w:rPr/>
            </w:pPr>
            <w:r>
              <w:rPr>
                <w:rFonts w:cs="Times New Roman"/>
                <w:sz w:val="20"/>
                <w:szCs w:val="20"/>
                <w:lang w:val="sr-Latn-RS"/>
              </w:rPr>
              <w:t>37/19-</w:t>
            </w:r>
            <w:r>
              <w:rPr>
                <w:rFonts w:cs="Times New Roman"/>
                <w:sz w:val="20"/>
                <w:szCs w:val="20"/>
                <w:lang w:val="sr-RS"/>
              </w:rPr>
              <w:t xml:space="preserve">др. закон и 9/20 ,52/2021 </w:t>
            </w:r>
            <w:r>
              <w:rPr>
                <w:rFonts w:cs="Times New Roman"/>
                <w:sz w:val="20"/>
                <w:szCs w:val="20"/>
                <w:lang w:val="sr-RS"/>
              </w:rPr>
              <w:t>и 63/23</w:t>
            </w:r>
            <w:r>
              <w:rPr>
                <w:rFonts w:cs="Times New Roman"/>
                <w:sz w:val="20"/>
                <w:szCs w:val="20"/>
                <w:lang w:val="sr-RS"/>
              </w:rPr>
              <w:t>)</w:t>
            </w:r>
          </w:p>
        </w:tc>
      </w:tr>
    </w:tbl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ind w:left="360" w:hanging="0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Датум:</w:t>
      </w:r>
    </w:p>
    <w:p>
      <w:pPr>
        <w:pStyle w:val="NoSpacing"/>
        <w:ind w:left="360" w:hanging="0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Број предмета:</w:t>
      </w:r>
    </w:p>
    <w:p>
      <w:pPr>
        <w:pStyle w:val="NoSpacing"/>
        <w:ind w:left="360" w:hanging="0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ind w:left="360" w:hanging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Надзирани субјекат:</w:t>
      </w:r>
    </w:p>
    <w:p>
      <w:pPr>
        <w:pStyle w:val="NoSpacing"/>
        <w:ind w:left="360" w:hanging="0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ind w:left="360" w:hanging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Предмет контроле - објекат:</w:t>
      </w:r>
    </w:p>
    <w:p>
      <w:pPr>
        <w:pStyle w:val="NoSpacing"/>
        <w:ind w:left="360" w:hanging="0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 </w:t>
      </w:r>
    </w:p>
    <w:p>
      <w:pPr>
        <w:pStyle w:val="Normal"/>
        <w:spacing w:lineRule="auto" w:line="240" w:before="0" w:after="0"/>
        <w:ind w:left="357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Грађевинска дозвола број:</w:t>
      </w:r>
    </w:p>
    <w:p>
      <w:pPr>
        <w:pStyle w:val="Normal"/>
        <w:spacing w:lineRule="auto" w:line="240" w:before="0" w:after="0"/>
        <w:ind w:left="357" w:hanging="0"/>
        <w:rPr>
          <w:rFonts w:ascii="Times New Roman" w:hAnsi="Times New Roman" w:cs="Times New Roman"/>
          <w:sz w:val="16"/>
          <w:szCs w:val="16"/>
          <w:lang w:val="sr-RS"/>
        </w:rPr>
      </w:pPr>
      <w:r>
        <w:rPr>
          <w:rFonts w:cs="Times New Roman" w:ascii="Times New Roman" w:hAnsi="Times New Roman"/>
          <w:sz w:val="16"/>
          <w:szCs w:val="16"/>
          <w:lang w:val="sr-RS"/>
        </w:rPr>
      </w:r>
    </w:p>
    <w:p>
      <w:pPr>
        <w:pStyle w:val="Normal"/>
        <w:spacing w:lineRule="auto" w:line="240" w:before="0" w:after="0"/>
        <w:ind w:left="357" w:hanging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Потврда о пријави радова број:</w:t>
      </w:r>
    </w:p>
    <w:p>
      <w:pPr>
        <w:pStyle w:val="Normal"/>
        <w:spacing w:lineRule="auto" w:line="240" w:before="0" w:after="0"/>
        <w:ind w:left="357" w:hanging="0"/>
        <w:rPr>
          <w:rFonts w:ascii="Times New Roman" w:hAnsi="Times New Roman" w:cs="Times New Roman"/>
          <w:sz w:val="16"/>
          <w:szCs w:val="16"/>
          <w:lang w:val="sr-RS"/>
        </w:rPr>
      </w:pPr>
      <w:r>
        <w:rPr>
          <w:rFonts w:cs="Times New Roman" w:ascii="Times New Roman" w:hAnsi="Times New Roman"/>
          <w:sz w:val="16"/>
          <w:szCs w:val="16"/>
          <w:lang w:val="sr-RS"/>
        </w:rPr>
      </w:r>
    </w:p>
    <w:p>
      <w:pPr>
        <w:pStyle w:val="Normal"/>
        <w:spacing w:lineRule="auto" w:line="240" w:before="0" w:after="0"/>
        <w:ind w:left="357" w:hanging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Обавештење о завршетку темеља:</w:t>
      </w:r>
    </w:p>
    <w:p>
      <w:pPr>
        <w:pStyle w:val="Normal"/>
        <w:spacing w:lineRule="auto" w:line="240" w:before="0" w:after="0"/>
        <w:ind w:left="357" w:hanging="0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ind w:left="357" w:hanging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Датум почетка радова:</w:t>
      </w:r>
    </w:p>
    <w:p>
      <w:pPr>
        <w:pStyle w:val="NoSpacing"/>
        <w:ind w:left="357" w:hanging="0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ind w:left="357" w:hanging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Датум завршетка радова:</w:t>
      </w:r>
    </w:p>
    <w:p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tbl>
      <w:tblPr>
        <w:tblW w:w="9731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16"/>
        <w:gridCol w:w="572"/>
        <w:gridCol w:w="1395"/>
        <w:gridCol w:w="1247"/>
      </w:tblGrid>
      <w:tr>
        <w:trPr>
          <w:trHeight w:val="280" w:hRule="atLeast"/>
        </w:trPr>
        <w:tc>
          <w:tcPr>
            <w:tcW w:w="97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7E6E6" w:themeFill="background2" w:val="clear"/>
            <w:tcMar>
              <w:left w:w="8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/>
              <w:rPr>
                <w:b/>
                <w:b/>
                <w:lang w:val="sr-RS"/>
              </w:rPr>
            </w:pPr>
            <w:r>
              <w:rPr>
                <w:b/>
              </w:rPr>
              <w:t xml:space="preserve">ИСПУЊЕНОСТ УСЛОВА ЗА </w:t>
            </w:r>
            <w:r>
              <w:rPr>
                <w:b/>
                <w:lang w:val="sr-RS"/>
              </w:rPr>
              <w:t>ИЗГРАДЊУ</w:t>
            </w:r>
          </w:p>
        </w:tc>
      </w:tr>
      <w:tr>
        <w:trPr>
          <w:trHeight w:val="278" w:hRule="atLeast"/>
        </w:trPr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 xml:space="preserve">Да ли је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извођач радова: привредно друштво, односно друго правно лице или предузетник</w:t>
            </w: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?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lang w:val="sr-CS"/>
              </w:rPr>
              <w:t>*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</w:p>
        </w:tc>
      </w:tr>
      <w:tr>
        <w:trPr>
          <w:trHeight w:val="278" w:hRule="atLeast"/>
        </w:trPr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извођач уписан у одговарајући регистар за грађење објеката, односно извођење радова, из члана 133.став 2. Закона?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lang w:val="sr-CS"/>
              </w:rPr>
              <w:t>*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</w:p>
        </w:tc>
      </w:tr>
    </w:tbl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tbl>
      <w:tblPr>
        <w:tblW w:w="9747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4"/>
        <w:gridCol w:w="6776"/>
        <w:gridCol w:w="1274"/>
        <w:gridCol w:w="1423"/>
      </w:tblGrid>
      <w:tr>
        <w:trPr/>
        <w:tc>
          <w:tcPr>
            <w:tcW w:w="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  <w:t xml:space="preserve"> </w:t>
            </w:r>
          </w:p>
        </w:tc>
        <w:tc>
          <w:tcPr>
            <w:tcW w:w="94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ListParagraph"/>
              <w:numPr>
                <w:ilvl w:val="1"/>
                <w:numId w:val="3"/>
              </w:numPr>
              <w:spacing w:lineRule="auto" w:line="276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>ОБАВЕЗЕ ИНВЕСТИТОРА РАДОВА</w:t>
            </w:r>
          </w:p>
        </w:tc>
      </w:tr>
      <w:tr>
        <w:trPr>
          <w:trHeight w:val="283" w:hRule="atLeast"/>
        </w:trPr>
        <w:tc>
          <w:tcPr>
            <w:tcW w:w="7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инвеститор обезбедио обележавање грађевинске парцеле?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7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инвеститор закључио Уговор са извођачем радова?  *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7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инвеститор одредио стручни надзор?                       ***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7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стручни надзор има одговарајућу лиценцу?                ***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tbl>
      <w:tblPr>
        <w:tblW w:w="9776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7"/>
        <w:gridCol w:w="6238"/>
        <w:gridCol w:w="567"/>
        <w:gridCol w:w="1275"/>
        <w:gridCol w:w="1418"/>
      </w:tblGrid>
      <w:tr>
        <w:trPr/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</w:r>
          </w:p>
        </w:tc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RS"/>
              </w:rPr>
              <w:t>1.2. ОБАВЕЗЕ ИЗВОЂАЧА РАДОВА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извођач радова потписао пројекат за извођење?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извођач радова решењем одредио одговорног извођача?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одговорном извођачу обезбедио уговор о грађењу и документацију на основу које се гради објекат?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је извођач радова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sr-Latn-RS"/>
              </w:rPr>
              <w:t>подн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ео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sr-Latn-RS"/>
              </w:rPr>
              <w:t xml:space="preserve"> органу који је издао грађевинску дозволу изјаву о завршетку израде темеља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обезбедио превентивне мере за безбедан и здрав рад?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tbl>
      <w:tblPr>
        <w:tblW w:w="9776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7"/>
        <w:gridCol w:w="6238"/>
        <w:gridCol w:w="567"/>
        <w:gridCol w:w="1275"/>
        <w:gridCol w:w="1418"/>
      </w:tblGrid>
      <w:tr>
        <w:trPr/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</w:r>
          </w:p>
        </w:tc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RS"/>
              </w:rPr>
              <w:t>1.3. ОБАВЕЗЕ ОДГОВОРНОГ ИЗВОЂАЧА РАДОВА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изводи радове према документацији на основу које је издата грађевинска дозвола, односно пројекту за извођење?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се радови изводе у складу са стандардима квалитета који важе за поједине врсте радова, инсталација и опреме?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обезбеђен приступ локацији и несметано одвијање саобраћаја?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заштићена околина за време трајања грађења?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је обезбеђена сигурност објекта, лица која се налазе на градилишту и околина?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води грађевински дневник?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tbl>
      <w:tblPr>
        <w:tblW w:w="9776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7"/>
        <w:gridCol w:w="6238"/>
        <w:gridCol w:w="567"/>
        <w:gridCol w:w="1275"/>
        <w:gridCol w:w="1418"/>
      </w:tblGrid>
      <w:tr>
        <w:trPr/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</w:r>
          </w:p>
        </w:tc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RS"/>
              </w:rPr>
              <w:t>1.4. ОБАВЕЗЕ СТРУЧНОГ НАДЗОРА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врши проверу квалитета извођења свих радова(сва запажања у току вршења стручног надзора уписује у грађевински дневник, потписује и оверава печатом)?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283" w:hRule="atLeast"/>
        </w:trPr>
        <w:tc>
          <w:tcPr>
            <w:tcW w:w="6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***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tbl>
      <w:tblPr>
        <w:tblW w:w="9747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50"/>
        <w:gridCol w:w="1274"/>
        <w:gridCol w:w="1423"/>
      </w:tblGrid>
      <w:tr>
        <w:trPr/>
        <w:tc>
          <w:tcPr>
            <w:tcW w:w="9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7E6E6" w:themeFill="background2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sr-R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sr-RS"/>
              </w:rPr>
              <w:t>2. ИНСПЕКЦИЈСКИ ПРЕГЛЕД</w:t>
            </w:r>
          </w:p>
        </w:tc>
      </w:tr>
      <w:tr>
        <w:trPr>
          <w:trHeight w:val="283" w:hRule="atLeast"/>
        </w:trPr>
        <w:tc>
          <w:tcPr>
            <w:tcW w:w="7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Да ли у саставу пројекта за извођење постоји обезбеђење темељне јаме?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да-2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rFonts w:eastAsia="Webdings" w:cs="Webdings" w:ascii="Webdings" w:hAnsi="Webdings"/>
                <w:sz w:val="22"/>
                <w:szCs w:val="22"/>
                <w:lang w:val="sr-RS"/>
              </w:rPr>
              <w:t></w:t>
            </w:r>
            <w:r>
              <w:rPr>
                <w:sz w:val="22"/>
                <w:szCs w:val="22"/>
                <w:lang w:val="sr-RS"/>
              </w:rPr>
              <w:t xml:space="preserve"> </w:t>
            </w:r>
            <w:r>
              <w:rPr>
                <w:sz w:val="22"/>
                <w:szCs w:val="22"/>
                <w:lang w:val="sr-RS"/>
              </w:rPr>
              <w:t>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>
        <w:trPr>
          <w:trHeight w:val="1605" w:hRule="atLeast"/>
        </w:trPr>
        <w:tc>
          <w:tcPr>
            <w:tcW w:w="7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Мишљење и напомене</w:t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ind w:left="0" w:hanging="0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16"/>
          <w:szCs w:val="16"/>
          <w:lang w:val="sr-Latn-BA"/>
        </w:rPr>
        <w:t xml:space="preserve">* </w:t>
      </w:r>
      <w:r>
        <w:rPr>
          <w:rFonts w:cs="Times New Roman" w:ascii="Times New Roman" w:hAnsi="Times New Roman"/>
          <w:sz w:val="16"/>
          <w:szCs w:val="16"/>
          <w:lang w:val="sr-RS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</w:t>
      </w:r>
      <w:r>
        <w:rPr>
          <w:rFonts w:cs="Times New Roman" w:ascii="Times New Roman" w:hAnsi="Times New Roman"/>
          <w:sz w:val="16"/>
          <w:szCs w:val="16"/>
          <w:lang w:val="en-US"/>
        </w:rPr>
        <w:t>85</w:t>
      </w:r>
      <w:r>
        <w:rPr>
          <w:rFonts w:cs="Times New Roman" w:ascii="Times New Roman" w:hAnsi="Times New Roman"/>
          <w:sz w:val="16"/>
          <w:szCs w:val="16"/>
          <w:lang w:val="sr-RS"/>
        </w:rPr>
        <w:t>/2015);</w:t>
      </w:r>
    </w:p>
    <w:p>
      <w:pPr>
        <w:pStyle w:val="NoSpacing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16"/>
          <w:szCs w:val="16"/>
          <w:lang w:val="sr-Latn-BA"/>
        </w:rPr>
        <w:t>*</w:t>
      </w:r>
      <w:r>
        <w:rPr>
          <w:rFonts w:cs="Times New Roman" w:ascii="Times New Roman" w:hAnsi="Times New Roman"/>
          <w:sz w:val="16"/>
          <w:szCs w:val="16"/>
          <w:lang w:val="sr-RS"/>
        </w:rPr>
        <w:t>*</w:t>
      </w:r>
      <w:r>
        <w:rPr>
          <w:rFonts w:cs="Times New Roman" w:ascii="Times New Roman" w:hAnsi="Times New Roman"/>
          <w:sz w:val="16"/>
          <w:szCs w:val="16"/>
          <w:lang w:val="sr-Latn-BA"/>
        </w:rPr>
        <w:t xml:space="preserve"> </w:t>
      </w:r>
      <w:r>
        <w:rPr>
          <w:rFonts w:cs="Times New Roman" w:ascii="Times New Roman" w:hAnsi="Times New Roman"/>
          <w:sz w:val="16"/>
          <w:szCs w:val="16"/>
          <w:lang w:val="sr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</w:t>
      </w:r>
      <w:r>
        <w:rPr>
          <w:rFonts w:cs="Times New Roman" w:ascii="Times New Roman" w:hAnsi="Times New Roman"/>
          <w:sz w:val="16"/>
          <w:szCs w:val="16"/>
          <w:lang w:val="en-US"/>
        </w:rPr>
        <w:t>85</w:t>
      </w:r>
      <w:r>
        <w:rPr>
          <w:rFonts w:cs="Times New Roman" w:ascii="Times New Roman" w:hAnsi="Times New Roman"/>
          <w:sz w:val="16"/>
          <w:szCs w:val="16"/>
          <w:lang w:val="sr-RS"/>
        </w:rPr>
        <w:t>/2015);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cs="Times New Roman" w:ascii="Times New Roman" w:hAnsi="Times New Roman"/>
          <w:sz w:val="16"/>
          <w:szCs w:val="16"/>
          <w:lang w:val="sr-Latn-BA"/>
        </w:rPr>
        <w:t>*</w:t>
      </w:r>
      <w:r>
        <w:rPr>
          <w:rFonts w:cs="Times New Roman" w:ascii="Times New Roman" w:hAnsi="Times New Roman"/>
          <w:sz w:val="16"/>
          <w:szCs w:val="16"/>
          <w:lang w:val="sr-RS"/>
        </w:rPr>
        <w:t>**</w:t>
      </w:r>
      <w:r>
        <w:rPr>
          <w:rFonts w:cs="Times New Roman" w:ascii="Times New Roman" w:hAnsi="Times New Roman"/>
          <w:sz w:val="16"/>
          <w:szCs w:val="16"/>
          <w:lang w:val="sr-Latn-BA"/>
        </w:rPr>
        <w:t xml:space="preserve"> </w:t>
      </w:r>
      <w:r>
        <w:rPr>
          <w:rFonts w:cs="Times New Roman" w:ascii="Times New Roman" w:hAnsi="Times New Roman"/>
          <w:sz w:val="16"/>
          <w:szCs w:val="16"/>
          <w:lang w:val="sr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</w:t>
      </w:r>
      <w:r>
        <w:rPr>
          <w:rFonts w:cs="Times New Roman" w:ascii="Times New Roman" w:hAnsi="Times New Roman"/>
          <w:sz w:val="16"/>
          <w:szCs w:val="16"/>
          <w:lang w:val="en-US"/>
        </w:rPr>
        <w:t>85</w:t>
      </w:r>
      <w:r>
        <w:rPr>
          <w:rFonts w:cs="Times New Roman" w:ascii="Times New Roman" w:hAnsi="Times New Roman"/>
          <w:sz w:val="16"/>
          <w:szCs w:val="16"/>
          <w:lang w:val="sr-RS"/>
        </w:rPr>
        <w:t>/2015);</w:t>
      </w:r>
    </w:p>
    <w:p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rmal"/>
        <w:jc w:val="center"/>
        <w:rPr>
          <w:rFonts w:ascii="Times New Roman" w:hAnsi="Times New Roman"/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 xml:space="preserve">   </w:t>
      </w:r>
      <w:r>
        <w:rPr>
          <w:rFonts w:ascii="Times New Roman" w:hAnsi="Times New Roman"/>
          <w:b/>
          <w:lang w:val="sr-RS"/>
        </w:rPr>
        <w:t>ИНСПЕКЦИЈСКА КОНТРОЛА ЦЕЛЕ КОНТРОЛНЕ ЛИСТЕ</w:t>
      </w:r>
    </w:p>
    <w:p>
      <w:pPr>
        <w:pStyle w:val="Normal"/>
        <w:jc w:val="center"/>
        <w:rPr>
          <w:rFonts w:ascii="Times New Roman" w:hAnsi="Times New Roman"/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 xml:space="preserve">Цела контролна листа – укупан број бодова за одговор ''да'':  </w:t>
      </w:r>
      <w:r>
        <w:rPr>
          <w:rFonts w:ascii="Times New Roman" w:hAnsi="Times New Roman"/>
          <w:b/>
          <w:lang w:val="ru-RU"/>
        </w:rPr>
        <w:t>7</w:t>
      </w:r>
      <w:r>
        <w:rPr>
          <w:rFonts w:ascii="Times New Roman" w:hAnsi="Times New Roman"/>
          <w:b/>
          <w:lang w:val="sr-RS"/>
        </w:rPr>
        <w:t>3  (100%)</w:t>
      </w:r>
    </w:p>
    <w:p>
      <w:pPr>
        <w:pStyle w:val="Normal"/>
        <w:jc w:val="center"/>
        <w:rPr>
          <w:rFonts w:ascii="Times New Roman" w:hAnsi="Times New Roman"/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>Делимична контролна листа – укупан број бодова за одговор ''да''(*,**,***):  26   (100%)</w:t>
      </w:r>
    </w:p>
    <w:p>
      <w:pPr>
        <w:pStyle w:val="Normal"/>
        <w:jc w:val="center"/>
        <w:rPr>
          <w:rFonts w:ascii="Times New Roman" w:hAnsi="Times New Roman"/>
          <w:b/>
          <w:b/>
          <w:lang w:val="sr-RS"/>
        </w:rPr>
      </w:pPr>
      <w:r>
        <w:rPr>
          <w:rFonts w:ascii="Times New Roman" w:hAnsi="Times New Roman"/>
          <w:b/>
          <w:lang w:val="sr-RS"/>
        </w:rPr>
        <w:t xml:space="preserve">УТВРЂЕН БРОЈ БОДОВА У НАДЗОРУ ЗА ОДГОВОР ''ДА'':  </w:t>
      </w:r>
      <w:r>
        <w:rPr>
          <w:rFonts w:ascii="Times New Roman" w:hAnsi="Times New Roman"/>
          <w:b/>
          <w:lang w:val="sr-Latn-RS"/>
        </w:rPr>
        <w:t xml:space="preserve">  </w:t>
      </w:r>
      <w:r>
        <w:rPr>
          <w:rFonts w:ascii="Times New Roman" w:hAnsi="Times New Roman"/>
          <w:b/>
          <w:lang w:val="sr-RS"/>
        </w:rPr>
        <w:t xml:space="preserve">    (    </w:t>
      </w:r>
      <w:r>
        <w:rPr>
          <w:rFonts w:ascii="Times New Roman" w:hAnsi="Times New Roman"/>
          <w:b/>
          <w:lang w:val="sr-Latn-RS"/>
        </w:rPr>
        <w:t xml:space="preserve">  </w:t>
      </w:r>
      <w:r>
        <w:rPr>
          <w:rFonts w:ascii="Times New Roman" w:hAnsi="Times New Roman"/>
          <w:b/>
          <w:lang w:val="sr-RS"/>
        </w:rPr>
        <w:t xml:space="preserve">  %)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tbl>
      <w:tblPr>
        <w:tblW w:w="4389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2"/>
        <w:gridCol w:w="1840"/>
        <w:gridCol w:w="1857"/>
      </w:tblGrid>
      <w:tr>
        <w:trPr>
          <w:trHeight w:val="489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  <w:t>Р.бр.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  <w:t>Степен ризика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  <w:t>Број бодова у надзору у %</w:t>
            </w:r>
          </w:p>
        </w:tc>
      </w:tr>
      <w:tr>
        <w:trPr>
          <w:trHeight w:val="430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1.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Незнатан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91 - 100</w:t>
            </w:r>
          </w:p>
        </w:tc>
      </w:tr>
      <w:tr>
        <w:trPr>
          <w:trHeight w:val="415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2.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Низак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81 - 90</w:t>
            </w:r>
          </w:p>
        </w:tc>
      </w:tr>
      <w:tr>
        <w:trPr>
          <w:trHeight w:val="430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3.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Средњи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71 - 80</w:t>
            </w:r>
          </w:p>
        </w:tc>
      </w:tr>
      <w:tr>
        <w:trPr>
          <w:trHeight w:val="430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4.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Висок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61 - 70</w:t>
            </w:r>
          </w:p>
        </w:tc>
      </w:tr>
      <w:tr>
        <w:trPr>
          <w:trHeight w:val="415" w:hRule="atLeast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5.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Критичан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60 и мање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RS"/>
        </w:rPr>
        <w:t>ПРИСУТНО</w:t>
      </w:r>
      <w:r>
        <w:rPr>
          <w:rFonts w:ascii="Times New Roman" w:hAnsi="Times New Roman"/>
          <w:lang w:val="ru-RU"/>
        </w:rPr>
        <w:t xml:space="preserve"> ЛИЦЕ                                           М.П.                                 </w:t>
      </w:r>
      <w:r>
        <w:rPr>
          <w:rFonts w:ascii="Times New Roman" w:hAnsi="Times New Roman"/>
          <w:lang w:val="sr-RS"/>
        </w:rPr>
        <w:t xml:space="preserve">ГРАЂЕВИНСКИ </w:t>
      </w:r>
      <w:r>
        <w:rPr>
          <w:rFonts w:ascii="Times New Roman" w:hAnsi="Times New Roman"/>
          <w:lang w:val="ru-RU"/>
        </w:rPr>
        <w:t xml:space="preserve"> ИНСПЕКТОР</w:t>
      </w:r>
    </w:p>
    <w:p>
      <w:pPr>
        <w:pStyle w:val="Normal"/>
        <w:spacing w:lineRule="auto" w:line="240" w:before="0"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                                                  </w:t>
      </w:r>
      <w:r>
        <w:rPr>
          <w:rFonts w:ascii="Times New Roman" w:hAnsi="Times New Roman"/>
          <w:lang w:val="sr-RS"/>
        </w:rPr>
        <w:t xml:space="preserve">                 </w:t>
      </w:r>
      <w:r>
        <w:rPr>
          <w:rFonts w:ascii="Times New Roman" w:hAnsi="Times New Roman"/>
        </w:rPr>
        <w:t xml:space="preserve">              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S"/>
        </w:rPr>
      </w:pPr>
      <w:r>
        <w:rPr>
          <w:rFonts w:cs="Times New Roman" w:ascii="Times New Roman" w:hAnsi="Times New Roman"/>
          <w:sz w:val="16"/>
          <w:szCs w:val="16"/>
          <w:lang w:val="sr-CS"/>
        </w:rPr>
      </w:r>
    </w:p>
    <w:p>
      <w:pPr>
        <w:pStyle w:val="NoSpacing"/>
        <w:jc w:val="right"/>
        <w:rPr/>
      </w:pPr>
      <w:r>
        <w:rPr/>
      </w:r>
    </w:p>
    <w:sectPr>
      <w:footerReference w:type="default" r:id="rId3"/>
      <w:type w:val="nextPage"/>
      <w:pgSz w:w="11906" w:h="16838"/>
      <w:pgMar w:left="1418" w:right="851" w:header="0" w:top="851" w:footer="417" w:bottom="851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ebding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3526993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lineRule="auto" w:line="240" w:before="0" w:after="0"/>
      <w:outlineLvl w:val="0"/>
    </w:pPr>
    <w:rPr>
      <w:rFonts w:ascii="Times New Roman" w:hAnsi="Times New Roman" w:eastAsia="Times New Roman" w:cs="Times New Roman"/>
      <w:sz w:val="24"/>
      <w:szCs w:val="20"/>
      <w:lang w:val="sr-C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qFormat/>
    <w:rsid w:val="00430a34"/>
    <w:rPr>
      <w:rFonts w:ascii="Times New Roman" w:hAnsi="Times New Roman" w:eastAsia="MS Mincho" w:cs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qFormat/>
    <w:rsid w:val="00e57a59"/>
    <w:rPr>
      <w:rFonts w:ascii="Times New Roman" w:hAnsi="Times New Roman" w:eastAsia="Times New Roman" w:cs="Times New Roman"/>
      <w:sz w:val="24"/>
      <w:szCs w:val="20"/>
      <w:lang w:val="sr-C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eb0d7a"/>
    <w:rPr/>
  </w:style>
  <w:style w:type="character" w:styleId="ListLabel1">
    <w:name w:val="ListLabel 1"/>
    <w:qFormat/>
    <w:rPr>
      <w:b w:val="false"/>
      <w:sz w:val="24"/>
      <w:szCs w:val="24"/>
    </w:rPr>
  </w:style>
  <w:style w:type="character" w:styleId="ListLabel2">
    <w:name w:val="ListLabel 2"/>
    <w:qFormat/>
    <w:rPr>
      <w:b w:val="false"/>
      <w:sz w:val="24"/>
      <w:szCs w:val="24"/>
    </w:rPr>
  </w:style>
  <w:style w:type="character" w:styleId="ListLabel3">
    <w:name w:val="ListLabel 3"/>
    <w:qFormat/>
    <w:rPr>
      <w:rFonts w:ascii="Times New Roman" w:hAnsi="Times New Roman" w:eastAsia="Calibri" w:cs="Times New Roman"/>
      <w:sz w:val="16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cs="Times New Roman"/>
      <w:sz w:val="16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27">
    <w:name w:val="ListLabel 27"/>
    <w:qFormat/>
    <w:rPr>
      <w:rFonts w:cs="Wingdings"/>
    </w:rPr>
  </w:style>
  <w:style w:type="character" w:styleId="ListLabel26">
    <w:name w:val="ListLabel 26"/>
    <w:qFormat/>
    <w:rPr>
      <w:rFonts w:cs="Courier New"/>
    </w:rPr>
  </w:style>
  <w:style w:type="character" w:styleId="ListLabel25">
    <w:name w:val="ListLabel 25"/>
    <w:qFormat/>
    <w:rPr>
      <w:rFonts w:cs="Symbol"/>
    </w:rPr>
  </w:style>
  <w:style w:type="character" w:styleId="ListLabel24">
    <w:name w:val="ListLabel 24"/>
    <w:qFormat/>
    <w:rPr>
      <w:rFonts w:cs="Wingdings"/>
    </w:rPr>
  </w:style>
  <w:style w:type="character" w:styleId="ListLabel23">
    <w:name w:val="ListLabel 23"/>
    <w:qFormat/>
    <w:rPr>
      <w:rFonts w:cs="Courier New"/>
    </w:rPr>
  </w:style>
  <w:style w:type="character" w:styleId="ListLabel22">
    <w:name w:val="ListLabel 22"/>
    <w:qFormat/>
    <w:rPr>
      <w:rFonts w:cs="Symbol"/>
    </w:rPr>
  </w:style>
  <w:style w:type="character" w:styleId="ListLabel21">
    <w:name w:val="ListLabel 21"/>
    <w:qFormat/>
    <w:rPr>
      <w:rFonts w:cs="Wingdings"/>
    </w:rPr>
  </w:style>
  <w:style w:type="character" w:styleId="ListLabel20">
    <w:name w:val="ListLabel 20"/>
    <w:qFormat/>
    <w:rPr>
      <w:rFonts w:cs="Courier New"/>
    </w:rPr>
  </w:style>
  <w:style w:type="character" w:styleId="ListLabel19">
    <w:name w:val="ListLabel 19"/>
    <w:qFormat/>
    <w:rPr>
      <w:rFonts w:ascii="Times New Roman" w:hAnsi="Times New Roman" w:cs="Times New Roman"/>
      <w:sz w:val="16"/>
    </w:rPr>
  </w:style>
  <w:style w:type="character" w:styleId="ListLabel18">
    <w:name w:val="ListLabel 18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28">
    <w:name w:val="ListLabel 28"/>
    <w:qFormat/>
    <w:rPr>
      <w:rFonts w:ascii="Times New Roman" w:hAnsi="Times New Roman" w:cs="Times New Roman"/>
      <w:sz w:val="16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ascii="Times New Roman" w:hAnsi="Times New Roman" w:cs="Times New Roman"/>
      <w:sz w:val="16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ascii="Times New Roman" w:hAnsi="Times New Roman" w:cs="Times New Roman"/>
      <w:sz w:val="16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rsid w:val="00430a34"/>
    <w:pPr>
      <w:tabs>
        <w:tab w:val="center" w:pos="4320" w:leader="none"/>
        <w:tab w:val="right" w:pos="8640" w:leader="none"/>
      </w:tabs>
      <w:spacing w:lineRule="auto" w:line="240" w:before="0" w:after="0"/>
    </w:pPr>
    <w:rPr>
      <w:rFonts w:ascii="Times New Roman" w:hAnsi="Times New Roman" w:eastAsia="MS Mincho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232df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TableContents" w:customStyle="1">
    <w:name w:val="Table Contents"/>
    <w:basedOn w:val="Normal"/>
    <w:qFormat/>
    <w:rsid w:val="00eb0d7a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Droid Sans" w:cs="Lohit Hindi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eb0d7a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8DC3-D24D-4E44-B993-1F3D93F3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LibreOffice/5.1.3.2$Windows_x86 LibreOffice_project/644e4637d1d8544fd9f56425bd6cec110e49301b</Application>
  <Pages>3</Pages>
  <Words>941</Words>
  <Characters>4780</Characters>
  <CharactersWithSpaces>5755</CharactersWithSpaces>
  <Paragraphs>161</Paragraphs>
  <Company>Administrators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2016-02-11T10:53:00Z</dcterms:created>
  <dc:creator>Jagoda Matic</dc:creator>
  <dc:description/>
  <dc:language>en-US</dc:language>
  <cp:lastModifiedBy/>
  <dcterms:modified xsi:type="dcterms:W3CDTF">2024-11-26T13:34:25Z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Administrators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