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4D46" w14:textId="040F45F4" w:rsidR="00D81857" w:rsidRDefault="00D81857" w:rsidP="008A65FE">
      <w:pPr>
        <w:pStyle w:val="Annexetitle"/>
        <w:rPr>
          <w:lang w:val="en-US"/>
        </w:rPr>
      </w:pPr>
      <w:r w:rsidRPr="0091621B">
        <w:rPr>
          <w:lang w:val="en-US"/>
        </w:rPr>
        <w:t>ANNEX II: TERMS OF REFERENCE</w:t>
      </w:r>
      <w:r w:rsidR="0061269A" w:rsidRPr="0091621B">
        <w:rPr>
          <w:lang w:val="en-US"/>
        </w:rPr>
        <w:t xml:space="preserve"> </w:t>
      </w:r>
    </w:p>
    <w:p w14:paraId="58FB4E4C" w14:textId="3F1D5C24" w:rsidR="007033E4" w:rsidRPr="007033E4" w:rsidRDefault="007033E4" w:rsidP="007033E4">
      <w:pPr>
        <w:jc w:val="center"/>
        <w:rPr>
          <w:rFonts w:ascii="Times New Roman" w:hAnsi="Times New Roman"/>
          <w:sz w:val="22"/>
          <w:lang w:val="en-US"/>
        </w:rPr>
      </w:pPr>
      <w:r w:rsidRPr="007033E4">
        <w:rPr>
          <w:rFonts w:ascii="Times New Roman" w:hAnsi="Times New Roman"/>
          <w:sz w:val="22"/>
          <w:lang w:val="en-US"/>
        </w:rPr>
        <w:t>HUSRB/23R/11/052/LB-04</w:t>
      </w:r>
    </w:p>
    <w:p w14:paraId="662F4D95" w14:textId="77777777" w:rsidR="00671268" w:rsidRPr="0091621B" w:rsidRDefault="009D2CAF">
      <w:pPr>
        <w:pStyle w:val="TJ1"/>
        <w:rPr>
          <w:rFonts w:asciiTheme="minorHAnsi" w:eastAsiaTheme="minorEastAsia" w:hAnsiTheme="minorHAnsi" w:cstheme="minorBidi"/>
          <w:b w:val="0"/>
          <w:caps w:val="0"/>
          <w:noProof/>
          <w:sz w:val="22"/>
          <w:szCs w:val="22"/>
          <w:lang w:val="en-US" w:eastAsia="fr-BE"/>
        </w:rPr>
      </w:pPr>
      <w:r w:rsidRPr="0091621B">
        <w:rPr>
          <w:smallCaps/>
          <w:szCs w:val="22"/>
          <w:lang w:val="en-US"/>
        </w:rPr>
        <w:fldChar w:fldCharType="begin"/>
      </w:r>
      <w:r w:rsidRPr="0091621B">
        <w:rPr>
          <w:smallCaps/>
          <w:szCs w:val="22"/>
          <w:lang w:val="en-US"/>
        </w:rPr>
        <w:instrText xml:space="preserve"> TOC \o "1-2" </w:instrText>
      </w:r>
      <w:r w:rsidRPr="0091621B">
        <w:rPr>
          <w:smallCaps/>
          <w:szCs w:val="22"/>
          <w:lang w:val="en-US"/>
        </w:rPr>
        <w:fldChar w:fldCharType="separate"/>
      </w:r>
      <w:r w:rsidR="00671268" w:rsidRPr="0091621B">
        <w:rPr>
          <w:noProof/>
          <w:lang w:val="en-US"/>
        </w:rPr>
        <w:t>1.</w:t>
      </w:r>
      <w:r w:rsidR="00671268" w:rsidRPr="0091621B">
        <w:rPr>
          <w:rFonts w:asciiTheme="minorHAnsi" w:eastAsiaTheme="minorEastAsia" w:hAnsiTheme="minorHAnsi" w:cstheme="minorBidi"/>
          <w:b w:val="0"/>
          <w:caps w:val="0"/>
          <w:noProof/>
          <w:sz w:val="22"/>
          <w:szCs w:val="22"/>
          <w:lang w:val="en-US" w:eastAsia="fr-BE"/>
        </w:rPr>
        <w:tab/>
      </w:r>
      <w:r w:rsidR="00671268" w:rsidRPr="0091621B">
        <w:rPr>
          <w:noProof/>
          <w:lang w:val="en-US"/>
        </w:rPr>
        <w:t>BACKGROUND INFORMATION</w:t>
      </w:r>
      <w:r w:rsidR="00671268" w:rsidRPr="0091621B">
        <w:rPr>
          <w:noProof/>
          <w:lang w:val="en-US"/>
        </w:rPr>
        <w:tab/>
      </w:r>
      <w:r w:rsidR="00671268" w:rsidRPr="0091621B">
        <w:rPr>
          <w:noProof/>
          <w:lang w:val="en-US"/>
        </w:rPr>
        <w:fldChar w:fldCharType="begin"/>
      </w:r>
      <w:r w:rsidR="00671268" w:rsidRPr="0091621B">
        <w:rPr>
          <w:noProof/>
          <w:lang w:val="en-US"/>
        </w:rPr>
        <w:instrText xml:space="preserve"> PAGEREF _Toc67320735 \h </w:instrText>
      </w:r>
      <w:r w:rsidR="00671268" w:rsidRPr="0091621B">
        <w:rPr>
          <w:noProof/>
          <w:lang w:val="en-US"/>
        </w:rPr>
      </w:r>
      <w:r w:rsidR="00671268" w:rsidRPr="0091621B">
        <w:rPr>
          <w:noProof/>
          <w:lang w:val="en-US"/>
        </w:rPr>
        <w:fldChar w:fldCharType="separate"/>
      </w:r>
      <w:r w:rsidR="00671268" w:rsidRPr="0091621B">
        <w:rPr>
          <w:noProof/>
          <w:lang w:val="en-US"/>
        </w:rPr>
        <w:t>2</w:t>
      </w:r>
      <w:r w:rsidR="00671268" w:rsidRPr="0091621B">
        <w:rPr>
          <w:noProof/>
          <w:lang w:val="en-US"/>
        </w:rPr>
        <w:fldChar w:fldCharType="end"/>
      </w:r>
    </w:p>
    <w:p w14:paraId="3FC047C9"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1.1.</w:t>
      </w:r>
      <w:r w:rsidRPr="0091621B">
        <w:rPr>
          <w:rFonts w:asciiTheme="minorHAnsi" w:eastAsiaTheme="minorEastAsia" w:hAnsiTheme="minorHAnsi" w:cstheme="minorBidi"/>
          <w:noProof/>
          <w:szCs w:val="22"/>
          <w:lang w:val="en-US" w:eastAsia="fr-BE"/>
        </w:rPr>
        <w:tab/>
      </w:r>
      <w:r w:rsidRPr="0091621B">
        <w:rPr>
          <w:noProof/>
          <w:lang w:val="en-US"/>
        </w:rPr>
        <w:t>Partner country</w:t>
      </w:r>
      <w:r w:rsidRPr="0091621B">
        <w:rPr>
          <w:noProof/>
          <w:lang w:val="en-US"/>
        </w:rPr>
        <w:tab/>
      </w:r>
      <w:r w:rsidRPr="0091621B">
        <w:rPr>
          <w:noProof/>
          <w:lang w:val="en-US"/>
        </w:rPr>
        <w:fldChar w:fldCharType="begin"/>
      </w:r>
      <w:r w:rsidRPr="0091621B">
        <w:rPr>
          <w:noProof/>
          <w:lang w:val="en-US"/>
        </w:rPr>
        <w:instrText xml:space="preserve"> PAGEREF _Toc67320736 \h </w:instrText>
      </w:r>
      <w:r w:rsidRPr="0091621B">
        <w:rPr>
          <w:noProof/>
          <w:lang w:val="en-US"/>
        </w:rPr>
      </w:r>
      <w:r w:rsidRPr="0091621B">
        <w:rPr>
          <w:noProof/>
          <w:lang w:val="en-US"/>
        </w:rPr>
        <w:fldChar w:fldCharType="separate"/>
      </w:r>
      <w:r w:rsidRPr="0091621B">
        <w:rPr>
          <w:noProof/>
          <w:lang w:val="en-US"/>
        </w:rPr>
        <w:t>2</w:t>
      </w:r>
      <w:r w:rsidRPr="0091621B">
        <w:rPr>
          <w:noProof/>
          <w:lang w:val="en-US"/>
        </w:rPr>
        <w:fldChar w:fldCharType="end"/>
      </w:r>
    </w:p>
    <w:p w14:paraId="4E8ED11F"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1.2.</w:t>
      </w:r>
      <w:r w:rsidRPr="0091621B">
        <w:rPr>
          <w:rFonts w:asciiTheme="minorHAnsi" w:eastAsiaTheme="minorEastAsia" w:hAnsiTheme="minorHAnsi" w:cstheme="minorBidi"/>
          <w:noProof/>
          <w:szCs w:val="22"/>
          <w:lang w:val="en-US" w:eastAsia="fr-BE"/>
        </w:rPr>
        <w:tab/>
      </w:r>
      <w:r w:rsidRPr="0091621B">
        <w:rPr>
          <w:noProof/>
          <w:lang w:val="en-US"/>
        </w:rPr>
        <w:t>Contracting authority</w:t>
      </w:r>
      <w:r w:rsidRPr="0091621B">
        <w:rPr>
          <w:noProof/>
          <w:lang w:val="en-US"/>
        </w:rPr>
        <w:tab/>
      </w:r>
      <w:r w:rsidRPr="0091621B">
        <w:rPr>
          <w:noProof/>
          <w:lang w:val="en-US"/>
        </w:rPr>
        <w:fldChar w:fldCharType="begin"/>
      </w:r>
      <w:r w:rsidRPr="0091621B">
        <w:rPr>
          <w:noProof/>
          <w:lang w:val="en-US"/>
        </w:rPr>
        <w:instrText xml:space="preserve"> PAGEREF _Toc67320737 \h </w:instrText>
      </w:r>
      <w:r w:rsidRPr="0091621B">
        <w:rPr>
          <w:noProof/>
          <w:lang w:val="en-US"/>
        </w:rPr>
      </w:r>
      <w:r w:rsidRPr="0091621B">
        <w:rPr>
          <w:noProof/>
          <w:lang w:val="en-US"/>
        </w:rPr>
        <w:fldChar w:fldCharType="separate"/>
      </w:r>
      <w:r w:rsidRPr="0091621B">
        <w:rPr>
          <w:noProof/>
          <w:lang w:val="en-US"/>
        </w:rPr>
        <w:t>2</w:t>
      </w:r>
      <w:r w:rsidRPr="0091621B">
        <w:rPr>
          <w:noProof/>
          <w:lang w:val="en-US"/>
        </w:rPr>
        <w:fldChar w:fldCharType="end"/>
      </w:r>
    </w:p>
    <w:p w14:paraId="57F969B4"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1.3.</w:t>
      </w:r>
      <w:r w:rsidRPr="0091621B">
        <w:rPr>
          <w:rFonts w:asciiTheme="minorHAnsi" w:eastAsiaTheme="minorEastAsia" w:hAnsiTheme="minorHAnsi" w:cstheme="minorBidi"/>
          <w:noProof/>
          <w:szCs w:val="22"/>
          <w:lang w:val="en-US" w:eastAsia="fr-BE"/>
        </w:rPr>
        <w:tab/>
      </w:r>
      <w:r w:rsidRPr="0091621B">
        <w:rPr>
          <w:noProof/>
          <w:lang w:val="en-US"/>
        </w:rPr>
        <w:t>Country background</w:t>
      </w:r>
      <w:r w:rsidRPr="0091621B">
        <w:rPr>
          <w:noProof/>
          <w:lang w:val="en-US"/>
        </w:rPr>
        <w:tab/>
      </w:r>
      <w:r w:rsidRPr="0091621B">
        <w:rPr>
          <w:noProof/>
          <w:lang w:val="en-US"/>
        </w:rPr>
        <w:fldChar w:fldCharType="begin"/>
      </w:r>
      <w:r w:rsidRPr="0091621B">
        <w:rPr>
          <w:noProof/>
          <w:lang w:val="en-US"/>
        </w:rPr>
        <w:instrText xml:space="preserve"> PAGEREF _Toc67320738 \h </w:instrText>
      </w:r>
      <w:r w:rsidRPr="0091621B">
        <w:rPr>
          <w:noProof/>
          <w:lang w:val="en-US"/>
        </w:rPr>
      </w:r>
      <w:r w:rsidRPr="0091621B">
        <w:rPr>
          <w:noProof/>
          <w:lang w:val="en-US"/>
        </w:rPr>
        <w:fldChar w:fldCharType="separate"/>
      </w:r>
      <w:r w:rsidRPr="0091621B">
        <w:rPr>
          <w:noProof/>
          <w:lang w:val="en-US"/>
        </w:rPr>
        <w:t>2</w:t>
      </w:r>
      <w:r w:rsidRPr="0091621B">
        <w:rPr>
          <w:noProof/>
          <w:lang w:val="en-US"/>
        </w:rPr>
        <w:fldChar w:fldCharType="end"/>
      </w:r>
    </w:p>
    <w:p w14:paraId="1658F742"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1.4.</w:t>
      </w:r>
      <w:r w:rsidRPr="0091621B">
        <w:rPr>
          <w:rFonts w:asciiTheme="minorHAnsi" w:eastAsiaTheme="minorEastAsia" w:hAnsiTheme="minorHAnsi" w:cstheme="minorBidi"/>
          <w:noProof/>
          <w:szCs w:val="22"/>
          <w:lang w:val="en-US" w:eastAsia="fr-BE"/>
        </w:rPr>
        <w:tab/>
      </w:r>
      <w:r w:rsidRPr="0091621B">
        <w:rPr>
          <w:noProof/>
          <w:lang w:val="en-US"/>
        </w:rPr>
        <w:t>Current situation in the sector</w:t>
      </w:r>
      <w:r w:rsidRPr="0091621B">
        <w:rPr>
          <w:noProof/>
          <w:lang w:val="en-US"/>
        </w:rPr>
        <w:tab/>
      </w:r>
      <w:r w:rsidRPr="0091621B">
        <w:rPr>
          <w:noProof/>
          <w:lang w:val="en-US"/>
        </w:rPr>
        <w:fldChar w:fldCharType="begin"/>
      </w:r>
      <w:r w:rsidRPr="0091621B">
        <w:rPr>
          <w:noProof/>
          <w:lang w:val="en-US"/>
        </w:rPr>
        <w:instrText xml:space="preserve"> PAGEREF _Toc67320739 \h </w:instrText>
      </w:r>
      <w:r w:rsidRPr="0091621B">
        <w:rPr>
          <w:noProof/>
          <w:lang w:val="en-US"/>
        </w:rPr>
      </w:r>
      <w:r w:rsidRPr="0091621B">
        <w:rPr>
          <w:noProof/>
          <w:lang w:val="en-US"/>
        </w:rPr>
        <w:fldChar w:fldCharType="separate"/>
      </w:r>
      <w:r w:rsidRPr="0091621B">
        <w:rPr>
          <w:noProof/>
          <w:lang w:val="en-US"/>
        </w:rPr>
        <w:t>2</w:t>
      </w:r>
      <w:r w:rsidRPr="0091621B">
        <w:rPr>
          <w:noProof/>
          <w:lang w:val="en-US"/>
        </w:rPr>
        <w:fldChar w:fldCharType="end"/>
      </w:r>
    </w:p>
    <w:p w14:paraId="6E1262C9"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1.5.</w:t>
      </w:r>
      <w:r w:rsidRPr="0091621B">
        <w:rPr>
          <w:rFonts w:asciiTheme="minorHAnsi" w:eastAsiaTheme="minorEastAsia" w:hAnsiTheme="minorHAnsi" w:cstheme="minorBidi"/>
          <w:noProof/>
          <w:szCs w:val="22"/>
          <w:lang w:val="en-US" w:eastAsia="fr-BE"/>
        </w:rPr>
        <w:tab/>
      </w:r>
      <w:r w:rsidRPr="0091621B">
        <w:rPr>
          <w:noProof/>
          <w:lang w:val="en-US"/>
        </w:rPr>
        <w:t>Related programmes and other donor activities</w:t>
      </w:r>
      <w:r w:rsidRPr="0091621B">
        <w:rPr>
          <w:noProof/>
          <w:lang w:val="en-US"/>
        </w:rPr>
        <w:tab/>
      </w:r>
      <w:r w:rsidRPr="0091621B">
        <w:rPr>
          <w:noProof/>
          <w:lang w:val="en-US"/>
        </w:rPr>
        <w:fldChar w:fldCharType="begin"/>
      </w:r>
      <w:r w:rsidRPr="0091621B">
        <w:rPr>
          <w:noProof/>
          <w:lang w:val="en-US"/>
        </w:rPr>
        <w:instrText xml:space="preserve"> PAGEREF _Toc67320740 \h </w:instrText>
      </w:r>
      <w:r w:rsidRPr="0091621B">
        <w:rPr>
          <w:noProof/>
          <w:lang w:val="en-US"/>
        </w:rPr>
      </w:r>
      <w:r w:rsidRPr="0091621B">
        <w:rPr>
          <w:noProof/>
          <w:lang w:val="en-US"/>
        </w:rPr>
        <w:fldChar w:fldCharType="separate"/>
      </w:r>
      <w:r w:rsidRPr="0091621B">
        <w:rPr>
          <w:noProof/>
          <w:lang w:val="en-US"/>
        </w:rPr>
        <w:t>2</w:t>
      </w:r>
      <w:r w:rsidRPr="0091621B">
        <w:rPr>
          <w:noProof/>
          <w:lang w:val="en-US"/>
        </w:rPr>
        <w:fldChar w:fldCharType="end"/>
      </w:r>
    </w:p>
    <w:p w14:paraId="5264A19E" w14:textId="77777777" w:rsidR="00671268" w:rsidRPr="0091621B" w:rsidRDefault="00671268">
      <w:pPr>
        <w:pStyle w:val="TJ1"/>
        <w:rPr>
          <w:rFonts w:asciiTheme="minorHAnsi" w:eastAsiaTheme="minorEastAsia" w:hAnsiTheme="minorHAnsi" w:cstheme="minorBidi"/>
          <w:b w:val="0"/>
          <w:caps w:val="0"/>
          <w:noProof/>
          <w:sz w:val="22"/>
          <w:szCs w:val="22"/>
          <w:lang w:val="en-US" w:eastAsia="fr-BE"/>
        </w:rPr>
      </w:pPr>
      <w:r w:rsidRPr="0091621B">
        <w:rPr>
          <w:noProof/>
          <w:lang w:val="en-US"/>
        </w:rPr>
        <w:t>2.</w:t>
      </w:r>
      <w:r w:rsidRPr="0091621B">
        <w:rPr>
          <w:rFonts w:asciiTheme="minorHAnsi" w:eastAsiaTheme="minorEastAsia" w:hAnsiTheme="minorHAnsi" w:cstheme="minorBidi"/>
          <w:b w:val="0"/>
          <w:caps w:val="0"/>
          <w:noProof/>
          <w:sz w:val="22"/>
          <w:szCs w:val="22"/>
          <w:lang w:val="en-US" w:eastAsia="fr-BE"/>
        </w:rPr>
        <w:tab/>
      </w:r>
      <w:r w:rsidRPr="0091621B">
        <w:rPr>
          <w:noProof/>
          <w:lang w:val="en-US"/>
        </w:rPr>
        <w:t>OBJECTIVES &amp; EXPECTED OUTPUTS</w:t>
      </w:r>
      <w:r w:rsidRPr="0091621B">
        <w:rPr>
          <w:noProof/>
          <w:lang w:val="en-US"/>
        </w:rPr>
        <w:tab/>
      </w:r>
      <w:r w:rsidRPr="0091621B">
        <w:rPr>
          <w:noProof/>
          <w:lang w:val="en-US"/>
        </w:rPr>
        <w:fldChar w:fldCharType="begin"/>
      </w:r>
      <w:r w:rsidRPr="0091621B">
        <w:rPr>
          <w:noProof/>
          <w:lang w:val="en-US"/>
        </w:rPr>
        <w:instrText xml:space="preserve"> PAGEREF _Toc67320741 \h </w:instrText>
      </w:r>
      <w:r w:rsidRPr="0091621B">
        <w:rPr>
          <w:noProof/>
          <w:lang w:val="en-US"/>
        </w:rPr>
      </w:r>
      <w:r w:rsidRPr="0091621B">
        <w:rPr>
          <w:noProof/>
          <w:lang w:val="en-US"/>
        </w:rPr>
        <w:fldChar w:fldCharType="separate"/>
      </w:r>
      <w:r w:rsidRPr="0091621B">
        <w:rPr>
          <w:noProof/>
          <w:lang w:val="en-US"/>
        </w:rPr>
        <w:t>2</w:t>
      </w:r>
      <w:r w:rsidRPr="0091621B">
        <w:rPr>
          <w:noProof/>
          <w:lang w:val="en-US"/>
        </w:rPr>
        <w:fldChar w:fldCharType="end"/>
      </w:r>
    </w:p>
    <w:p w14:paraId="79991A1D"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2.1.</w:t>
      </w:r>
      <w:r w:rsidRPr="0091621B">
        <w:rPr>
          <w:rFonts w:asciiTheme="minorHAnsi" w:eastAsiaTheme="minorEastAsia" w:hAnsiTheme="minorHAnsi" w:cstheme="minorBidi"/>
          <w:noProof/>
          <w:szCs w:val="22"/>
          <w:lang w:val="en-US" w:eastAsia="fr-BE"/>
        </w:rPr>
        <w:tab/>
      </w:r>
      <w:r w:rsidRPr="0091621B">
        <w:rPr>
          <w:noProof/>
          <w:lang w:val="en-US"/>
        </w:rPr>
        <w:t>Overall objective</w:t>
      </w:r>
      <w:r w:rsidRPr="0091621B">
        <w:rPr>
          <w:noProof/>
          <w:lang w:val="en-US"/>
        </w:rPr>
        <w:tab/>
      </w:r>
      <w:r w:rsidRPr="0091621B">
        <w:rPr>
          <w:noProof/>
          <w:lang w:val="en-US"/>
        </w:rPr>
        <w:fldChar w:fldCharType="begin"/>
      </w:r>
      <w:r w:rsidRPr="0091621B">
        <w:rPr>
          <w:noProof/>
          <w:lang w:val="en-US"/>
        </w:rPr>
        <w:instrText xml:space="preserve"> PAGEREF _Toc67320742 \h </w:instrText>
      </w:r>
      <w:r w:rsidRPr="0091621B">
        <w:rPr>
          <w:noProof/>
          <w:lang w:val="en-US"/>
        </w:rPr>
      </w:r>
      <w:r w:rsidRPr="0091621B">
        <w:rPr>
          <w:noProof/>
          <w:lang w:val="en-US"/>
        </w:rPr>
        <w:fldChar w:fldCharType="separate"/>
      </w:r>
      <w:r w:rsidRPr="0091621B">
        <w:rPr>
          <w:noProof/>
          <w:lang w:val="en-US"/>
        </w:rPr>
        <w:t>2</w:t>
      </w:r>
      <w:r w:rsidRPr="0091621B">
        <w:rPr>
          <w:noProof/>
          <w:lang w:val="en-US"/>
        </w:rPr>
        <w:fldChar w:fldCharType="end"/>
      </w:r>
    </w:p>
    <w:p w14:paraId="018BC413"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2.2.</w:t>
      </w:r>
      <w:r w:rsidRPr="0091621B">
        <w:rPr>
          <w:rFonts w:asciiTheme="minorHAnsi" w:eastAsiaTheme="minorEastAsia" w:hAnsiTheme="minorHAnsi" w:cstheme="minorBidi"/>
          <w:noProof/>
          <w:szCs w:val="22"/>
          <w:lang w:val="en-US" w:eastAsia="fr-BE"/>
        </w:rPr>
        <w:tab/>
      </w:r>
      <w:r w:rsidRPr="0091621B">
        <w:rPr>
          <w:noProof/>
          <w:lang w:val="en-US"/>
        </w:rPr>
        <w:t xml:space="preserve"> Specific Objective(s)</w:t>
      </w:r>
      <w:r w:rsidRPr="0091621B">
        <w:rPr>
          <w:noProof/>
          <w:lang w:val="en-US"/>
        </w:rPr>
        <w:tab/>
      </w:r>
      <w:r w:rsidRPr="0091621B">
        <w:rPr>
          <w:noProof/>
          <w:lang w:val="en-US"/>
        </w:rPr>
        <w:fldChar w:fldCharType="begin"/>
      </w:r>
      <w:r w:rsidRPr="0091621B">
        <w:rPr>
          <w:noProof/>
          <w:lang w:val="en-US"/>
        </w:rPr>
        <w:instrText xml:space="preserve"> PAGEREF _Toc67320743 \h </w:instrText>
      </w:r>
      <w:r w:rsidRPr="0091621B">
        <w:rPr>
          <w:noProof/>
          <w:lang w:val="en-US"/>
        </w:rPr>
      </w:r>
      <w:r w:rsidRPr="0091621B">
        <w:rPr>
          <w:noProof/>
          <w:lang w:val="en-US"/>
        </w:rPr>
        <w:fldChar w:fldCharType="separate"/>
      </w:r>
      <w:r w:rsidRPr="0091621B">
        <w:rPr>
          <w:noProof/>
          <w:lang w:val="en-US"/>
        </w:rPr>
        <w:t>3</w:t>
      </w:r>
      <w:r w:rsidRPr="0091621B">
        <w:rPr>
          <w:noProof/>
          <w:lang w:val="en-US"/>
        </w:rPr>
        <w:fldChar w:fldCharType="end"/>
      </w:r>
    </w:p>
    <w:p w14:paraId="69EDB1FD"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2.3.</w:t>
      </w:r>
      <w:r w:rsidRPr="0091621B">
        <w:rPr>
          <w:rFonts w:asciiTheme="minorHAnsi" w:eastAsiaTheme="minorEastAsia" w:hAnsiTheme="minorHAnsi" w:cstheme="minorBidi"/>
          <w:noProof/>
          <w:szCs w:val="22"/>
          <w:lang w:val="en-US" w:eastAsia="fr-BE"/>
        </w:rPr>
        <w:tab/>
      </w:r>
      <w:r w:rsidRPr="0091621B">
        <w:rPr>
          <w:noProof/>
          <w:lang w:val="en-US"/>
        </w:rPr>
        <w:t>Expected outputs to be achieved by the contractor</w:t>
      </w:r>
      <w:r w:rsidRPr="0091621B">
        <w:rPr>
          <w:noProof/>
          <w:lang w:val="en-US"/>
        </w:rPr>
        <w:tab/>
      </w:r>
      <w:r w:rsidRPr="0091621B">
        <w:rPr>
          <w:noProof/>
          <w:lang w:val="en-US"/>
        </w:rPr>
        <w:fldChar w:fldCharType="begin"/>
      </w:r>
      <w:r w:rsidRPr="0091621B">
        <w:rPr>
          <w:noProof/>
          <w:lang w:val="en-US"/>
        </w:rPr>
        <w:instrText xml:space="preserve"> PAGEREF _Toc67320744 \h </w:instrText>
      </w:r>
      <w:r w:rsidRPr="0091621B">
        <w:rPr>
          <w:noProof/>
          <w:lang w:val="en-US"/>
        </w:rPr>
      </w:r>
      <w:r w:rsidRPr="0091621B">
        <w:rPr>
          <w:noProof/>
          <w:lang w:val="en-US"/>
        </w:rPr>
        <w:fldChar w:fldCharType="separate"/>
      </w:r>
      <w:r w:rsidRPr="0091621B">
        <w:rPr>
          <w:noProof/>
          <w:lang w:val="en-US"/>
        </w:rPr>
        <w:t>3</w:t>
      </w:r>
      <w:r w:rsidRPr="0091621B">
        <w:rPr>
          <w:noProof/>
          <w:lang w:val="en-US"/>
        </w:rPr>
        <w:fldChar w:fldCharType="end"/>
      </w:r>
    </w:p>
    <w:p w14:paraId="5ED233BE" w14:textId="77777777" w:rsidR="00671268" w:rsidRPr="0091621B" w:rsidRDefault="00671268">
      <w:pPr>
        <w:pStyle w:val="TJ1"/>
        <w:rPr>
          <w:rFonts w:asciiTheme="minorHAnsi" w:eastAsiaTheme="minorEastAsia" w:hAnsiTheme="minorHAnsi" w:cstheme="minorBidi"/>
          <w:b w:val="0"/>
          <w:caps w:val="0"/>
          <w:noProof/>
          <w:sz w:val="22"/>
          <w:szCs w:val="22"/>
          <w:lang w:val="en-US" w:eastAsia="fr-BE"/>
        </w:rPr>
      </w:pPr>
      <w:r w:rsidRPr="0091621B">
        <w:rPr>
          <w:noProof/>
          <w:lang w:val="en-US"/>
        </w:rPr>
        <w:t>3.</w:t>
      </w:r>
      <w:r w:rsidRPr="0091621B">
        <w:rPr>
          <w:rFonts w:asciiTheme="minorHAnsi" w:eastAsiaTheme="minorEastAsia" w:hAnsiTheme="minorHAnsi" w:cstheme="minorBidi"/>
          <w:b w:val="0"/>
          <w:caps w:val="0"/>
          <w:noProof/>
          <w:sz w:val="22"/>
          <w:szCs w:val="22"/>
          <w:lang w:val="en-US" w:eastAsia="fr-BE"/>
        </w:rPr>
        <w:tab/>
      </w:r>
      <w:r w:rsidRPr="0091621B">
        <w:rPr>
          <w:noProof/>
          <w:lang w:val="en-US"/>
        </w:rPr>
        <w:t>ASSUMPTIONS &amp; RISKS</w:t>
      </w:r>
      <w:r w:rsidRPr="0091621B">
        <w:rPr>
          <w:noProof/>
          <w:lang w:val="en-US"/>
        </w:rPr>
        <w:tab/>
      </w:r>
      <w:r w:rsidRPr="0091621B">
        <w:rPr>
          <w:noProof/>
          <w:lang w:val="en-US"/>
        </w:rPr>
        <w:fldChar w:fldCharType="begin"/>
      </w:r>
      <w:r w:rsidRPr="0091621B">
        <w:rPr>
          <w:noProof/>
          <w:lang w:val="en-US"/>
        </w:rPr>
        <w:instrText xml:space="preserve"> PAGEREF _Toc67320745 \h </w:instrText>
      </w:r>
      <w:r w:rsidRPr="0091621B">
        <w:rPr>
          <w:noProof/>
          <w:lang w:val="en-US"/>
        </w:rPr>
      </w:r>
      <w:r w:rsidRPr="0091621B">
        <w:rPr>
          <w:noProof/>
          <w:lang w:val="en-US"/>
        </w:rPr>
        <w:fldChar w:fldCharType="separate"/>
      </w:r>
      <w:r w:rsidRPr="0091621B">
        <w:rPr>
          <w:noProof/>
          <w:lang w:val="en-US"/>
        </w:rPr>
        <w:t>3</w:t>
      </w:r>
      <w:r w:rsidRPr="0091621B">
        <w:rPr>
          <w:noProof/>
          <w:lang w:val="en-US"/>
        </w:rPr>
        <w:fldChar w:fldCharType="end"/>
      </w:r>
    </w:p>
    <w:p w14:paraId="4117D67E"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3.1.</w:t>
      </w:r>
      <w:r w:rsidRPr="0091621B">
        <w:rPr>
          <w:rFonts w:asciiTheme="minorHAnsi" w:eastAsiaTheme="minorEastAsia" w:hAnsiTheme="minorHAnsi" w:cstheme="minorBidi"/>
          <w:noProof/>
          <w:szCs w:val="22"/>
          <w:lang w:val="en-US" w:eastAsia="fr-BE"/>
        </w:rPr>
        <w:tab/>
      </w:r>
      <w:r w:rsidRPr="0091621B">
        <w:rPr>
          <w:noProof/>
          <w:lang w:val="en-US"/>
        </w:rPr>
        <w:t>Assumptions underlying the project</w:t>
      </w:r>
      <w:r w:rsidRPr="0091621B">
        <w:rPr>
          <w:noProof/>
          <w:lang w:val="en-US"/>
        </w:rPr>
        <w:tab/>
      </w:r>
      <w:r w:rsidRPr="0091621B">
        <w:rPr>
          <w:noProof/>
          <w:lang w:val="en-US"/>
        </w:rPr>
        <w:fldChar w:fldCharType="begin"/>
      </w:r>
      <w:r w:rsidRPr="0091621B">
        <w:rPr>
          <w:noProof/>
          <w:lang w:val="en-US"/>
        </w:rPr>
        <w:instrText xml:space="preserve"> PAGEREF _Toc67320746 \h </w:instrText>
      </w:r>
      <w:r w:rsidRPr="0091621B">
        <w:rPr>
          <w:noProof/>
          <w:lang w:val="en-US"/>
        </w:rPr>
      </w:r>
      <w:r w:rsidRPr="0091621B">
        <w:rPr>
          <w:noProof/>
          <w:lang w:val="en-US"/>
        </w:rPr>
        <w:fldChar w:fldCharType="separate"/>
      </w:r>
      <w:r w:rsidRPr="0091621B">
        <w:rPr>
          <w:noProof/>
          <w:lang w:val="en-US"/>
        </w:rPr>
        <w:t>3</w:t>
      </w:r>
      <w:r w:rsidRPr="0091621B">
        <w:rPr>
          <w:noProof/>
          <w:lang w:val="en-US"/>
        </w:rPr>
        <w:fldChar w:fldCharType="end"/>
      </w:r>
    </w:p>
    <w:p w14:paraId="4A8C6AC7"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3.2.</w:t>
      </w:r>
      <w:r w:rsidRPr="0091621B">
        <w:rPr>
          <w:rFonts w:asciiTheme="minorHAnsi" w:eastAsiaTheme="minorEastAsia" w:hAnsiTheme="minorHAnsi" w:cstheme="minorBidi"/>
          <w:noProof/>
          <w:szCs w:val="22"/>
          <w:lang w:val="en-US" w:eastAsia="fr-BE"/>
        </w:rPr>
        <w:tab/>
      </w:r>
      <w:r w:rsidRPr="0091621B">
        <w:rPr>
          <w:noProof/>
          <w:lang w:val="en-US"/>
        </w:rPr>
        <w:t>Risks</w:t>
      </w:r>
      <w:r w:rsidRPr="0091621B">
        <w:rPr>
          <w:noProof/>
          <w:lang w:val="en-US"/>
        </w:rPr>
        <w:tab/>
      </w:r>
      <w:r w:rsidRPr="0091621B">
        <w:rPr>
          <w:noProof/>
          <w:lang w:val="en-US"/>
        </w:rPr>
        <w:fldChar w:fldCharType="begin"/>
      </w:r>
      <w:r w:rsidRPr="0091621B">
        <w:rPr>
          <w:noProof/>
          <w:lang w:val="en-US"/>
        </w:rPr>
        <w:instrText xml:space="preserve"> PAGEREF _Toc67320747 \h </w:instrText>
      </w:r>
      <w:r w:rsidRPr="0091621B">
        <w:rPr>
          <w:noProof/>
          <w:lang w:val="en-US"/>
        </w:rPr>
      </w:r>
      <w:r w:rsidRPr="0091621B">
        <w:rPr>
          <w:noProof/>
          <w:lang w:val="en-US"/>
        </w:rPr>
        <w:fldChar w:fldCharType="separate"/>
      </w:r>
      <w:r w:rsidRPr="0091621B">
        <w:rPr>
          <w:noProof/>
          <w:lang w:val="en-US"/>
        </w:rPr>
        <w:t>3</w:t>
      </w:r>
      <w:r w:rsidRPr="0091621B">
        <w:rPr>
          <w:noProof/>
          <w:lang w:val="en-US"/>
        </w:rPr>
        <w:fldChar w:fldCharType="end"/>
      </w:r>
    </w:p>
    <w:p w14:paraId="07E92751" w14:textId="77777777" w:rsidR="00671268" w:rsidRPr="0091621B" w:rsidRDefault="00671268">
      <w:pPr>
        <w:pStyle w:val="TJ1"/>
        <w:rPr>
          <w:rFonts w:asciiTheme="minorHAnsi" w:eastAsiaTheme="minorEastAsia" w:hAnsiTheme="minorHAnsi" w:cstheme="minorBidi"/>
          <w:b w:val="0"/>
          <w:caps w:val="0"/>
          <w:noProof/>
          <w:sz w:val="22"/>
          <w:szCs w:val="22"/>
          <w:lang w:val="en-US" w:eastAsia="fr-BE"/>
        </w:rPr>
      </w:pPr>
      <w:r w:rsidRPr="0091621B">
        <w:rPr>
          <w:noProof/>
          <w:lang w:val="en-US"/>
        </w:rPr>
        <w:t>4.</w:t>
      </w:r>
      <w:r w:rsidRPr="0091621B">
        <w:rPr>
          <w:rFonts w:asciiTheme="minorHAnsi" w:eastAsiaTheme="minorEastAsia" w:hAnsiTheme="minorHAnsi" w:cstheme="minorBidi"/>
          <w:b w:val="0"/>
          <w:caps w:val="0"/>
          <w:noProof/>
          <w:sz w:val="22"/>
          <w:szCs w:val="22"/>
          <w:lang w:val="en-US" w:eastAsia="fr-BE"/>
        </w:rPr>
        <w:tab/>
      </w:r>
      <w:r w:rsidRPr="0091621B">
        <w:rPr>
          <w:noProof/>
          <w:lang w:val="en-US"/>
        </w:rPr>
        <w:t>SCOPE OF THE WORK</w:t>
      </w:r>
      <w:r w:rsidRPr="0091621B">
        <w:rPr>
          <w:noProof/>
          <w:lang w:val="en-US"/>
        </w:rPr>
        <w:tab/>
      </w:r>
      <w:r w:rsidRPr="0091621B">
        <w:rPr>
          <w:noProof/>
          <w:lang w:val="en-US"/>
        </w:rPr>
        <w:fldChar w:fldCharType="begin"/>
      </w:r>
      <w:r w:rsidRPr="0091621B">
        <w:rPr>
          <w:noProof/>
          <w:lang w:val="en-US"/>
        </w:rPr>
        <w:instrText xml:space="preserve"> PAGEREF _Toc67320748 \h </w:instrText>
      </w:r>
      <w:r w:rsidRPr="0091621B">
        <w:rPr>
          <w:noProof/>
          <w:lang w:val="en-US"/>
        </w:rPr>
      </w:r>
      <w:r w:rsidRPr="0091621B">
        <w:rPr>
          <w:noProof/>
          <w:lang w:val="en-US"/>
        </w:rPr>
        <w:fldChar w:fldCharType="separate"/>
      </w:r>
      <w:r w:rsidRPr="0091621B">
        <w:rPr>
          <w:noProof/>
          <w:lang w:val="en-US"/>
        </w:rPr>
        <w:t>3</w:t>
      </w:r>
      <w:r w:rsidRPr="0091621B">
        <w:rPr>
          <w:noProof/>
          <w:lang w:val="en-US"/>
        </w:rPr>
        <w:fldChar w:fldCharType="end"/>
      </w:r>
    </w:p>
    <w:p w14:paraId="16960BCB"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4.1.</w:t>
      </w:r>
      <w:r w:rsidRPr="0091621B">
        <w:rPr>
          <w:rFonts w:asciiTheme="minorHAnsi" w:eastAsiaTheme="minorEastAsia" w:hAnsiTheme="minorHAnsi" w:cstheme="minorBidi"/>
          <w:noProof/>
          <w:szCs w:val="22"/>
          <w:lang w:val="en-US" w:eastAsia="fr-BE"/>
        </w:rPr>
        <w:tab/>
      </w:r>
      <w:r w:rsidRPr="0091621B">
        <w:rPr>
          <w:noProof/>
          <w:lang w:val="en-US"/>
        </w:rPr>
        <w:t>General</w:t>
      </w:r>
      <w:r w:rsidRPr="0091621B">
        <w:rPr>
          <w:noProof/>
          <w:lang w:val="en-US"/>
        </w:rPr>
        <w:tab/>
      </w:r>
      <w:r w:rsidRPr="0091621B">
        <w:rPr>
          <w:noProof/>
          <w:lang w:val="en-US"/>
        </w:rPr>
        <w:fldChar w:fldCharType="begin"/>
      </w:r>
      <w:r w:rsidRPr="0091621B">
        <w:rPr>
          <w:noProof/>
          <w:lang w:val="en-US"/>
        </w:rPr>
        <w:instrText xml:space="preserve"> PAGEREF _Toc67320749 \h </w:instrText>
      </w:r>
      <w:r w:rsidRPr="0091621B">
        <w:rPr>
          <w:noProof/>
          <w:lang w:val="en-US"/>
        </w:rPr>
      </w:r>
      <w:r w:rsidRPr="0091621B">
        <w:rPr>
          <w:noProof/>
          <w:lang w:val="en-US"/>
        </w:rPr>
        <w:fldChar w:fldCharType="separate"/>
      </w:r>
      <w:r w:rsidRPr="0091621B">
        <w:rPr>
          <w:noProof/>
          <w:lang w:val="en-US"/>
        </w:rPr>
        <w:t>3</w:t>
      </w:r>
      <w:r w:rsidRPr="0091621B">
        <w:rPr>
          <w:noProof/>
          <w:lang w:val="en-US"/>
        </w:rPr>
        <w:fldChar w:fldCharType="end"/>
      </w:r>
    </w:p>
    <w:p w14:paraId="154F3B86"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4.2.</w:t>
      </w:r>
      <w:r w:rsidRPr="0091621B">
        <w:rPr>
          <w:rFonts w:asciiTheme="minorHAnsi" w:eastAsiaTheme="minorEastAsia" w:hAnsiTheme="minorHAnsi" w:cstheme="minorBidi"/>
          <w:noProof/>
          <w:szCs w:val="22"/>
          <w:lang w:val="en-US" w:eastAsia="fr-BE"/>
        </w:rPr>
        <w:tab/>
      </w:r>
      <w:r w:rsidRPr="0091621B">
        <w:rPr>
          <w:noProof/>
          <w:lang w:val="en-US"/>
        </w:rPr>
        <w:t>Specific work</w:t>
      </w:r>
      <w:r w:rsidRPr="0091621B">
        <w:rPr>
          <w:noProof/>
          <w:lang w:val="en-US"/>
        </w:rPr>
        <w:tab/>
      </w:r>
      <w:r w:rsidRPr="0091621B">
        <w:rPr>
          <w:noProof/>
          <w:lang w:val="en-US"/>
        </w:rPr>
        <w:fldChar w:fldCharType="begin"/>
      </w:r>
      <w:r w:rsidRPr="0091621B">
        <w:rPr>
          <w:noProof/>
          <w:lang w:val="en-US"/>
        </w:rPr>
        <w:instrText xml:space="preserve"> PAGEREF _Toc67320750 \h </w:instrText>
      </w:r>
      <w:r w:rsidRPr="0091621B">
        <w:rPr>
          <w:noProof/>
          <w:lang w:val="en-US"/>
        </w:rPr>
      </w:r>
      <w:r w:rsidRPr="0091621B">
        <w:rPr>
          <w:noProof/>
          <w:lang w:val="en-US"/>
        </w:rPr>
        <w:fldChar w:fldCharType="separate"/>
      </w:r>
      <w:r w:rsidRPr="0091621B">
        <w:rPr>
          <w:noProof/>
          <w:lang w:val="en-US"/>
        </w:rPr>
        <w:t>4</w:t>
      </w:r>
      <w:r w:rsidRPr="0091621B">
        <w:rPr>
          <w:noProof/>
          <w:lang w:val="en-US"/>
        </w:rPr>
        <w:fldChar w:fldCharType="end"/>
      </w:r>
    </w:p>
    <w:p w14:paraId="1BAB2FD1"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4.3.</w:t>
      </w:r>
      <w:r w:rsidRPr="0091621B">
        <w:rPr>
          <w:rFonts w:asciiTheme="minorHAnsi" w:eastAsiaTheme="minorEastAsia" w:hAnsiTheme="minorHAnsi" w:cstheme="minorBidi"/>
          <w:noProof/>
          <w:szCs w:val="22"/>
          <w:lang w:val="en-US" w:eastAsia="fr-BE"/>
        </w:rPr>
        <w:tab/>
      </w:r>
      <w:r w:rsidRPr="0091621B">
        <w:rPr>
          <w:noProof/>
          <w:lang w:val="en-US"/>
        </w:rPr>
        <w:t>Project management</w:t>
      </w:r>
      <w:r w:rsidRPr="0091621B">
        <w:rPr>
          <w:noProof/>
          <w:lang w:val="en-US"/>
        </w:rPr>
        <w:tab/>
      </w:r>
      <w:r w:rsidRPr="0091621B">
        <w:rPr>
          <w:noProof/>
          <w:lang w:val="en-US"/>
        </w:rPr>
        <w:fldChar w:fldCharType="begin"/>
      </w:r>
      <w:r w:rsidRPr="0091621B">
        <w:rPr>
          <w:noProof/>
          <w:lang w:val="en-US"/>
        </w:rPr>
        <w:instrText xml:space="preserve"> PAGEREF _Toc67320751 \h </w:instrText>
      </w:r>
      <w:r w:rsidRPr="0091621B">
        <w:rPr>
          <w:noProof/>
          <w:lang w:val="en-US"/>
        </w:rPr>
      </w:r>
      <w:r w:rsidRPr="0091621B">
        <w:rPr>
          <w:noProof/>
          <w:lang w:val="en-US"/>
        </w:rPr>
        <w:fldChar w:fldCharType="separate"/>
      </w:r>
      <w:r w:rsidRPr="0091621B">
        <w:rPr>
          <w:noProof/>
          <w:lang w:val="en-US"/>
        </w:rPr>
        <w:t>4</w:t>
      </w:r>
      <w:r w:rsidRPr="0091621B">
        <w:rPr>
          <w:noProof/>
          <w:lang w:val="en-US"/>
        </w:rPr>
        <w:fldChar w:fldCharType="end"/>
      </w:r>
    </w:p>
    <w:p w14:paraId="115617E1" w14:textId="77777777" w:rsidR="00671268" w:rsidRPr="0091621B" w:rsidRDefault="00671268">
      <w:pPr>
        <w:pStyle w:val="TJ1"/>
        <w:rPr>
          <w:rFonts w:asciiTheme="minorHAnsi" w:eastAsiaTheme="minorEastAsia" w:hAnsiTheme="minorHAnsi" w:cstheme="minorBidi"/>
          <w:b w:val="0"/>
          <w:caps w:val="0"/>
          <w:noProof/>
          <w:sz w:val="22"/>
          <w:szCs w:val="22"/>
          <w:lang w:val="en-US" w:eastAsia="fr-BE"/>
        </w:rPr>
      </w:pPr>
      <w:r w:rsidRPr="0091621B">
        <w:rPr>
          <w:noProof/>
          <w:lang w:val="en-US"/>
        </w:rPr>
        <w:t>5.</w:t>
      </w:r>
      <w:r w:rsidRPr="0091621B">
        <w:rPr>
          <w:rFonts w:asciiTheme="minorHAnsi" w:eastAsiaTheme="minorEastAsia" w:hAnsiTheme="minorHAnsi" w:cstheme="minorBidi"/>
          <w:b w:val="0"/>
          <w:caps w:val="0"/>
          <w:noProof/>
          <w:sz w:val="22"/>
          <w:szCs w:val="22"/>
          <w:lang w:val="en-US" w:eastAsia="fr-BE"/>
        </w:rPr>
        <w:tab/>
      </w:r>
      <w:r w:rsidRPr="0091621B">
        <w:rPr>
          <w:noProof/>
          <w:lang w:val="en-US"/>
        </w:rPr>
        <w:t>LOGISTICS AND TIMING</w:t>
      </w:r>
      <w:r w:rsidRPr="0091621B">
        <w:rPr>
          <w:noProof/>
          <w:lang w:val="en-US"/>
        </w:rPr>
        <w:tab/>
      </w:r>
      <w:r w:rsidRPr="0091621B">
        <w:rPr>
          <w:noProof/>
          <w:lang w:val="en-US"/>
        </w:rPr>
        <w:fldChar w:fldCharType="begin"/>
      </w:r>
      <w:r w:rsidRPr="0091621B">
        <w:rPr>
          <w:noProof/>
          <w:lang w:val="en-US"/>
        </w:rPr>
        <w:instrText xml:space="preserve"> PAGEREF _Toc67320752 \h </w:instrText>
      </w:r>
      <w:r w:rsidRPr="0091621B">
        <w:rPr>
          <w:noProof/>
          <w:lang w:val="en-US"/>
        </w:rPr>
      </w:r>
      <w:r w:rsidRPr="0091621B">
        <w:rPr>
          <w:noProof/>
          <w:lang w:val="en-US"/>
        </w:rPr>
        <w:fldChar w:fldCharType="separate"/>
      </w:r>
      <w:r w:rsidRPr="0091621B">
        <w:rPr>
          <w:noProof/>
          <w:lang w:val="en-US"/>
        </w:rPr>
        <w:t>4</w:t>
      </w:r>
      <w:r w:rsidRPr="0091621B">
        <w:rPr>
          <w:noProof/>
          <w:lang w:val="en-US"/>
        </w:rPr>
        <w:fldChar w:fldCharType="end"/>
      </w:r>
    </w:p>
    <w:p w14:paraId="2EDED9FF"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5.1.</w:t>
      </w:r>
      <w:r w:rsidRPr="0091621B">
        <w:rPr>
          <w:rFonts w:asciiTheme="minorHAnsi" w:eastAsiaTheme="minorEastAsia" w:hAnsiTheme="minorHAnsi" w:cstheme="minorBidi"/>
          <w:noProof/>
          <w:szCs w:val="22"/>
          <w:lang w:val="en-US" w:eastAsia="fr-BE"/>
        </w:rPr>
        <w:tab/>
      </w:r>
      <w:r w:rsidRPr="0091621B">
        <w:rPr>
          <w:noProof/>
          <w:lang w:val="en-US"/>
        </w:rPr>
        <w:t>Location</w:t>
      </w:r>
      <w:r w:rsidRPr="0091621B">
        <w:rPr>
          <w:noProof/>
          <w:lang w:val="en-US"/>
        </w:rPr>
        <w:tab/>
      </w:r>
      <w:r w:rsidRPr="0091621B">
        <w:rPr>
          <w:noProof/>
          <w:lang w:val="en-US"/>
        </w:rPr>
        <w:fldChar w:fldCharType="begin"/>
      </w:r>
      <w:r w:rsidRPr="0091621B">
        <w:rPr>
          <w:noProof/>
          <w:lang w:val="en-US"/>
        </w:rPr>
        <w:instrText xml:space="preserve"> PAGEREF _Toc67320753 \h </w:instrText>
      </w:r>
      <w:r w:rsidRPr="0091621B">
        <w:rPr>
          <w:noProof/>
          <w:lang w:val="en-US"/>
        </w:rPr>
      </w:r>
      <w:r w:rsidRPr="0091621B">
        <w:rPr>
          <w:noProof/>
          <w:lang w:val="en-US"/>
        </w:rPr>
        <w:fldChar w:fldCharType="separate"/>
      </w:r>
      <w:r w:rsidRPr="0091621B">
        <w:rPr>
          <w:noProof/>
          <w:lang w:val="en-US"/>
        </w:rPr>
        <w:t>4</w:t>
      </w:r>
      <w:r w:rsidRPr="0091621B">
        <w:rPr>
          <w:noProof/>
          <w:lang w:val="en-US"/>
        </w:rPr>
        <w:fldChar w:fldCharType="end"/>
      </w:r>
    </w:p>
    <w:p w14:paraId="365DDB83"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5.2.</w:t>
      </w:r>
      <w:r w:rsidRPr="0091621B">
        <w:rPr>
          <w:rFonts w:asciiTheme="minorHAnsi" w:eastAsiaTheme="minorEastAsia" w:hAnsiTheme="minorHAnsi" w:cstheme="minorBidi"/>
          <w:noProof/>
          <w:szCs w:val="22"/>
          <w:lang w:val="en-US" w:eastAsia="fr-BE"/>
        </w:rPr>
        <w:tab/>
      </w:r>
      <w:r w:rsidRPr="0091621B">
        <w:rPr>
          <w:noProof/>
          <w:lang w:val="en-US"/>
        </w:rPr>
        <w:t>Start date &amp; period of implementation of tasks</w:t>
      </w:r>
      <w:r w:rsidRPr="0091621B">
        <w:rPr>
          <w:noProof/>
          <w:lang w:val="en-US"/>
        </w:rPr>
        <w:tab/>
      </w:r>
      <w:r w:rsidRPr="0091621B">
        <w:rPr>
          <w:noProof/>
          <w:lang w:val="en-US"/>
        </w:rPr>
        <w:fldChar w:fldCharType="begin"/>
      </w:r>
      <w:r w:rsidRPr="0091621B">
        <w:rPr>
          <w:noProof/>
          <w:lang w:val="en-US"/>
        </w:rPr>
        <w:instrText xml:space="preserve"> PAGEREF _Toc67320754 \h </w:instrText>
      </w:r>
      <w:r w:rsidRPr="0091621B">
        <w:rPr>
          <w:noProof/>
          <w:lang w:val="en-US"/>
        </w:rPr>
      </w:r>
      <w:r w:rsidRPr="0091621B">
        <w:rPr>
          <w:noProof/>
          <w:lang w:val="en-US"/>
        </w:rPr>
        <w:fldChar w:fldCharType="separate"/>
      </w:r>
      <w:r w:rsidRPr="0091621B">
        <w:rPr>
          <w:noProof/>
          <w:lang w:val="en-US"/>
        </w:rPr>
        <w:t>4</w:t>
      </w:r>
      <w:r w:rsidRPr="0091621B">
        <w:rPr>
          <w:noProof/>
          <w:lang w:val="en-US"/>
        </w:rPr>
        <w:fldChar w:fldCharType="end"/>
      </w:r>
    </w:p>
    <w:p w14:paraId="49BAFC31" w14:textId="77777777" w:rsidR="00671268" w:rsidRPr="0091621B" w:rsidRDefault="00671268">
      <w:pPr>
        <w:pStyle w:val="TJ1"/>
        <w:rPr>
          <w:rFonts w:asciiTheme="minorHAnsi" w:eastAsiaTheme="minorEastAsia" w:hAnsiTheme="minorHAnsi" w:cstheme="minorBidi"/>
          <w:b w:val="0"/>
          <w:caps w:val="0"/>
          <w:noProof/>
          <w:sz w:val="22"/>
          <w:szCs w:val="22"/>
          <w:lang w:val="en-US" w:eastAsia="fr-BE"/>
        </w:rPr>
      </w:pPr>
      <w:r w:rsidRPr="0091621B">
        <w:rPr>
          <w:noProof/>
          <w:lang w:val="en-US"/>
        </w:rPr>
        <w:t>6.</w:t>
      </w:r>
      <w:r w:rsidRPr="0091621B">
        <w:rPr>
          <w:rFonts w:asciiTheme="minorHAnsi" w:eastAsiaTheme="minorEastAsia" w:hAnsiTheme="minorHAnsi" w:cstheme="minorBidi"/>
          <w:b w:val="0"/>
          <w:caps w:val="0"/>
          <w:noProof/>
          <w:sz w:val="22"/>
          <w:szCs w:val="22"/>
          <w:lang w:val="en-US" w:eastAsia="fr-BE"/>
        </w:rPr>
        <w:tab/>
      </w:r>
      <w:r w:rsidRPr="0091621B">
        <w:rPr>
          <w:noProof/>
          <w:lang w:val="en-US"/>
        </w:rPr>
        <w:t>REQUIREMENTS</w:t>
      </w:r>
      <w:r w:rsidRPr="0091621B">
        <w:rPr>
          <w:noProof/>
          <w:lang w:val="en-US"/>
        </w:rPr>
        <w:tab/>
      </w:r>
      <w:r w:rsidRPr="0091621B">
        <w:rPr>
          <w:noProof/>
          <w:lang w:val="en-US"/>
        </w:rPr>
        <w:fldChar w:fldCharType="begin"/>
      </w:r>
      <w:r w:rsidRPr="0091621B">
        <w:rPr>
          <w:noProof/>
          <w:lang w:val="en-US"/>
        </w:rPr>
        <w:instrText xml:space="preserve"> PAGEREF _Toc67320755 \h </w:instrText>
      </w:r>
      <w:r w:rsidRPr="0091621B">
        <w:rPr>
          <w:noProof/>
          <w:lang w:val="en-US"/>
        </w:rPr>
      </w:r>
      <w:r w:rsidRPr="0091621B">
        <w:rPr>
          <w:noProof/>
          <w:lang w:val="en-US"/>
        </w:rPr>
        <w:fldChar w:fldCharType="separate"/>
      </w:r>
      <w:r w:rsidRPr="0091621B">
        <w:rPr>
          <w:noProof/>
          <w:lang w:val="en-US"/>
        </w:rPr>
        <w:t>5</w:t>
      </w:r>
      <w:r w:rsidRPr="0091621B">
        <w:rPr>
          <w:noProof/>
          <w:lang w:val="en-US"/>
        </w:rPr>
        <w:fldChar w:fldCharType="end"/>
      </w:r>
    </w:p>
    <w:p w14:paraId="2569C835"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6.1.</w:t>
      </w:r>
      <w:r w:rsidRPr="0091621B">
        <w:rPr>
          <w:rFonts w:asciiTheme="minorHAnsi" w:eastAsiaTheme="minorEastAsia" w:hAnsiTheme="minorHAnsi" w:cstheme="minorBidi"/>
          <w:noProof/>
          <w:szCs w:val="22"/>
          <w:lang w:val="en-US" w:eastAsia="fr-BE"/>
        </w:rPr>
        <w:tab/>
      </w:r>
      <w:r w:rsidRPr="0091621B">
        <w:rPr>
          <w:noProof/>
          <w:lang w:val="en-US"/>
        </w:rPr>
        <w:t>Staff</w:t>
      </w:r>
      <w:r w:rsidRPr="0091621B">
        <w:rPr>
          <w:noProof/>
          <w:lang w:val="en-US"/>
        </w:rPr>
        <w:tab/>
      </w:r>
      <w:r w:rsidRPr="0091621B">
        <w:rPr>
          <w:noProof/>
          <w:lang w:val="en-US"/>
        </w:rPr>
        <w:fldChar w:fldCharType="begin"/>
      </w:r>
      <w:r w:rsidRPr="0091621B">
        <w:rPr>
          <w:noProof/>
          <w:lang w:val="en-US"/>
        </w:rPr>
        <w:instrText xml:space="preserve"> PAGEREF _Toc67320756 \h </w:instrText>
      </w:r>
      <w:r w:rsidRPr="0091621B">
        <w:rPr>
          <w:noProof/>
          <w:lang w:val="en-US"/>
        </w:rPr>
      </w:r>
      <w:r w:rsidRPr="0091621B">
        <w:rPr>
          <w:noProof/>
          <w:lang w:val="en-US"/>
        </w:rPr>
        <w:fldChar w:fldCharType="separate"/>
      </w:r>
      <w:r w:rsidRPr="0091621B">
        <w:rPr>
          <w:noProof/>
          <w:lang w:val="en-US"/>
        </w:rPr>
        <w:t>5</w:t>
      </w:r>
      <w:r w:rsidRPr="0091621B">
        <w:rPr>
          <w:noProof/>
          <w:lang w:val="en-US"/>
        </w:rPr>
        <w:fldChar w:fldCharType="end"/>
      </w:r>
    </w:p>
    <w:p w14:paraId="66325C03"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6.2.</w:t>
      </w:r>
      <w:r w:rsidRPr="0091621B">
        <w:rPr>
          <w:rFonts w:asciiTheme="minorHAnsi" w:eastAsiaTheme="minorEastAsia" w:hAnsiTheme="minorHAnsi" w:cstheme="minorBidi"/>
          <w:noProof/>
          <w:szCs w:val="22"/>
          <w:lang w:val="en-US" w:eastAsia="fr-BE"/>
        </w:rPr>
        <w:tab/>
      </w:r>
      <w:r w:rsidRPr="0091621B">
        <w:rPr>
          <w:noProof/>
          <w:lang w:val="en-US"/>
        </w:rPr>
        <w:t>Office accommodation</w:t>
      </w:r>
      <w:r w:rsidRPr="0091621B">
        <w:rPr>
          <w:noProof/>
          <w:lang w:val="en-US"/>
        </w:rPr>
        <w:tab/>
      </w:r>
      <w:r w:rsidRPr="0091621B">
        <w:rPr>
          <w:noProof/>
          <w:lang w:val="en-US"/>
        </w:rPr>
        <w:fldChar w:fldCharType="begin"/>
      </w:r>
      <w:r w:rsidRPr="0091621B">
        <w:rPr>
          <w:noProof/>
          <w:lang w:val="en-US"/>
        </w:rPr>
        <w:instrText xml:space="preserve"> PAGEREF _Toc67320757 \h </w:instrText>
      </w:r>
      <w:r w:rsidRPr="0091621B">
        <w:rPr>
          <w:noProof/>
          <w:lang w:val="en-US"/>
        </w:rPr>
      </w:r>
      <w:r w:rsidRPr="0091621B">
        <w:rPr>
          <w:noProof/>
          <w:lang w:val="en-US"/>
        </w:rPr>
        <w:fldChar w:fldCharType="separate"/>
      </w:r>
      <w:r w:rsidRPr="0091621B">
        <w:rPr>
          <w:noProof/>
          <w:lang w:val="en-US"/>
        </w:rPr>
        <w:t>7</w:t>
      </w:r>
      <w:r w:rsidRPr="0091621B">
        <w:rPr>
          <w:noProof/>
          <w:lang w:val="en-US"/>
        </w:rPr>
        <w:fldChar w:fldCharType="end"/>
      </w:r>
    </w:p>
    <w:p w14:paraId="3500D939"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6.3.</w:t>
      </w:r>
      <w:r w:rsidRPr="0091621B">
        <w:rPr>
          <w:rFonts w:asciiTheme="minorHAnsi" w:eastAsiaTheme="minorEastAsia" w:hAnsiTheme="minorHAnsi" w:cstheme="minorBidi"/>
          <w:noProof/>
          <w:szCs w:val="22"/>
          <w:lang w:val="en-US" w:eastAsia="fr-BE"/>
        </w:rPr>
        <w:tab/>
      </w:r>
      <w:r w:rsidRPr="0091621B">
        <w:rPr>
          <w:noProof/>
          <w:lang w:val="en-US"/>
        </w:rPr>
        <w:t>Facilities to be provided by the contractor</w:t>
      </w:r>
      <w:r w:rsidRPr="0091621B">
        <w:rPr>
          <w:noProof/>
          <w:lang w:val="en-US"/>
        </w:rPr>
        <w:tab/>
      </w:r>
      <w:r w:rsidRPr="0091621B">
        <w:rPr>
          <w:noProof/>
          <w:lang w:val="en-US"/>
        </w:rPr>
        <w:fldChar w:fldCharType="begin"/>
      </w:r>
      <w:r w:rsidRPr="0091621B">
        <w:rPr>
          <w:noProof/>
          <w:lang w:val="en-US"/>
        </w:rPr>
        <w:instrText xml:space="preserve"> PAGEREF _Toc67320758 \h </w:instrText>
      </w:r>
      <w:r w:rsidRPr="0091621B">
        <w:rPr>
          <w:noProof/>
          <w:lang w:val="en-US"/>
        </w:rPr>
      </w:r>
      <w:r w:rsidRPr="0091621B">
        <w:rPr>
          <w:noProof/>
          <w:lang w:val="en-US"/>
        </w:rPr>
        <w:fldChar w:fldCharType="separate"/>
      </w:r>
      <w:r w:rsidRPr="0091621B">
        <w:rPr>
          <w:noProof/>
          <w:lang w:val="en-US"/>
        </w:rPr>
        <w:t>7</w:t>
      </w:r>
      <w:r w:rsidRPr="0091621B">
        <w:rPr>
          <w:noProof/>
          <w:lang w:val="en-US"/>
        </w:rPr>
        <w:fldChar w:fldCharType="end"/>
      </w:r>
    </w:p>
    <w:p w14:paraId="7C9A3C64"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6.4.</w:t>
      </w:r>
      <w:r w:rsidRPr="0091621B">
        <w:rPr>
          <w:rFonts w:asciiTheme="minorHAnsi" w:eastAsiaTheme="minorEastAsia" w:hAnsiTheme="minorHAnsi" w:cstheme="minorBidi"/>
          <w:noProof/>
          <w:szCs w:val="22"/>
          <w:lang w:val="en-US" w:eastAsia="fr-BE"/>
        </w:rPr>
        <w:tab/>
      </w:r>
      <w:r w:rsidRPr="0091621B">
        <w:rPr>
          <w:noProof/>
          <w:lang w:val="en-US"/>
        </w:rPr>
        <w:t>Equipment</w:t>
      </w:r>
      <w:r w:rsidRPr="0091621B">
        <w:rPr>
          <w:noProof/>
          <w:lang w:val="en-US"/>
        </w:rPr>
        <w:tab/>
      </w:r>
      <w:r w:rsidRPr="0091621B">
        <w:rPr>
          <w:noProof/>
          <w:lang w:val="en-US"/>
        </w:rPr>
        <w:fldChar w:fldCharType="begin"/>
      </w:r>
      <w:r w:rsidRPr="0091621B">
        <w:rPr>
          <w:noProof/>
          <w:lang w:val="en-US"/>
        </w:rPr>
        <w:instrText xml:space="preserve"> PAGEREF _Toc67320759 \h </w:instrText>
      </w:r>
      <w:r w:rsidRPr="0091621B">
        <w:rPr>
          <w:noProof/>
          <w:lang w:val="en-US"/>
        </w:rPr>
      </w:r>
      <w:r w:rsidRPr="0091621B">
        <w:rPr>
          <w:noProof/>
          <w:lang w:val="en-US"/>
        </w:rPr>
        <w:fldChar w:fldCharType="separate"/>
      </w:r>
      <w:r w:rsidRPr="0091621B">
        <w:rPr>
          <w:noProof/>
          <w:lang w:val="en-US"/>
        </w:rPr>
        <w:t>7</w:t>
      </w:r>
      <w:r w:rsidRPr="0091621B">
        <w:rPr>
          <w:noProof/>
          <w:lang w:val="en-US"/>
        </w:rPr>
        <w:fldChar w:fldCharType="end"/>
      </w:r>
    </w:p>
    <w:p w14:paraId="440BBC9E" w14:textId="77777777" w:rsidR="00671268" w:rsidRPr="0091621B" w:rsidRDefault="00671268">
      <w:pPr>
        <w:pStyle w:val="TJ1"/>
        <w:rPr>
          <w:rFonts w:asciiTheme="minorHAnsi" w:eastAsiaTheme="minorEastAsia" w:hAnsiTheme="minorHAnsi" w:cstheme="minorBidi"/>
          <w:b w:val="0"/>
          <w:caps w:val="0"/>
          <w:noProof/>
          <w:sz w:val="22"/>
          <w:szCs w:val="22"/>
          <w:lang w:val="en-US" w:eastAsia="fr-BE"/>
        </w:rPr>
      </w:pPr>
      <w:r w:rsidRPr="0091621B">
        <w:rPr>
          <w:noProof/>
          <w:lang w:val="en-US"/>
        </w:rPr>
        <w:t>7.</w:t>
      </w:r>
      <w:r w:rsidRPr="0091621B">
        <w:rPr>
          <w:rFonts w:asciiTheme="minorHAnsi" w:eastAsiaTheme="minorEastAsia" w:hAnsiTheme="minorHAnsi" w:cstheme="minorBidi"/>
          <w:b w:val="0"/>
          <w:caps w:val="0"/>
          <w:noProof/>
          <w:sz w:val="22"/>
          <w:szCs w:val="22"/>
          <w:lang w:val="en-US" w:eastAsia="fr-BE"/>
        </w:rPr>
        <w:tab/>
      </w:r>
      <w:r w:rsidRPr="0091621B">
        <w:rPr>
          <w:noProof/>
          <w:lang w:val="en-US"/>
        </w:rPr>
        <w:t>REPORTS</w:t>
      </w:r>
      <w:r w:rsidRPr="0091621B">
        <w:rPr>
          <w:noProof/>
          <w:lang w:val="en-US"/>
        </w:rPr>
        <w:tab/>
      </w:r>
      <w:r w:rsidRPr="0091621B">
        <w:rPr>
          <w:noProof/>
          <w:lang w:val="en-US"/>
        </w:rPr>
        <w:fldChar w:fldCharType="begin"/>
      </w:r>
      <w:r w:rsidRPr="0091621B">
        <w:rPr>
          <w:noProof/>
          <w:lang w:val="en-US"/>
        </w:rPr>
        <w:instrText xml:space="preserve"> PAGEREF _Toc67320760 \h </w:instrText>
      </w:r>
      <w:r w:rsidRPr="0091621B">
        <w:rPr>
          <w:noProof/>
          <w:lang w:val="en-US"/>
        </w:rPr>
      </w:r>
      <w:r w:rsidRPr="0091621B">
        <w:rPr>
          <w:noProof/>
          <w:lang w:val="en-US"/>
        </w:rPr>
        <w:fldChar w:fldCharType="separate"/>
      </w:r>
      <w:r w:rsidRPr="0091621B">
        <w:rPr>
          <w:noProof/>
          <w:lang w:val="en-US"/>
        </w:rPr>
        <w:t>7</w:t>
      </w:r>
      <w:r w:rsidRPr="0091621B">
        <w:rPr>
          <w:noProof/>
          <w:lang w:val="en-US"/>
        </w:rPr>
        <w:fldChar w:fldCharType="end"/>
      </w:r>
    </w:p>
    <w:p w14:paraId="114FCFA5"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7.1.</w:t>
      </w:r>
      <w:r w:rsidRPr="0091621B">
        <w:rPr>
          <w:rFonts w:asciiTheme="minorHAnsi" w:eastAsiaTheme="minorEastAsia" w:hAnsiTheme="minorHAnsi" w:cstheme="minorBidi"/>
          <w:noProof/>
          <w:szCs w:val="22"/>
          <w:lang w:val="en-US" w:eastAsia="fr-BE"/>
        </w:rPr>
        <w:tab/>
      </w:r>
      <w:r w:rsidRPr="0091621B">
        <w:rPr>
          <w:noProof/>
          <w:lang w:val="en-US"/>
        </w:rPr>
        <w:t>Reporting requirements</w:t>
      </w:r>
      <w:r w:rsidRPr="0091621B">
        <w:rPr>
          <w:noProof/>
          <w:lang w:val="en-US"/>
        </w:rPr>
        <w:tab/>
      </w:r>
      <w:r w:rsidRPr="0091621B">
        <w:rPr>
          <w:noProof/>
          <w:lang w:val="en-US"/>
        </w:rPr>
        <w:fldChar w:fldCharType="begin"/>
      </w:r>
      <w:r w:rsidRPr="0091621B">
        <w:rPr>
          <w:noProof/>
          <w:lang w:val="en-US"/>
        </w:rPr>
        <w:instrText xml:space="preserve"> PAGEREF _Toc67320761 \h </w:instrText>
      </w:r>
      <w:r w:rsidRPr="0091621B">
        <w:rPr>
          <w:noProof/>
          <w:lang w:val="en-US"/>
        </w:rPr>
      </w:r>
      <w:r w:rsidRPr="0091621B">
        <w:rPr>
          <w:noProof/>
          <w:lang w:val="en-US"/>
        </w:rPr>
        <w:fldChar w:fldCharType="separate"/>
      </w:r>
      <w:r w:rsidRPr="0091621B">
        <w:rPr>
          <w:noProof/>
          <w:lang w:val="en-US"/>
        </w:rPr>
        <w:t>7</w:t>
      </w:r>
      <w:r w:rsidRPr="0091621B">
        <w:rPr>
          <w:noProof/>
          <w:lang w:val="en-US"/>
        </w:rPr>
        <w:fldChar w:fldCharType="end"/>
      </w:r>
    </w:p>
    <w:p w14:paraId="3DDDA30A"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7.2.</w:t>
      </w:r>
      <w:r w:rsidRPr="0091621B">
        <w:rPr>
          <w:rFonts w:asciiTheme="minorHAnsi" w:eastAsiaTheme="minorEastAsia" w:hAnsiTheme="minorHAnsi" w:cstheme="minorBidi"/>
          <w:noProof/>
          <w:szCs w:val="22"/>
          <w:lang w:val="en-US" w:eastAsia="fr-BE"/>
        </w:rPr>
        <w:tab/>
      </w:r>
      <w:r w:rsidRPr="0091621B">
        <w:rPr>
          <w:noProof/>
          <w:lang w:val="en-US"/>
        </w:rPr>
        <w:t>Submission and approval of reports</w:t>
      </w:r>
      <w:r w:rsidRPr="0091621B">
        <w:rPr>
          <w:noProof/>
          <w:lang w:val="en-US"/>
        </w:rPr>
        <w:tab/>
      </w:r>
      <w:r w:rsidRPr="0091621B">
        <w:rPr>
          <w:noProof/>
          <w:lang w:val="en-US"/>
        </w:rPr>
        <w:fldChar w:fldCharType="begin"/>
      </w:r>
      <w:r w:rsidRPr="0091621B">
        <w:rPr>
          <w:noProof/>
          <w:lang w:val="en-US"/>
        </w:rPr>
        <w:instrText xml:space="preserve"> PAGEREF _Toc67320762 \h </w:instrText>
      </w:r>
      <w:r w:rsidRPr="0091621B">
        <w:rPr>
          <w:noProof/>
          <w:lang w:val="en-US"/>
        </w:rPr>
      </w:r>
      <w:r w:rsidRPr="0091621B">
        <w:rPr>
          <w:noProof/>
          <w:lang w:val="en-US"/>
        </w:rPr>
        <w:fldChar w:fldCharType="separate"/>
      </w:r>
      <w:r w:rsidRPr="0091621B">
        <w:rPr>
          <w:noProof/>
          <w:lang w:val="en-US"/>
        </w:rPr>
        <w:t>8</w:t>
      </w:r>
      <w:r w:rsidRPr="0091621B">
        <w:rPr>
          <w:noProof/>
          <w:lang w:val="en-US"/>
        </w:rPr>
        <w:fldChar w:fldCharType="end"/>
      </w:r>
    </w:p>
    <w:p w14:paraId="7AC49603" w14:textId="77777777" w:rsidR="00671268" w:rsidRPr="0091621B" w:rsidRDefault="00671268">
      <w:pPr>
        <w:pStyle w:val="TJ1"/>
        <w:rPr>
          <w:rFonts w:asciiTheme="minorHAnsi" w:eastAsiaTheme="minorEastAsia" w:hAnsiTheme="minorHAnsi" w:cstheme="minorBidi"/>
          <w:b w:val="0"/>
          <w:caps w:val="0"/>
          <w:noProof/>
          <w:sz w:val="22"/>
          <w:szCs w:val="22"/>
          <w:lang w:val="en-US" w:eastAsia="fr-BE"/>
        </w:rPr>
      </w:pPr>
      <w:r w:rsidRPr="0091621B">
        <w:rPr>
          <w:noProof/>
          <w:lang w:val="en-US"/>
        </w:rPr>
        <w:t>8.</w:t>
      </w:r>
      <w:r w:rsidRPr="0091621B">
        <w:rPr>
          <w:rFonts w:asciiTheme="minorHAnsi" w:eastAsiaTheme="minorEastAsia" w:hAnsiTheme="minorHAnsi" w:cstheme="minorBidi"/>
          <w:b w:val="0"/>
          <w:caps w:val="0"/>
          <w:noProof/>
          <w:sz w:val="22"/>
          <w:szCs w:val="22"/>
          <w:lang w:val="en-US" w:eastAsia="fr-BE"/>
        </w:rPr>
        <w:tab/>
      </w:r>
      <w:r w:rsidRPr="0091621B">
        <w:rPr>
          <w:noProof/>
          <w:lang w:val="en-US"/>
        </w:rPr>
        <w:t>MONITORING AND EVALUATION</w:t>
      </w:r>
      <w:r w:rsidRPr="0091621B">
        <w:rPr>
          <w:noProof/>
          <w:lang w:val="en-US"/>
        </w:rPr>
        <w:tab/>
      </w:r>
      <w:r w:rsidRPr="0091621B">
        <w:rPr>
          <w:noProof/>
          <w:lang w:val="en-US"/>
        </w:rPr>
        <w:fldChar w:fldCharType="begin"/>
      </w:r>
      <w:r w:rsidRPr="0091621B">
        <w:rPr>
          <w:noProof/>
          <w:lang w:val="en-US"/>
        </w:rPr>
        <w:instrText xml:space="preserve"> PAGEREF _Toc67320763 \h </w:instrText>
      </w:r>
      <w:r w:rsidRPr="0091621B">
        <w:rPr>
          <w:noProof/>
          <w:lang w:val="en-US"/>
        </w:rPr>
      </w:r>
      <w:r w:rsidRPr="0091621B">
        <w:rPr>
          <w:noProof/>
          <w:lang w:val="en-US"/>
        </w:rPr>
        <w:fldChar w:fldCharType="separate"/>
      </w:r>
      <w:r w:rsidRPr="0091621B">
        <w:rPr>
          <w:noProof/>
          <w:lang w:val="en-US"/>
        </w:rPr>
        <w:t>8</w:t>
      </w:r>
      <w:r w:rsidRPr="0091621B">
        <w:rPr>
          <w:noProof/>
          <w:lang w:val="en-US"/>
        </w:rPr>
        <w:fldChar w:fldCharType="end"/>
      </w:r>
    </w:p>
    <w:p w14:paraId="62BBFA0F"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8.1.</w:t>
      </w:r>
      <w:r w:rsidRPr="0091621B">
        <w:rPr>
          <w:rFonts w:asciiTheme="minorHAnsi" w:eastAsiaTheme="minorEastAsia" w:hAnsiTheme="minorHAnsi" w:cstheme="minorBidi"/>
          <w:noProof/>
          <w:szCs w:val="22"/>
          <w:lang w:val="en-US" w:eastAsia="fr-BE"/>
        </w:rPr>
        <w:tab/>
      </w:r>
      <w:r w:rsidRPr="0091621B">
        <w:rPr>
          <w:noProof/>
          <w:lang w:val="en-US"/>
        </w:rPr>
        <w:t>Definition of indicators</w:t>
      </w:r>
      <w:r w:rsidRPr="0091621B">
        <w:rPr>
          <w:noProof/>
          <w:lang w:val="en-US"/>
        </w:rPr>
        <w:tab/>
      </w:r>
      <w:r w:rsidRPr="0091621B">
        <w:rPr>
          <w:noProof/>
          <w:lang w:val="en-US"/>
        </w:rPr>
        <w:fldChar w:fldCharType="begin"/>
      </w:r>
      <w:r w:rsidRPr="0091621B">
        <w:rPr>
          <w:noProof/>
          <w:lang w:val="en-US"/>
        </w:rPr>
        <w:instrText xml:space="preserve"> PAGEREF _Toc67320764 \h </w:instrText>
      </w:r>
      <w:r w:rsidRPr="0091621B">
        <w:rPr>
          <w:noProof/>
          <w:lang w:val="en-US"/>
        </w:rPr>
      </w:r>
      <w:r w:rsidRPr="0091621B">
        <w:rPr>
          <w:noProof/>
          <w:lang w:val="en-US"/>
        </w:rPr>
        <w:fldChar w:fldCharType="separate"/>
      </w:r>
      <w:r w:rsidRPr="0091621B">
        <w:rPr>
          <w:noProof/>
          <w:lang w:val="en-US"/>
        </w:rPr>
        <w:t>8</w:t>
      </w:r>
      <w:r w:rsidRPr="0091621B">
        <w:rPr>
          <w:noProof/>
          <w:lang w:val="en-US"/>
        </w:rPr>
        <w:fldChar w:fldCharType="end"/>
      </w:r>
    </w:p>
    <w:p w14:paraId="6074ECC9" w14:textId="77777777" w:rsidR="00671268" w:rsidRPr="0091621B" w:rsidRDefault="00671268">
      <w:pPr>
        <w:pStyle w:val="TJ2"/>
        <w:tabs>
          <w:tab w:val="left" w:pos="1077"/>
        </w:tabs>
        <w:rPr>
          <w:rFonts w:asciiTheme="minorHAnsi" w:eastAsiaTheme="minorEastAsia" w:hAnsiTheme="minorHAnsi" w:cstheme="minorBidi"/>
          <w:noProof/>
          <w:szCs w:val="22"/>
          <w:lang w:val="en-US" w:eastAsia="fr-BE"/>
        </w:rPr>
      </w:pPr>
      <w:r w:rsidRPr="0091621B">
        <w:rPr>
          <w:noProof/>
          <w:lang w:val="en-US"/>
          <w14:scene3d>
            <w14:camera w14:prst="orthographicFront"/>
            <w14:lightRig w14:rig="threePt" w14:dir="t">
              <w14:rot w14:lat="0" w14:lon="0" w14:rev="0"/>
            </w14:lightRig>
          </w14:scene3d>
        </w:rPr>
        <w:t>8.2.</w:t>
      </w:r>
      <w:r w:rsidRPr="0091621B">
        <w:rPr>
          <w:rFonts w:asciiTheme="minorHAnsi" w:eastAsiaTheme="minorEastAsia" w:hAnsiTheme="minorHAnsi" w:cstheme="minorBidi"/>
          <w:noProof/>
          <w:szCs w:val="22"/>
          <w:lang w:val="en-US" w:eastAsia="fr-BE"/>
        </w:rPr>
        <w:tab/>
      </w:r>
      <w:r w:rsidRPr="0091621B">
        <w:rPr>
          <w:noProof/>
          <w:lang w:val="en-US"/>
        </w:rPr>
        <w:t>Special requirements</w:t>
      </w:r>
      <w:r w:rsidRPr="0091621B">
        <w:rPr>
          <w:noProof/>
          <w:lang w:val="en-US"/>
        </w:rPr>
        <w:tab/>
      </w:r>
      <w:r w:rsidRPr="0091621B">
        <w:rPr>
          <w:noProof/>
          <w:lang w:val="en-US"/>
        </w:rPr>
        <w:fldChar w:fldCharType="begin"/>
      </w:r>
      <w:r w:rsidRPr="0091621B">
        <w:rPr>
          <w:noProof/>
          <w:lang w:val="en-US"/>
        </w:rPr>
        <w:instrText xml:space="preserve"> PAGEREF _Toc67320765 \h </w:instrText>
      </w:r>
      <w:r w:rsidRPr="0091621B">
        <w:rPr>
          <w:noProof/>
          <w:lang w:val="en-US"/>
        </w:rPr>
      </w:r>
      <w:r w:rsidRPr="0091621B">
        <w:rPr>
          <w:noProof/>
          <w:lang w:val="en-US"/>
        </w:rPr>
        <w:fldChar w:fldCharType="separate"/>
      </w:r>
      <w:r w:rsidRPr="0091621B">
        <w:rPr>
          <w:noProof/>
          <w:lang w:val="en-US"/>
        </w:rPr>
        <w:t>8</w:t>
      </w:r>
      <w:r w:rsidRPr="0091621B">
        <w:rPr>
          <w:noProof/>
          <w:lang w:val="en-US"/>
        </w:rPr>
        <w:fldChar w:fldCharType="end"/>
      </w:r>
    </w:p>
    <w:p w14:paraId="00ACC4F9" w14:textId="6A7C9796" w:rsidR="009D2CAF" w:rsidRPr="0091621B" w:rsidRDefault="009D2CAF" w:rsidP="00B3682C">
      <w:pPr>
        <w:tabs>
          <w:tab w:val="left" w:pos="1077"/>
        </w:tabs>
        <w:rPr>
          <w:lang w:val="en-US"/>
        </w:rPr>
        <w:sectPr w:rsidR="009D2CAF" w:rsidRPr="0091621B" w:rsidSect="009D2CAF">
          <w:headerReference w:type="even" r:id="rId11"/>
          <w:headerReference w:type="default" r:id="rId12"/>
          <w:footerReference w:type="even" r:id="rId13"/>
          <w:footerReference w:type="default" r:id="rId14"/>
          <w:headerReference w:type="first" r:id="rId15"/>
          <w:footerReference w:type="first" r:id="rId16"/>
          <w:pgSz w:w="11913" w:h="16834" w:code="9"/>
          <w:pgMar w:top="709" w:right="1134" w:bottom="1134" w:left="1134" w:header="720" w:footer="720" w:gutter="567"/>
          <w:pgNumType w:start="1"/>
          <w:cols w:space="720"/>
          <w:titlePg/>
        </w:sectPr>
      </w:pPr>
      <w:r w:rsidRPr="0091621B">
        <w:rPr>
          <w:rFonts w:ascii="Times New Roman" w:hAnsi="Times New Roman"/>
          <w:smallCaps/>
          <w:sz w:val="24"/>
          <w:szCs w:val="22"/>
          <w:lang w:val="en-US" w:eastAsia="en-US"/>
        </w:rPr>
        <w:fldChar w:fldCharType="end"/>
      </w:r>
      <w:r w:rsidR="000B6100" w:rsidRPr="0091621B">
        <w:rPr>
          <w:rFonts w:ascii="Times New Roman" w:hAnsi="Times New Roman"/>
          <w:smallCaps/>
          <w:sz w:val="24"/>
          <w:szCs w:val="22"/>
          <w:lang w:val="en-US" w:eastAsia="en-US"/>
        </w:rPr>
        <w:tab/>
      </w:r>
    </w:p>
    <w:p w14:paraId="7F0D31C9" w14:textId="77777777" w:rsidR="00D81857" w:rsidRPr="0091621B" w:rsidRDefault="00D81857" w:rsidP="008A65FE">
      <w:pPr>
        <w:pStyle w:val="Cmsor1"/>
        <w:rPr>
          <w:lang w:val="en-US"/>
        </w:rPr>
      </w:pPr>
      <w:bookmarkStart w:id="0" w:name="_Toc67320735"/>
      <w:r w:rsidRPr="0091621B">
        <w:rPr>
          <w:lang w:val="en-US"/>
        </w:rPr>
        <w:lastRenderedPageBreak/>
        <w:t>BACKGROUND INFORMATION</w:t>
      </w:r>
      <w:bookmarkEnd w:id="0"/>
    </w:p>
    <w:p w14:paraId="383BE81A" w14:textId="77777777" w:rsidR="00D81857" w:rsidRPr="0091621B" w:rsidRDefault="0013060C" w:rsidP="009D2CAF">
      <w:pPr>
        <w:pStyle w:val="Cmsor2"/>
        <w:rPr>
          <w:lang w:val="en-US"/>
        </w:rPr>
      </w:pPr>
      <w:bookmarkStart w:id="1" w:name="_Toc67320736"/>
      <w:r w:rsidRPr="0091621B">
        <w:rPr>
          <w:lang w:val="en-US"/>
        </w:rPr>
        <w:t>Partner country</w:t>
      </w:r>
      <w:bookmarkEnd w:id="1"/>
    </w:p>
    <w:p w14:paraId="6D440B07" w14:textId="2A183461" w:rsidR="00D81857" w:rsidRPr="0091621B" w:rsidRDefault="00CE7DCA" w:rsidP="008D141B">
      <w:pPr>
        <w:rPr>
          <w:rFonts w:ascii="Times New Roman" w:hAnsi="Times New Roman"/>
          <w:sz w:val="22"/>
          <w:szCs w:val="22"/>
          <w:lang w:val="en-US"/>
        </w:rPr>
      </w:pPr>
      <w:r w:rsidRPr="0091621B">
        <w:rPr>
          <w:rFonts w:ascii="Times New Roman" w:hAnsi="Times New Roman"/>
          <w:sz w:val="22"/>
          <w:szCs w:val="22"/>
          <w:lang w:val="en-US"/>
        </w:rPr>
        <w:t>Republic of Serbia</w:t>
      </w:r>
    </w:p>
    <w:p w14:paraId="666806B9" w14:textId="77777777" w:rsidR="00D81857" w:rsidRPr="0091621B" w:rsidRDefault="00D81857" w:rsidP="009D2CAF">
      <w:pPr>
        <w:pStyle w:val="Cmsor2"/>
        <w:rPr>
          <w:lang w:val="en-US"/>
        </w:rPr>
      </w:pPr>
      <w:bookmarkStart w:id="2" w:name="_Toc67320737"/>
      <w:r w:rsidRPr="0091621B">
        <w:rPr>
          <w:lang w:val="en-US"/>
        </w:rPr>
        <w:t xml:space="preserve">Contracting </w:t>
      </w:r>
      <w:r w:rsidR="00E21553" w:rsidRPr="0091621B">
        <w:rPr>
          <w:lang w:val="en-US"/>
        </w:rPr>
        <w:t>a</w:t>
      </w:r>
      <w:r w:rsidRPr="0091621B">
        <w:rPr>
          <w:lang w:val="en-US"/>
        </w:rPr>
        <w:t>uthority</w:t>
      </w:r>
      <w:bookmarkEnd w:id="2"/>
    </w:p>
    <w:p w14:paraId="3FD6D8B9" w14:textId="07DC6BB0" w:rsidR="00D81857" w:rsidRPr="0091621B" w:rsidRDefault="00CE7DCA" w:rsidP="008D141B">
      <w:pPr>
        <w:rPr>
          <w:rFonts w:ascii="Times New Roman" w:hAnsi="Times New Roman"/>
          <w:sz w:val="22"/>
          <w:szCs w:val="22"/>
          <w:lang w:val="en-US"/>
        </w:rPr>
      </w:pPr>
      <w:r w:rsidRPr="0091621B">
        <w:rPr>
          <w:rFonts w:ascii="Times New Roman" w:hAnsi="Times New Roman"/>
          <w:sz w:val="22"/>
          <w:szCs w:val="22"/>
          <w:lang w:val="en-US"/>
        </w:rPr>
        <w:t>Lokalna samouprava Senta</w:t>
      </w:r>
    </w:p>
    <w:p w14:paraId="3045122A" w14:textId="77777777" w:rsidR="00D81857" w:rsidRPr="0091621B" w:rsidRDefault="00A74230" w:rsidP="009D2CAF">
      <w:pPr>
        <w:pStyle w:val="Cmsor2"/>
        <w:rPr>
          <w:lang w:val="en-US"/>
        </w:rPr>
      </w:pPr>
      <w:bookmarkStart w:id="3" w:name="_Toc67320738"/>
      <w:r w:rsidRPr="0091621B">
        <w:rPr>
          <w:lang w:val="en-US"/>
        </w:rPr>
        <w:t>C</w:t>
      </w:r>
      <w:r w:rsidR="00D81857" w:rsidRPr="0091621B">
        <w:rPr>
          <w:lang w:val="en-US"/>
        </w:rPr>
        <w:t>ountry background</w:t>
      </w:r>
      <w:bookmarkEnd w:id="3"/>
    </w:p>
    <w:p w14:paraId="79FEEDB9" w14:textId="77777777" w:rsidR="0091621B" w:rsidRPr="0091621B" w:rsidRDefault="0091621B" w:rsidP="008D141B">
      <w:pPr>
        <w:rPr>
          <w:rFonts w:ascii="Times New Roman" w:hAnsi="Times New Roman"/>
          <w:sz w:val="22"/>
          <w:szCs w:val="22"/>
          <w:lang w:val="en-US"/>
        </w:rPr>
      </w:pPr>
      <w:r w:rsidRPr="0091621B">
        <w:rPr>
          <w:rFonts w:ascii="Times New Roman" w:hAnsi="Times New Roman"/>
          <w:sz w:val="22"/>
          <w:szCs w:val="22"/>
          <w:lang w:val="en-US"/>
        </w:rPr>
        <w:t xml:space="preserve">Climate change is a common global threat, but Serbia is experiencing its local impacts at a growing pace. The devastating impacts of the climate change are affecting public health, energy, transport, water ability and quality and agriculture production. Agriculture is a very important activity in Serbia and is mainly based on small family farms. </w:t>
      </w:r>
    </w:p>
    <w:p w14:paraId="64D6B0BE" w14:textId="5FA34663" w:rsidR="00D81857" w:rsidRPr="0091621B" w:rsidRDefault="0091621B" w:rsidP="008D141B">
      <w:pPr>
        <w:rPr>
          <w:rFonts w:ascii="Times New Roman" w:hAnsi="Times New Roman"/>
          <w:sz w:val="22"/>
          <w:szCs w:val="22"/>
          <w:lang w:val="en-US"/>
        </w:rPr>
      </w:pPr>
      <w:r w:rsidRPr="0091621B">
        <w:rPr>
          <w:rFonts w:ascii="Times New Roman" w:hAnsi="Times New Roman"/>
          <w:sz w:val="22"/>
          <w:szCs w:val="22"/>
          <w:lang w:val="en-US"/>
        </w:rPr>
        <w:t xml:space="preserve">The first Law on Climate change in Serbia was adopted in 2021 with the aim to provide a basis for the further development of national climate policy. Climate change and environmental issues are high priority in the country. A Low Carbon Development Strategy and Action Plan was developed with a commitment to reduce greenhouse gas emissions by 33,3% (compared to 1990 levels) by 2030.. </w:t>
      </w:r>
    </w:p>
    <w:p w14:paraId="3A12EDAF" w14:textId="1E209FFD" w:rsidR="0091621B" w:rsidRPr="0091621B" w:rsidRDefault="0091621B" w:rsidP="0091621B">
      <w:pPr>
        <w:rPr>
          <w:rFonts w:ascii="Times New Roman" w:hAnsi="Times New Roman"/>
          <w:sz w:val="22"/>
          <w:szCs w:val="22"/>
          <w:lang w:val="en-US"/>
        </w:rPr>
      </w:pPr>
      <w:r w:rsidRPr="0091621B">
        <w:rPr>
          <w:rFonts w:ascii="Times New Roman" w:hAnsi="Times New Roman"/>
          <w:sz w:val="22"/>
          <w:szCs w:val="22"/>
          <w:lang w:val="en-US"/>
        </w:rPr>
        <w:t>The project main objective to reducing soil erosion and desertification caused by negative climate change, by creating windbreaks in agricultural areas along the agricultural roads owned by the two settlements Senta and Tompa.</w:t>
      </w:r>
    </w:p>
    <w:p w14:paraId="1B4760E9" w14:textId="328233C9" w:rsidR="00D81857" w:rsidRPr="0091621B" w:rsidRDefault="00D81857" w:rsidP="009D2CAF">
      <w:pPr>
        <w:pStyle w:val="Cmsor2"/>
        <w:rPr>
          <w:lang w:val="en-US"/>
        </w:rPr>
      </w:pPr>
      <w:bookmarkStart w:id="4" w:name="_Toc67320739"/>
      <w:r w:rsidRPr="0091621B">
        <w:rPr>
          <w:lang w:val="en-US"/>
        </w:rPr>
        <w:t>Current s</w:t>
      </w:r>
      <w:r w:rsidR="00A74230" w:rsidRPr="0091621B">
        <w:rPr>
          <w:lang w:val="en-US"/>
        </w:rPr>
        <w:t>ituation</w:t>
      </w:r>
      <w:r w:rsidRPr="0091621B">
        <w:rPr>
          <w:lang w:val="en-US"/>
        </w:rPr>
        <w:t xml:space="preserve"> in the sector</w:t>
      </w:r>
      <w:bookmarkEnd w:id="4"/>
    </w:p>
    <w:p w14:paraId="0C050035" w14:textId="714B0D1A" w:rsidR="0046238D" w:rsidRDefault="0046238D" w:rsidP="008D141B">
      <w:pPr>
        <w:rPr>
          <w:rFonts w:ascii="Times New Roman" w:hAnsi="Times New Roman"/>
          <w:sz w:val="22"/>
          <w:szCs w:val="22"/>
          <w:lang w:val="en-US"/>
        </w:rPr>
      </w:pPr>
    </w:p>
    <w:p w14:paraId="5CD546E6" w14:textId="77777777" w:rsidR="0046238D" w:rsidRPr="0046238D" w:rsidRDefault="0046238D" w:rsidP="008D141B">
      <w:pPr>
        <w:rPr>
          <w:rFonts w:ascii="Times New Roman" w:hAnsi="Times New Roman"/>
          <w:sz w:val="22"/>
          <w:szCs w:val="22"/>
          <w:lang w:val="en-US"/>
        </w:rPr>
      </w:pPr>
      <w:r w:rsidRPr="0046238D">
        <w:rPr>
          <w:rFonts w:ascii="Times New Roman" w:hAnsi="Times New Roman"/>
          <w:sz w:val="22"/>
          <w:szCs w:val="22"/>
          <w:lang w:val="en-US"/>
        </w:rPr>
        <w:t>Serbia faces significant soil erosion issues due to various factors, including deforestation, agricultural practices, and climate change. Heavy rainfall, and winds often more intense due to changing climate patterns, exacerbates erosion by removing the topsoil, which is crucial for agriculture and maintaining healthy ecosystems. The</w:t>
      </w:r>
      <w:r w:rsidRPr="0091621B">
        <w:rPr>
          <w:rFonts w:ascii="Times New Roman" w:hAnsi="Times New Roman"/>
          <w:sz w:val="22"/>
          <w:szCs w:val="22"/>
          <w:lang w:val="en-US"/>
        </w:rPr>
        <w:t xml:space="preserve"> </w:t>
      </w:r>
      <w:r w:rsidRPr="0046238D">
        <w:rPr>
          <w:rFonts w:ascii="Times New Roman" w:hAnsi="Times New Roman"/>
          <w:sz w:val="22"/>
          <w:szCs w:val="22"/>
          <w:lang w:val="en-US"/>
        </w:rPr>
        <w:t>increased temperatures and altered precipitation patterns contribute to reduced soil moisture, which can lead to desertification over time. The loss of vegetation cover, often due to unsustainable land use practices and climate shifts, further accelerates this process.</w:t>
      </w:r>
    </w:p>
    <w:p w14:paraId="286368C7" w14:textId="39E63359" w:rsidR="0046238D" w:rsidRPr="0046238D" w:rsidRDefault="0046238D" w:rsidP="008D141B">
      <w:pPr>
        <w:rPr>
          <w:rFonts w:ascii="Times New Roman" w:hAnsi="Times New Roman"/>
          <w:sz w:val="22"/>
          <w:szCs w:val="22"/>
          <w:lang w:val="en-US"/>
        </w:rPr>
      </w:pPr>
      <w:r w:rsidRPr="0046238D">
        <w:rPr>
          <w:rFonts w:ascii="Times New Roman" w:hAnsi="Times New Roman"/>
          <w:sz w:val="22"/>
          <w:szCs w:val="22"/>
          <w:lang w:val="en-US"/>
        </w:rPr>
        <w:t>Serbia’s National Environmental Protection Strategy includes measures to combat land degradation and promote sustainable land use. This strategy outlines goals for soil conservation, forest management, and combating desertification. It aims to reduce soil erosion, restore degraded lands, and integrate environmental considerations into economic planning.</w:t>
      </w:r>
    </w:p>
    <w:p w14:paraId="325AE13C" w14:textId="77777777" w:rsidR="0046238D" w:rsidRPr="00A86233" w:rsidRDefault="0046238D" w:rsidP="0046238D">
      <w:pPr>
        <w:spacing w:after="0"/>
        <w:rPr>
          <w:rFonts w:ascii="Times New Roman" w:hAnsi="Times New Roman"/>
          <w:sz w:val="22"/>
          <w:szCs w:val="22"/>
        </w:rPr>
      </w:pPr>
      <w:r w:rsidRPr="00A86233">
        <w:rPr>
          <w:rFonts w:ascii="Times New Roman" w:hAnsi="Times New Roman"/>
          <w:sz w:val="22"/>
          <w:szCs w:val="22"/>
        </w:rPr>
        <w:t>Creating windbreaks along agricultural roads can be an effective strategy to reduce soil erosion and</w:t>
      </w:r>
    </w:p>
    <w:p w14:paraId="2213914C" w14:textId="75BE8714" w:rsidR="0046238D" w:rsidRPr="00A86233" w:rsidRDefault="0046238D" w:rsidP="0046238D">
      <w:pPr>
        <w:spacing w:after="0"/>
        <w:rPr>
          <w:rFonts w:ascii="Times New Roman" w:hAnsi="Times New Roman"/>
          <w:sz w:val="22"/>
          <w:szCs w:val="22"/>
        </w:rPr>
      </w:pPr>
      <w:r w:rsidRPr="00A86233">
        <w:rPr>
          <w:rFonts w:ascii="Times New Roman" w:hAnsi="Times New Roman"/>
          <w:sz w:val="22"/>
          <w:szCs w:val="22"/>
        </w:rPr>
        <w:t>combat desertification caused by climatic changes. Windbreaks are barriers of trees, shrubs, or</w:t>
      </w:r>
      <w:r w:rsidR="00E33107">
        <w:rPr>
          <w:rFonts w:ascii="Times New Roman" w:hAnsi="Times New Roman"/>
          <w:sz w:val="22"/>
          <w:szCs w:val="22"/>
        </w:rPr>
        <w:t xml:space="preserve"> </w:t>
      </w:r>
      <w:r w:rsidRPr="00A86233">
        <w:rPr>
          <w:rFonts w:ascii="Times New Roman" w:hAnsi="Times New Roman"/>
          <w:sz w:val="22"/>
          <w:szCs w:val="22"/>
        </w:rPr>
        <w:t>other vegetation planted strategically to protect crops and soil from the damaging effects of strong</w:t>
      </w:r>
      <w:r w:rsidR="00E33107">
        <w:rPr>
          <w:rFonts w:ascii="Times New Roman" w:hAnsi="Times New Roman"/>
          <w:sz w:val="22"/>
          <w:szCs w:val="22"/>
        </w:rPr>
        <w:t xml:space="preserve"> </w:t>
      </w:r>
      <w:r w:rsidRPr="00A86233">
        <w:rPr>
          <w:rFonts w:ascii="Times New Roman" w:hAnsi="Times New Roman"/>
          <w:sz w:val="22"/>
          <w:szCs w:val="22"/>
        </w:rPr>
        <w:t>winds.</w:t>
      </w:r>
    </w:p>
    <w:p w14:paraId="63FA3615" w14:textId="03B9367F" w:rsidR="0046238D" w:rsidRPr="00A86233" w:rsidRDefault="0046238D" w:rsidP="0046238D">
      <w:pPr>
        <w:spacing w:after="0"/>
        <w:rPr>
          <w:rFonts w:ascii="Times New Roman" w:hAnsi="Times New Roman"/>
          <w:sz w:val="22"/>
          <w:szCs w:val="22"/>
        </w:rPr>
      </w:pPr>
      <w:r w:rsidRPr="00A86233">
        <w:rPr>
          <w:rFonts w:ascii="Times New Roman" w:hAnsi="Times New Roman"/>
          <w:sz w:val="22"/>
          <w:szCs w:val="22"/>
        </w:rPr>
        <w:t>We need to identify areas along agricultural roads that are vulnerable to wind erosion and</w:t>
      </w:r>
      <w:r w:rsidR="00E33107">
        <w:rPr>
          <w:rFonts w:ascii="Times New Roman" w:hAnsi="Times New Roman"/>
          <w:sz w:val="22"/>
          <w:szCs w:val="22"/>
        </w:rPr>
        <w:t xml:space="preserve"> </w:t>
      </w:r>
      <w:r w:rsidRPr="00A86233">
        <w:rPr>
          <w:rFonts w:ascii="Times New Roman" w:hAnsi="Times New Roman"/>
          <w:sz w:val="22"/>
          <w:szCs w:val="22"/>
        </w:rPr>
        <w:t>desertification then focus on regions where soil is exposed and wind speeds are significant,</w:t>
      </w:r>
      <w:r w:rsidR="00E33107">
        <w:rPr>
          <w:rFonts w:ascii="Times New Roman" w:hAnsi="Times New Roman"/>
          <w:sz w:val="22"/>
          <w:szCs w:val="22"/>
        </w:rPr>
        <w:t xml:space="preserve"> choosing </w:t>
      </w:r>
      <w:r w:rsidRPr="00A86233">
        <w:rPr>
          <w:rFonts w:ascii="Times New Roman" w:hAnsi="Times New Roman"/>
          <w:sz w:val="22"/>
          <w:szCs w:val="22"/>
        </w:rPr>
        <w:t>the plant species that are well-adapted to the local climate, soil type, and available water</w:t>
      </w:r>
      <w:r w:rsidR="00E33107">
        <w:rPr>
          <w:rFonts w:ascii="Times New Roman" w:hAnsi="Times New Roman"/>
          <w:sz w:val="22"/>
          <w:szCs w:val="22"/>
        </w:rPr>
        <w:t xml:space="preserve"> resources, </w:t>
      </w:r>
      <w:r w:rsidRPr="00A86233">
        <w:rPr>
          <w:rFonts w:ascii="Times New Roman" w:hAnsi="Times New Roman"/>
          <w:sz w:val="22"/>
          <w:szCs w:val="22"/>
        </w:rPr>
        <w:t>plan out the layout and structure of the windbreaks. The design should consider factors</w:t>
      </w:r>
      <w:r w:rsidR="00E33107">
        <w:rPr>
          <w:rFonts w:ascii="Times New Roman" w:hAnsi="Times New Roman"/>
          <w:sz w:val="22"/>
          <w:szCs w:val="22"/>
        </w:rPr>
        <w:t xml:space="preserve"> like wind </w:t>
      </w:r>
      <w:r w:rsidRPr="00A86233">
        <w:rPr>
          <w:rFonts w:ascii="Times New Roman" w:hAnsi="Times New Roman"/>
          <w:sz w:val="22"/>
          <w:szCs w:val="22"/>
        </w:rPr>
        <w:t>direction, wind speed, and the height of the vegetation, maintain the windbreaks, educate</w:t>
      </w:r>
      <w:r w:rsidR="00E33107">
        <w:rPr>
          <w:rFonts w:ascii="Times New Roman" w:hAnsi="Times New Roman"/>
          <w:sz w:val="22"/>
          <w:szCs w:val="22"/>
        </w:rPr>
        <w:t xml:space="preserve"> local </w:t>
      </w:r>
      <w:r w:rsidRPr="00A86233">
        <w:rPr>
          <w:rFonts w:ascii="Times New Roman" w:hAnsi="Times New Roman"/>
          <w:sz w:val="22"/>
          <w:szCs w:val="22"/>
        </w:rPr>
        <w:t>farmers and agricultural communities about the benefits of windbreaks in mitigating soil</w:t>
      </w:r>
      <w:r w:rsidR="00E33107">
        <w:rPr>
          <w:rFonts w:ascii="Times New Roman" w:hAnsi="Times New Roman"/>
          <w:sz w:val="22"/>
          <w:szCs w:val="22"/>
        </w:rPr>
        <w:t xml:space="preserve"> </w:t>
      </w:r>
      <w:r w:rsidRPr="00A86233">
        <w:rPr>
          <w:rFonts w:ascii="Times New Roman" w:hAnsi="Times New Roman"/>
          <w:sz w:val="22"/>
          <w:szCs w:val="22"/>
        </w:rPr>
        <w:t>erosion and desertification, and monitor the impact of windbreaks on reducing soil erosion and</w:t>
      </w:r>
      <w:r w:rsidR="00E33107">
        <w:rPr>
          <w:rFonts w:ascii="Times New Roman" w:hAnsi="Times New Roman"/>
          <w:sz w:val="22"/>
          <w:szCs w:val="22"/>
        </w:rPr>
        <w:t xml:space="preserve"> </w:t>
      </w:r>
      <w:r w:rsidRPr="00A86233">
        <w:rPr>
          <w:rFonts w:ascii="Times New Roman" w:hAnsi="Times New Roman"/>
          <w:sz w:val="22"/>
          <w:szCs w:val="22"/>
        </w:rPr>
        <w:t>desertification. By implementing windbreaks along agricultural roads, not only will soil erosion and</w:t>
      </w:r>
      <w:r w:rsidR="00E33107">
        <w:rPr>
          <w:rFonts w:ascii="Times New Roman" w:hAnsi="Times New Roman"/>
          <w:sz w:val="22"/>
          <w:szCs w:val="22"/>
        </w:rPr>
        <w:t xml:space="preserve"> desertification be </w:t>
      </w:r>
      <w:r w:rsidRPr="00A86233">
        <w:rPr>
          <w:rFonts w:ascii="Times New Roman" w:hAnsi="Times New Roman"/>
          <w:sz w:val="22"/>
          <w:szCs w:val="22"/>
        </w:rPr>
        <w:t>reduced, but other benefits such as improved microclimate for crops, increased</w:t>
      </w:r>
      <w:r w:rsidR="00E33107">
        <w:rPr>
          <w:rFonts w:ascii="Times New Roman" w:hAnsi="Times New Roman"/>
          <w:sz w:val="22"/>
          <w:szCs w:val="22"/>
        </w:rPr>
        <w:t xml:space="preserve"> </w:t>
      </w:r>
      <w:r w:rsidRPr="00A86233">
        <w:rPr>
          <w:rFonts w:ascii="Times New Roman" w:hAnsi="Times New Roman"/>
          <w:sz w:val="22"/>
          <w:szCs w:val="22"/>
        </w:rPr>
        <w:t>biodiversity, and enhanced water conservation can also be realized.</w:t>
      </w:r>
    </w:p>
    <w:p w14:paraId="4F4CABA2" w14:textId="0326B677" w:rsidR="0046238D" w:rsidRPr="00E33107" w:rsidRDefault="0046238D" w:rsidP="00E33107">
      <w:pPr>
        <w:spacing w:after="0"/>
        <w:rPr>
          <w:rFonts w:ascii="Times New Roman" w:hAnsi="Times New Roman"/>
          <w:sz w:val="22"/>
          <w:szCs w:val="22"/>
        </w:rPr>
      </w:pPr>
      <w:r w:rsidRPr="00A86233">
        <w:rPr>
          <w:rFonts w:ascii="Times New Roman" w:hAnsi="Times New Roman"/>
          <w:sz w:val="22"/>
          <w:szCs w:val="22"/>
        </w:rPr>
        <w:t>This approach contributes to the overall sustainability and resilience of agricultural systems in the</w:t>
      </w:r>
      <w:r w:rsidR="00E33107">
        <w:rPr>
          <w:rFonts w:ascii="Times New Roman" w:hAnsi="Times New Roman"/>
          <w:sz w:val="22"/>
          <w:szCs w:val="22"/>
        </w:rPr>
        <w:t xml:space="preserve"> </w:t>
      </w:r>
      <w:r w:rsidRPr="00A86233">
        <w:rPr>
          <w:rFonts w:ascii="Times New Roman" w:hAnsi="Times New Roman"/>
          <w:sz w:val="22"/>
          <w:szCs w:val="22"/>
        </w:rPr>
        <w:t>face of climate change challenges and to the programme specific objective</w:t>
      </w:r>
      <w:r>
        <w:rPr>
          <w:sz w:val="22"/>
          <w:szCs w:val="22"/>
        </w:rPr>
        <w:t>.</w:t>
      </w:r>
    </w:p>
    <w:p w14:paraId="21727800" w14:textId="77777777" w:rsidR="00D81857" w:rsidRPr="0091621B" w:rsidRDefault="00D81857" w:rsidP="009D2CAF">
      <w:pPr>
        <w:pStyle w:val="Cmsor2"/>
        <w:rPr>
          <w:lang w:val="en-US"/>
        </w:rPr>
      </w:pPr>
      <w:bookmarkStart w:id="5" w:name="_Toc67320740"/>
      <w:r w:rsidRPr="0091621B">
        <w:rPr>
          <w:lang w:val="en-US"/>
        </w:rPr>
        <w:t>Related programmes and other donor activities</w:t>
      </w:r>
      <w:bookmarkEnd w:id="5"/>
    </w:p>
    <w:p w14:paraId="3F726361" w14:textId="4F5BF403" w:rsidR="00D81857" w:rsidRPr="0091621B" w:rsidRDefault="00F13B42" w:rsidP="008D141B">
      <w:pPr>
        <w:rPr>
          <w:rFonts w:ascii="Times New Roman" w:hAnsi="Times New Roman"/>
          <w:sz w:val="22"/>
          <w:szCs w:val="22"/>
          <w:lang w:val="en-US"/>
        </w:rPr>
      </w:pPr>
      <w:r w:rsidRPr="006B72BE">
        <w:rPr>
          <w:rFonts w:ascii="Times New Roman" w:hAnsi="Times New Roman"/>
          <w:sz w:val="22"/>
          <w:szCs w:val="22"/>
        </w:rPr>
        <w:t>Not applicable.</w:t>
      </w:r>
    </w:p>
    <w:p w14:paraId="240ED4C9" w14:textId="30550DCD" w:rsidR="00671268" w:rsidRPr="00CE5BF6" w:rsidRDefault="00D81857" w:rsidP="00CE5BF6">
      <w:pPr>
        <w:pStyle w:val="Cmsor1"/>
        <w:rPr>
          <w:lang w:val="en-US"/>
        </w:rPr>
      </w:pPr>
      <w:bookmarkStart w:id="6" w:name="_Toc67320741"/>
      <w:r w:rsidRPr="0091621B">
        <w:rPr>
          <w:lang w:val="en-US"/>
        </w:rPr>
        <w:t>OBJECTIVE</w:t>
      </w:r>
      <w:r w:rsidR="00671268" w:rsidRPr="0091621B">
        <w:rPr>
          <w:lang w:val="en-US"/>
        </w:rPr>
        <w:t>S</w:t>
      </w:r>
      <w:r w:rsidRPr="0091621B">
        <w:rPr>
          <w:lang w:val="en-US"/>
        </w:rPr>
        <w:t xml:space="preserve"> &amp; EXPECTED </w:t>
      </w:r>
      <w:r w:rsidR="00671268" w:rsidRPr="0091621B">
        <w:rPr>
          <w:lang w:val="en-US"/>
        </w:rPr>
        <w:t>OUTPUTS</w:t>
      </w:r>
      <w:bookmarkEnd w:id="6"/>
    </w:p>
    <w:p w14:paraId="6805F5AA" w14:textId="77777777" w:rsidR="00D81857" w:rsidRPr="0091621B" w:rsidRDefault="00D81857" w:rsidP="009D2CAF">
      <w:pPr>
        <w:pStyle w:val="Cmsor2"/>
        <w:rPr>
          <w:lang w:val="en-US"/>
        </w:rPr>
      </w:pPr>
      <w:bookmarkStart w:id="7" w:name="_Toc67320742"/>
      <w:r w:rsidRPr="0091621B">
        <w:rPr>
          <w:lang w:val="en-US"/>
        </w:rPr>
        <w:t>Overall objective</w:t>
      </w:r>
      <w:bookmarkEnd w:id="7"/>
    </w:p>
    <w:p w14:paraId="47AE6202" w14:textId="6C76D273" w:rsidR="00D81857" w:rsidRPr="0091621B" w:rsidRDefault="00D81857" w:rsidP="009F2A7A">
      <w:pPr>
        <w:rPr>
          <w:rFonts w:ascii="Times New Roman" w:hAnsi="Times New Roman"/>
          <w:sz w:val="22"/>
          <w:szCs w:val="22"/>
          <w:lang w:val="en-US"/>
        </w:rPr>
      </w:pPr>
      <w:r w:rsidRPr="0091621B">
        <w:rPr>
          <w:rFonts w:ascii="Times New Roman" w:hAnsi="Times New Roman"/>
          <w:sz w:val="22"/>
          <w:szCs w:val="22"/>
          <w:lang w:val="en-US"/>
        </w:rPr>
        <w:t xml:space="preserve">The overall objective </w:t>
      </w:r>
      <w:r w:rsidR="00C8675C" w:rsidRPr="0091621B">
        <w:rPr>
          <w:rFonts w:ascii="Times New Roman" w:hAnsi="Times New Roman"/>
          <w:sz w:val="22"/>
          <w:szCs w:val="22"/>
          <w:lang w:val="en-US"/>
        </w:rPr>
        <w:t>(I</w:t>
      </w:r>
      <w:r w:rsidR="009144FC" w:rsidRPr="0091621B">
        <w:rPr>
          <w:rFonts w:ascii="Times New Roman" w:hAnsi="Times New Roman"/>
          <w:sz w:val="22"/>
          <w:szCs w:val="22"/>
          <w:lang w:val="en-US"/>
        </w:rPr>
        <w:t>mpact</w:t>
      </w:r>
      <w:r w:rsidR="00C8675C" w:rsidRPr="0091621B">
        <w:rPr>
          <w:rFonts w:ascii="Times New Roman" w:hAnsi="Times New Roman"/>
          <w:sz w:val="22"/>
          <w:szCs w:val="22"/>
          <w:lang w:val="en-US"/>
        </w:rPr>
        <w:t>)</w:t>
      </w:r>
      <w:r w:rsidR="00312C82" w:rsidRPr="0091621B">
        <w:rPr>
          <w:rFonts w:ascii="Times New Roman" w:hAnsi="Times New Roman"/>
          <w:sz w:val="22"/>
          <w:szCs w:val="22"/>
          <w:lang w:val="en-US"/>
        </w:rPr>
        <w:t xml:space="preserve"> to w</w:t>
      </w:r>
      <w:r w:rsidR="00034CF3">
        <w:rPr>
          <w:rFonts w:ascii="Times New Roman" w:hAnsi="Times New Roman"/>
          <w:sz w:val="22"/>
          <w:szCs w:val="22"/>
          <w:lang w:val="en-US"/>
        </w:rPr>
        <w:t>hich this action contributes is</w:t>
      </w:r>
      <w:r w:rsidRPr="0091621B">
        <w:rPr>
          <w:rFonts w:ascii="Times New Roman" w:hAnsi="Times New Roman"/>
          <w:sz w:val="22"/>
          <w:szCs w:val="22"/>
          <w:lang w:val="en-US"/>
        </w:rPr>
        <w:t>:</w:t>
      </w:r>
    </w:p>
    <w:p w14:paraId="0BE5725E" w14:textId="77777777" w:rsidR="00CE7DCA" w:rsidRPr="00225ECD" w:rsidRDefault="00CE7DCA" w:rsidP="00CE7DCA">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The project main objective to reducing soil erosion and desertification caused by negative climate</w:t>
      </w:r>
    </w:p>
    <w:p w14:paraId="7C613EED" w14:textId="77777777" w:rsidR="00CE7DCA" w:rsidRPr="00225ECD" w:rsidRDefault="00CE7DCA" w:rsidP="00CE7DCA">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change, by creating windbreaks in agricultural areas along the agricultural roads owned by the two</w:t>
      </w:r>
    </w:p>
    <w:p w14:paraId="23237EE3" w14:textId="264F967B" w:rsidR="009144FC" w:rsidRPr="00225ECD" w:rsidRDefault="00CE7DCA" w:rsidP="00CE7DCA">
      <w:pPr>
        <w:spacing w:after="0"/>
        <w:rPr>
          <w:rFonts w:ascii="Times New Roman" w:hAnsi="Times New Roman"/>
          <w:color w:val="000000" w:themeColor="text1"/>
          <w:sz w:val="22"/>
          <w:szCs w:val="22"/>
          <w:lang w:val="hu-HU"/>
        </w:rPr>
      </w:pPr>
      <w:r w:rsidRPr="00225ECD">
        <w:rPr>
          <w:rFonts w:ascii="Times New Roman" w:hAnsi="Times New Roman"/>
          <w:color w:val="000000" w:themeColor="text1"/>
          <w:sz w:val="22"/>
          <w:szCs w:val="22"/>
          <w:lang w:val="en-US"/>
        </w:rPr>
        <w:t>settlements Senta and Tompa.</w:t>
      </w:r>
    </w:p>
    <w:p w14:paraId="23C785A9" w14:textId="77777777" w:rsidR="00D81857" w:rsidRPr="0091621B" w:rsidRDefault="00312C82" w:rsidP="009D2CAF">
      <w:pPr>
        <w:pStyle w:val="Cmsor2"/>
        <w:rPr>
          <w:lang w:val="en-US"/>
        </w:rPr>
      </w:pPr>
      <w:bookmarkStart w:id="8" w:name="_Toc67320743"/>
      <w:r w:rsidRPr="0091621B">
        <w:rPr>
          <w:lang w:val="en-US"/>
        </w:rPr>
        <w:t xml:space="preserve"> </w:t>
      </w:r>
      <w:bookmarkStart w:id="9" w:name="_Toc64132845"/>
      <w:r w:rsidRPr="0091621B">
        <w:rPr>
          <w:lang w:val="en-US"/>
        </w:rPr>
        <w:t xml:space="preserve">Specific </w:t>
      </w:r>
      <w:r w:rsidR="00B14237" w:rsidRPr="0091621B">
        <w:rPr>
          <w:lang w:val="en-US"/>
        </w:rPr>
        <w:t>o</w:t>
      </w:r>
      <w:r w:rsidRPr="0091621B">
        <w:rPr>
          <w:lang w:val="en-US"/>
        </w:rPr>
        <w:t>bjective(s)</w:t>
      </w:r>
      <w:bookmarkEnd w:id="9"/>
      <w:bookmarkEnd w:id="8"/>
    </w:p>
    <w:p w14:paraId="385F6AE7" w14:textId="260B268A" w:rsidR="00D81857" w:rsidRPr="0091621B" w:rsidRDefault="00D81857" w:rsidP="00A4001B">
      <w:pPr>
        <w:keepNext/>
        <w:keepLines/>
        <w:rPr>
          <w:rFonts w:ascii="Times New Roman" w:hAnsi="Times New Roman"/>
          <w:sz w:val="22"/>
          <w:szCs w:val="22"/>
          <w:lang w:val="en-US"/>
        </w:rPr>
      </w:pPr>
      <w:r w:rsidRPr="0091621B">
        <w:rPr>
          <w:rFonts w:ascii="Times New Roman" w:hAnsi="Times New Roman"/>
          <w:sz w:val="22"/>
          <w:szCs w:val="22"/>
          <w:lang w:val="en-US"/>
        </w:rPr>
        <w:t xml:space="preserve">The </w:t>
      </w:r>
      <w:r w:rsidR="00312C82" w:rsidRPr="0091621B">
        <w:rPr>
          <w:rFonts w:ascii="Times New Roman" w:hAnsi="Times New Roman"/>
          <w:sz w:val="22"/>
          <w:szCs w:val="22"/>
          <w:lang w:val="en-US"/>
        </w:rPr>
        <w:t xml:space="preserve"> specific objective (Outcome) </w:t>
      </w:r>
      <w:r w:rsidRPr="0091621B">
        <w:rPr>
          <w:rFonts w:ascii="Times New Roman" w:hAnsi="Times New Roman"/>
          <w:sz w:val="22"/>
          <w:szCs w:val="22"/>
          <w:lang w:val="en-US"/>
        </w:rPr>
        <w:t xml:space="preserve">of this contract </w:t>
      </w:r>
      <w:r w:rsidRPr="007C1A1C">
        <w:rPr>
          <w:rFonts w:ascii="Times New Roman" w:hAnsi="Times New Roman"/>
          <w:sz w:val="22"/>
          <w:szCs w:val="22"/>
          <w:lang w:val="en-US"/>
        </w:rPr>
        <w:t>is</w:t>
      </w:r>
      <w:r w:rsidR="007C1A1C" w:rsidRPr="007C1A1C">
        <w:rPr>
          <w:rFonts w:ascii="Times New Roman" w:hAnsi="Times New Roman"/>
          <w:sz w:val="22"/>
          <w:szCs w:val="22"/>
          <w:lang w:val="en-US"/>
        </w:rPr>
        <w:t xml:space="preserve"> </w:t>
      </w:r>
      <w:r w:rsidRPr="0091621B">
        <w:rPr>
          <w:rFonts w:ascii="Times New Roman" w:hAnsi="Times New Roman"/>
          <w:sz w:val="22"/>
          <w:szCs w:val="22"/>
          <w:lang w:val="en-US"/>
        </w:rPr>
        <w:t>as follows:</w:t>
      </w:r>
    </w:p>
    <w:p w14:paraId="3F94F6D6" w14:textId="56B4628F" w:rsidR="00312C82" w:rsidRPr="00225ECD" w:rsidRDefault="007C1A1C" w:rsidP="007C1A1C">
      <w:pPr>
        <w:pStyle w:val="Felsorols"/>
        <w:rPr>
          <w:color w:val="000000" w:themeColor="text1"/>
          <w:sz w:val="22"/>
          <w:lang w:val="en-US"/>
        </w:rPr>
      </w:pPr>
      <w:r w:rsidRPr="00225ECD">
        <w:rPr>
          <w:color w:val="000000" w:themeColor="text1"/>
          <w:sz w:val="22"/>
          <w:lang w:val="en-US"/>
        </w:rPr>
        <w:t>Create a wind protection belt of 3500 m with planting approximately 1750 saplings pieces</w:t>
      </w:r>
      <w:r w:rsidR="0050578D" w:rsidRPr="00225ECD">
        <w:rPr>
          <w:color w:val="000000" w:themeColor="text1"/>
          <w:sz w:val="22"/>
          <w:lang w:val="en-US"/>
        </w:rPr>
        <w:t xml:space="preserve"> (Enhanced protection of green infrastructure) </w:t>
      </w:r>
    </w:p>
    <w:p w14:paraId="403074B1" w14:textId="77777777" w:rsidR="00D81857" w:rsidRPr="0091621B" w:rsidRDefault="00312C82" w:rsidP="009D2CAF">
      <w:pPr>
        <w:pStyle w:val="Cmsor2"/>
        <w:rPr>
          <w:lang w:val="en-US"/>
        </w:rPr>
      </w:pPr>
      <w:bookmarkStart w:id="10" w:name="_Toc67320744"/>
      <w:r w:rsidRPr="0091621B">
        <w:rPr>
          <w:lang w:val="en-US"/>
        </w:rPr>
        <w:t xml:space="preserve">Expected outputs </w:t>
      </w:r>
      <w:r w:rsidR="00D81857" w:rsidRPr="0091621B">
        <w:rPr>
          <w:lang w:val="en-US"/>
        </w:rPr>
        <w:t xml:space="preserve">to be achieved by the </w:t>
      </w:r>
      <w:r w:rsidR="00E21553" w:rsidRPr="0091621B">
        <w:rPr>
          <w:lang w:val="en-US"/>
        </w:rPr>
        <w:t>c</w:t>
      </w:r>
      <w:r w:rsidR="00320C07" w:rsidRPr="0091621B">
        <w:rPr>
          <w:lang w:val="en-US"/>
        </w:rPr>
        <w:t>ontractor</w:t>
      </w:r>
      <w:bookmarkEnd w:id="10"/>
    </w:p>
    <w:p w14:paraId="1DF97442" w14:textId="02DA8C9F" w:rsidR="00230DF4" w:rsidRPr="00847A78" w:rsidRDefault="00230DF4" w:rsidP="00230DF4">
      <w:pPr>
        <w:rPr>
          <w:rFonts w:ascii="Times New Roman" w:hAnsi="Times New Roman"/>
          <w:sz w:val="22"/>
          <w:szCs w:val="22"/>
          <w:lang w:val="en-US"/>
        </w:rPr>
      </w:pPr>
      <w:r w:rsidRPr="00847A78">
        <w:rPr>
          <w:rFonts w:ascii="Times New Roman" w:hAnsi="Times New Roman"/>
          <w:sz w:val="22"/>
          <w:szCs w:val="22"/>
          <w:lang w:val="en-US"/>
        </w:rPr>
        <w:t>The expected outputs of this contract are as follows:</w:t>
      </w:r>
    </w:p>
    <w:p w14:paraId="15514F9C" w14:textId="6BF996C7" w:rsidR="0050578D" w:rsidRPr="00225ECD" w:rsidRDefault="0050578D" w:rsidP="0050578D">
      <w:pPr>
        <w:pStyle w:val="Felsorols"/>
        <w:rPr>
          <w:color w:val="000000" w:themeColor="text1"/>
          <w:sz w:val="22"/>
          <w:lang w:val="en-US"/>
        </w:rPr>
      </w:pPr>
      <w:r w:rsidRPr="00225ECD">
        <w:rPr>
          <w:color w:val="000000" w:themeColor="text1"/>
          <w:lang w:val="en-US"/>
        </w:rPr>
        <w:t>Outcome:</w:t>
      </w:r>
      <w:r w:rsidRPr="00225ECD">
        <w:rPr>
          <w:color w:val="000000" w:themeColor="text1"/>
          <w:sz w:val="22"/>
          <w:lang w:val="en-US"/>
        </w:rPr>
        <w:t xml:space="preserve"> Enhanced protection of green infrastructure</w:t>
      </w:r>
    </w:p>
    <w:p w14:paraId="0DD83052" w14:textId="4AE919AE" w:rsidR="00230DF4" w:rsidRPr="00225ECD" w:rsidRDefault="00225ECD" w:rsidP="00230DF4">
      <w:pPr>
        <w:pStyle w:val="Felsorols"/>
        <w:rPr>
          <w:color w:val="000000" w:themeColor="text1"/>
          <w:lang w:val="en-US"/>
        </w:rPr>
      </w:pPr>
      <w:r>
        <w:rPr>
          <w:color w:val="000000" w:themeColor="text1"/>
          <w:lang w:val="en-US"/>
        </w:rPr>
        <w:t>Output 1</w:t>
      </w:r>
      <w:r w:rsidR="00585559" w:rsidRPr="00225ECD">
        <w:rPr>
          <w:color w:val="000000" w:themeColor="text1"/>
          <w:lang w:val="en-US"/>
        </w:rPr>
        <w:t xml:space="preserve">: </w:t>
      </w:r>
      <w:r w:rsidR="00585559" w:rsidRPr="00225ECD">
        <w:rPr>
          <w:color w:val="000000" w:themeColor="text1"/>
          <w:sz w:val="22"/>
          <w:lang w:val="en-US"/>
        </w:rPr>
        <w:t>Successfully organized and implemented Afforestation process</w:t>
      </w:r>
      <w:r w:rsidR="00086F31" w:rsidRPr="00225ECD">
        <w:rPr>
          <w:color w:val="000000" w:themeColor="text1"/>
          <w:sz w:val="22"/>
          <w:lang w:val="en-US"/>
        </w:rPr>
        <w:t xml:space="preserve"> 3500 m </w:t>
      </w:r>
    </w:p>
    <w:p w14:paraId="39C28551" w14:textId="5A02E6B6" w:rsidR="00230DF4" w:rsidRPr="00225ECD" w:rsidRDefault="0050578D" w:rsidP="00230DF4">
      <w:pPr>
        <w:pStyle w:val="Felsorols"/>
        <w:rPr>
          <w:color w:val="000000" w:themeColor="text1"/>
          <w:lang w:val="en-US"/>
        </w:rPr>
      </w:pPr>
      <w:r w:rsidRPr="00225ECD">
        <w:rPr>
          <w:color w:val="000000" w:themeColor="text1"/>
          <w:lang w:val="en-US"/>
        </w:rPr>
        <w:t>Output 2</w:t>
      </w:r>
      <w:r w:rsidR="00585559" w:rsidRPr="00225ECD">
        <w:rPr>
          <w:color w:val="000000" w:themeColor="text1"/>
          <w:lang w:val="en-US"/>
        </w:rPr>
        <w:t xml:space="preserve">: </w:t>
      </w:r>
      <w:r w:rsidR="00585559" w:rsidRPr="00225ECD">
        <w:rPr>
          <w:color w:val="000000" w:themeColor="text1"/>
          <w:sz w:val="22"/>
          <w:lang w:val="en-US"/>
        </w:rPr>
        <w:t>Successfully organized and implemented Replacement maintenance of installed trees</w:t>
      </w:r>
    </w:p>
    <w:p w14:paraId="7C39AC66" w14:textId="77777777" w:rsidR="00D81857" w:rsidRPr="0091621B" w:rsidRDefault="00D81857" w:rsidP="008A65FE">
      <w:pPr>
        <w:pStyle w:val="Cmsor1"/>
        <w:rPr>
          <w:lang w:val="en-US"/>
        </w:rPr>
      </w:pPr>
      <w:bookmarkStart w:id="11" w:name="_Toc67320745"/>
      <w:r w:rsidRPr="0091621B">
        <w:rPr>
          <w:lang w:val="en-US"/>
        </w:rPr>
        <w:t>ASSUMPTIONS &amp; RISKS</w:t>
      </w:r>
      <w:bookmarkEnd w:id="11"/>
    </w:p>
    <w:p w14:paraId="4B97C5B5" w14:textId="77777777" w:rsidR="00D81857" w:rsidRPr="0091621B" w:rsidRDefault="00D81857" w:rsidP="009D2CAF">
      <w:pPr>
        <w:pStyle w:val="Cmsor2"/>
        <w:rPr>
          <w:lang w:val="en-US"/>
        </w:rPr>
      </w:pPr>
      <w:bookmarkStart w:id="12" w:name="_Toc67320746"/>
      <w:r w:rsidRPr="0091621B">
        <w:rPr>
          <w:lang w:val="en-US"/>
        </w:rPr>
        <w:t>Assumptions underlying the project</w:t>
      </w:r>
      <w:bookmarkEnd w:id="12"/>
    </w:p>
    <w:p w14:paraId="188885F3" w14:textId="03EC56F2" w:rsidR="00D81857" w:rsidRPr="00225ECD" w:rsidRDefault="00585559" w:rsidP="008D141B">
      <w:pPr>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xml:space="preserve">The Consultant has to assume the tasks under the project according to the present Terms of Reference and according to </w:t>
      </w:r>
      <w:r w:rsidR="00E5291A" w:rsidRPr="00225ECD">
        <w:rPr>
          <w:rFonts w:ascii="Times New Roman" w:hAnsi="Times New Roman"/>
          <w:color w:val="000000" w:themeColor="text1"/>
          <w:sz w:val="22"/>
          <w:szCs w:val="22"/>
          <w:lang w:val="en-US"/>
        </w:rPr>
        <w:t>the best practices in the field</w:t>
      </w:r>
      <w:r w:rsidRPr="00225ECD">
        <w:rPr>
          <w:rFonts w:ascii="Times New Roman" w:hAnsi="Times New Roman"/>
          <w:color w:val="000000" w:themeColor="text1"/>
          <w:sz w:val="22"/>
          <w:szCs w:val="22"/>
          <w:lang w:val="en-US"/>
        </w:rPr>
        <w:t>.</w:t>
      </w:r>
      <w:r w:rsidR="00225ECD">
        <w:rPr>
          <w:rFonts w:ascii="Times New Roman" w:hAnsi="Times New Roman"/>
          <w:color w:val="000000" w:themeColor="text1"/>
          <w:sz w:val="22"/>
          <w:szCs w:val="22"/>
          <w:lang w:val="en-US"/>
        </w:rPr>
        <w:t xml:space="preserve"> </w:t>
      </w:r>
    </w:p>
    <w:p w14:paraId="290CAF44" w14:textId="77777777" w:rsidR="00E5291A" w:rsidRPr="00DC6EE9" w:rsidRDefault="00E5291A" w:rsidP="008D141B">
      <w:pPr>
        <w:rPr>
          <w:rFonts w:ascii="Times New Roman" w:hAnsi="Times New Roman"/>
          <w:color w:val="FF0000"/>
          <w:sz w:val="22"/>
          <w:szCs w:val="22"/>
          <w:lang w:val="hu-HU"/>
        </w:rPr>
      </w:pPr>
    </w:p>
    <w:p w14:paraId="488782E9" w14:textId="77777777" w:rsidR="00D81857" w:rsidRPr="0091621B" w:rsidRDefault="00D81857" w:rsidP="009D2CAF">
      <w:pPr>
        <w:pStyle w:val="Cmsor2"/>
        <w:rPr>
          <w:lang w:val="en-US"/>
        </w:rPr>
      </w:pPr>
      <w:bookmarkStart w:id="13" w:name="_Toc67320747"/>
      <w:r w:rsidRPr="0091621B">
        <w:rPr>
          <w:lang w:val="en-US"/>
        </w:rPr>
        <w:t>Risks</w:t>
      </w:r>
      <w:bookmarkEnd w:id="13"/>
    </w:p>
    <w:p w14:paraId="0CA61E42"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Climate and site suitability: Windbreak effectiveness depends on factors such as wind speed,</w:t>
      </w:r>
    </w:p>
    <w:p w14:paraId="5BE37116"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direction, and prevailing weather patterns. Unsuitable sites may limit the effectiveness of</w:t>
      </w:r>
    </w:p>
    <w:p w14:paraId="3F765227"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windbreaks.</w:t>
      </w:r>
    </w:p>
    <w:p w14:paraId="393A70FE"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Solution: Tailor windbreak design to suit local climate conditions and landscape characteristics.</w:t>
      </w:r>
    </w:p>
    <w:p w14:paraId="120D9D6A"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Land tenure and ownership: Windbreak implementation might face challenges related to land</w:t>
      </w:r>
    </w:p>
    <w:p w14:paraId="2F5C9685"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tenure, especially in cases where multiple landowners are involved.</w:t>
      </w:r>
    </w:p>
    <w:p w14:paraId="11B5F100" w14:textId="02A0C750" w:rsidR="00D81857" w:rsidRPr="00225ECD" w:rsidRDefault="0072282E" w:rsidP="00225ECD">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Solution: The windbreakers will be planted on Municipal land to solve the problem of maintenance.</w:t>
      </w:r>
    </w:p>
    <w:p w14:paraId="0BEB4400" w14:textId="77777777" w:rsidR="00D81857" w:rsidRPr="0091621B" w:rsidRDefault="00D81857" w:rsidP="008A65FE">
      <w:pPr>
        <w:pStyle w:val="Cmsor1"/>
        <w:rPr>
          <w:lang w:val="en-US"/>
        </w:rPr>
      </w:pPr>
      <w:bookmarkStart w:id="14" w:name="_Toc67320748"/>
      <w:r w:rsidRPr="0091621B">
        <w:rPr>
          <w:lang w:val="en-US"/>
        </w:rPr>
        <w:t>SCOPE OF THE WORK</w:t>
      </w:r>
      <w:bookmarkEnd w:id="14"/>
    </w:p>
    <w:p w14:paraId="5B9C73EA" w14:textId="77777777" w:rsidR="00D81857" w:rsidRPr="0091621B" w:rsidRDefault="00D81857" w:rsidP="009D2CAF">
      <w:pPr>
        <w:pStyle w:val="Cmsor2"/>
        <w:rPr>
          <w:lang w:val="en-US"/>
        </w:rPr>
      </w:pPr>
      <w:bookmarkStart w:id="15" w:name="_Toc67320749"/>
      <w:r w:rsidRPr="0091621B">
        <w:rPr>
          <w:lang w:val="en-US"/>
        </w:rPr>
        <w:t>General</w:t>
      </w:r>
      <w:bookmarkEnd w:id="15"/>
    </w:p>
    <w:p w14:paraId="1C17AF87" w14:textId="77777777" w:rsidR="00D81857" w:rsidRPr="0091621B" w:rsidRDefault="00D81857" w:rsidP="008D141B">
      <w:pPr>
        <w:pStyle w:val="Cmsor3"/>
        <w:keepNext w:val="0"/>
        <w:rPr>
          <w:lang w:val="en-US"/>
        </w:rPr>
      </w:pPr>
      <w:r w:rsidRPr="0091621B">
        <w:rPr>
          <w:lang w:val="en-US"/>
        </w:rPr>
        <w:t xml:space="preserve">Description of the </w:t>
      </w:r>
      <w:r w:rsidR="002E468E" w:rsidRPr="0091621B">
        <w:rPr>
          <w:lang w:val="en-US"/>
        </w:rPr>
        <w:t>assignment</w:t>
      </w:r>
    </w:p>
    <w:p w14:paraId="41B98C63" w14:textId="5FDCFEBC" w:rsidR="0072282E" w:rsidRPr="00225ECD" w:rsidRDefault="0072282E" w:rsidP="0072282E">
      <w:pPr>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xml:space="preserve">The Consultant should cover the lack of capacity in the field of implementing the following activities:  </w:t>
      </w:r>
    </w:p>
    <w:p w14:paraId="3C255B6C" w14:textId="186ED520" w:rsidR="00632E02" w:rsidRPr="00225ECD" w:rsidRDefault="00632E02" w:rsidP="00632E02">
      <w:pPr>
        <w:numPr>
          <w:ilvl w:val="0"/>
          <w:numId w:val="26"/>
        </w:numPr>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xml:space="preserve">To create a wind protection belt of 3500 m . </w:t>
      </w:r>
    </w:p>
    <w:p w14:paraId="6EF2FBE6" w14:textId="736E18BE" w:rsidR="00632E02" w:rsidRPr="00225ECD" w:rsidRDefault="00632E02" w:rsidP="00632E02">
      <w:pPr>
        <w:numPr>
          <w:ilvl w:val="0"/>
          <w:numId w:val="26"/>
        </w:numPr>
        <w:rPr>
          <w:color w:val="000000" w:themeColor="text1"/>
          <w:lang w:val="en-US"/>
        </w:rPr>
      </w:pPr>
      <w:r w:rsidRPr="00225ECD">
        <w:rPr>
          <w:rFonts w:ascii="Times New Roman" w:hAnsi="Times New Roman"/>
          <w:color w:val="000000" w:themeColor="text1"/>
          <w:sz w:val="22"/>
          <w:szCs w:val="22"/>
          <w:lang w:val="en-US"/>
        </w:rPr>
        <w:t>To plant tree saplings approximately 1750 pieces</w:t>
      </w:r>
    </w:p>
    <w:p w14:paraId="53B58783" w14:textId="60E4746B" w:rsidR="00D81857" w:rsidRPr="00225ECD" w:rsidRDefault="007C1A1C" w:rsidP="008D141B">
      <w:pPr>
        <w:numPr>
          <w:ilvl w:val="0"/>
          <w:numId w:val="26"/>
        </w:numPr>
        <w:rPr>
          <w:rFonts w:ascii="Times New Roman" w:hAnsi="Times New Roman"/>
          <w:color w:val="000000" w:themeColor="text1"/>
          <w:sz w:val="22"/>
          <w:szCs w:val="22"/>
          <w:lang w:val="en-US"/>
        </w:rPr>
      </w:pPr>
      <w:r w:rsidRPr="00225ECD">
        <w:rPr>
          <w:rStyle w:val="rynqvb"/>
          <w:rFonts w:ascii="Times New Roman" w:hAnsi="Times New Roman"/>
          <w:color w:val="000000" w:themeColor="text1"/>
          <w:sz w:val="22"/>
          <w:szCs w:val="22"/>
          <w:lang w:val="en-US"/>
        </w:rPr>
        <w:t>To successfully organize and implement</w:t>
      </w:r>
      <w:r w:rsidR="00632E02" w:rsidRPr="00225ECD">
        <w:rPr>
          <w:rStyle w:val="rynqvb"/>
          <w:rFonts w:ascii="Times New Roman" w:hAnsi="Times New Roman"/>
          <w:color w:val="000000" w:themeColor="text1"/>
          <w:sz w:val="22"/>
          <w:szCs w:val="22"/>
          <w:lang w:val="en-US"/>
        </w:rPr>
        <w:t xml:space="preserve"> </w:t>
      </w:r>
      <w:r w:rsidRPr="00225ECD">
        <w:rPr>
          <w:rStyle w:val="rynqvb"/>
          <w:rFonts w:ascii="Times New Roman" w:hAnsi="Times New Roman"/>
          <w:color w:val="000000" w:themeColor="text1"/>
          <w:sz w:val="22"/>
          <w:szCs w:val="22"/>
          <w:lang w:val="en-US"/>
        </w:rPr>
        <w:t xml:space="preserve">the </w:t>
      </w:r>
      <w:r w:rsidR="00632E02" w:rsidRPr="00225ECD">
        <w:rPr>
          <w:rStyle w:val="rynqvb"/>
          <w:rFonts w:ascii="Times New Roman" w:hAnsi="Times New Roman"/>
          <w:color w:val="000000" w:themeColor="text1"/>
          <w:sz w:val="22"/>
          <w:szCs w:val="22"/>
          <w:lang w:val="en-US"/>
        </w:rPr>
        <w:t xml:space="preserve">Replacement </w:t>
      </w:r>
      <w:r w:rsidRPr="00225ECD">
        <w:rPr>
          <w:rStyle w:val="rynqvb"/>
          <w:rFonts w:ascii="Times New Roman" w:hAnsi="Times New Roman"/>
          <w:color w:val="000000" w:themeColor="text1"/>
          <w:sz w:val="22"/>
          <w:szCs w:val="22"/>
          <w:lang w:val="en-US"/>
        </w:rPr>
        <w:t xml:space="preserve">of </w:t>
      </w:r>
      <w:r w:rsidR="00865E21" w:rsidRPr="00225ECD">
        <w:rPr>
          <w:rStyle w:val="rynqvb"/>
          <w:rFonts w:ascii="Times New Roman" w:hAnsi="Times New Roman"/>
          <w:color w:val="000000" w:themeColor="text1"/>
          <w:sz w:val="22"/>
          <w:szCs w:val="22"/>
          <w:lang w:val="en-US"/>
        </w:rPr>
        <w:t xml:space="preserve">the </w:t>
      </w:r>
      <w:r w:rsidRPr="00225ECD">
        <w:rPr>
          <w:rStyle w:val="rynqvb"/>
          <w:rFonts w:ascii="Times New Roman" w:hAnsi="Times New Roman"/>
          <w:color w:val="000000" w:themeColor="text1"/>
          <w:sz w:val="22"/>
          <w:szCs w:val="22"/>
          <w:lang w:val="en-US"/>
        </w:rPr>
        <w:t xml:space="preserve">planted trees. </w:t>
      </w:r>
    </w:p>
    <w:p w14:paraId="761C92A4" w14:textId="77777777" w:rsidR="00D81857" w:rsidRPr="0091621B" w:rsidRDefault="00D81857" w:rsidP="008D141B">
      <w:pPr>
        <w:pStyle w:val="Cmsor3"/>
        <w:keepNext w:val="0"/>
        <w:rPr>
          <w:lang w:val="en-US"/>
        </w:rPr>
      </w:pPr>
      <w:r w:rsidRPr="0091621B">
        <w:rPr>
          <w:lang w:val="en-US"/>
        </w:rPr>
        <w:t>Geographical area to be covered</w:t>
      </w:r>
    </w:p>
    <w:p w14:paraId="4132868E" w14:textId="7F852C44" w:rsidR="00D81857" w:rsidRPr="00225ECD" w:rsidRDefault="00865E21" w:rsidP="008D141B">
      <w:pPr>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The</w:t>
      </w:r>
      <w:r w:rsidR="0072282E" w:rsidRPr="00225ECD">
        <w:rPr>
          <w:rFonts w:ascii="Times New Roman" w:hAnsi="Times New Roman"/>
          <w:color w:val="000000" w:themeColor="text1"/>
          <w:sz w:val="22"/>
          <w:szCs w:val="22"/>
          <w:lang w:val="en-US"/>
        </w:rPr>
        <w:t xml:space="preserve"> tasks should be organized and implemented locally, in municipality of Senta, </w:t>
      </w:r>
    </w:p>
    <w:p w14:paraId="4A60BB7E" w14:textId="77777777" w:rsidR="00D81857" w:rsidRPr="0091621B" w:rsidRDefault="00D81857" w:rsidP="008D141B">
      <w:pPr>
        <w:pStyle w:val="Cmsor3"/>
        <w:keepNext w:val="0"/>
        <w:rPr>
          <w:lang w:val="en-US"/>
        </w:rPr>
      </w:pPr>
      <w:r w:rsidRPr="0091621B">
        <w:rPr>
          <w:lang w:val="en-US"/>
        </w:rPr>
        <w:t>Target groups</w:t>
      </w:r>
    </w:p>
    <w:p w14:paraId="20EA96C1" w14:textId="222437AA"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The target group/beneficiaries of windbreaks along agricultural roads are:</w:t>
      </w:r>
    </w:p>
    <w:p w14:paraId="62A62514"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Farmers: Windbreaks provide protection for crops against wind damage, reducing the risk of crop</w:t>
      </w:r>
    </w:p>
    <w:p w14:paraId="1AE96E99"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failure and improving overall yields.</w:t>
      </w:r>
    </w:p>
    <w:p w14:paraId="0844A081"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Soil conservation, windbreaks help prevent soil erosion by reducing wind speeds and creating a</w:t>
      </w:r>
    </w:p>
    <w:p w14:paraId="4BCE1BD3"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barrier that traps sediment.</w:t>
      </w:r>
    </w:p>
    <w:p w14:paraId="3D0E58E0"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Water conservation, windbreaks can reduce water evaporation from the soil, helping to conserve</w:t>
      </w:r>
    </w:p>
    <w:p w14:paraId="6A746070"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water resources in areas facing water scarcity or drought conditions.</w:t>
      </w:r>
    </w:p>
    <w:p w14:paraId="0DA4AB71"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Climate resilience, windbreaks contribute to climate resilience by creating micro-climates that are</w:t>
      </w:r>
    </w:p>
    <w:p w14:paraId="0151C01B"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more favorable for crops. They can protect against extreme weather events and temperature</w:t>
      </w:r>
    </w:p>
    <w:p w14:paraId="38438C2C"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fluctuations.</w:t>
      </w:r>
    </w:p>
    <w:p w14:paraId="12654EF4"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Biodiversity, well-planned windbreaks can provide habitat and food sources for wildlife, promoting</w:t>
      </w:r>
    </w:p>
    <w:p w14:paraId="539292D9"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biodiversity in agricultural landscapes.</w:t>
      </w:r>
    </w:p>
    <w:p w14:paraId="39186F1E"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Local communities: Improved agricultural productivity and sustainability benefit the entire local</w:t>
      </w:r>
    </w:p>
    <w:p w14:paraId="796B9508"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community. Windbreaks can lead to increased food production, job opportunities, and economic</w:t>
      </w:r>
    </w:p>
    <w:p w14:paraId="2F414A85"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growth in rural areas.</w:t>
      </w:r>
    </w:p>
    <w:p w14:paraId="76D49878"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Carbon sequestration, trees and vegetation in windbreaks help sequester carbon dioxide,</w:t>
      </w:r>
    </w:p>
    <w:p w14:paraId="54EA30B9"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mitigating the impact of greenhouse gas emissions and contributing to climate change mitigation.</w:t>
      </w:r>
    </w:p>
    <w:p w14:paraId="375C103C"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 air quality, windbreaks can act as filters, reducing the amount of dust and pollutants carried by</w:t>
      </w:r>
    </w:p>
    <w:p w14:paraId="61E79E45"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strong winds, leading to improved air quality in nearby residential areas.</w:t>
      </w:r>
    </w:p>
    <w:p w14:paraId="0DAF9A0E"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Governmental and environmental organizations: Implementing windbreak projects aligns with the</w:t>
      </w:r>
    </w:p>
    <w:p w14:paraId="24B5CE86"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objectives of government agencies and environmental organizations focused on sustainable land</w:t>
      </w:r>
    </w:p>
    <w:p w14:paraId="6DC0B06F"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management, soil conservation, and combating desertification.</w:t>
      </w:r>
    </w:p>
    <w:p w14:paraId="143D96A7"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Overall, creating windbreaks along agricultural roads benefits not only individual farmers but also</w:t>
      </w:r>
    </w:p>
    <w:p w14:paraId="19C92FC1"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the broader agricultural sector, the environment, and local communities. It contributes to building</w:t>
      </w:r>
    </w:p>
    <w:p w14:paraId="5639C399"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resilient and sustainable agricultural systems that can withstand the challenges posed by climate</w:t>
      </w:r>
    </w:p>
    <w:p w14:paraId="01119F2D" w14:textId="77777777" w:rsidR="0072282E" w:rsidRPr="00225ECD" w:rsidRDefault="0072282E" w:rsidP="0072282E">
      <w:pPr>
        <w:spacing w:after="0"/>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change.</w:t>
      </w:r>
    </w:p>
    <w:p w14:paraId="7C05BCAB" w14:textId="5251A317" w:rsidR="00D81857" w:rsidRPr="0091621B" w:rsidRDefault="00D81857" w:rsidP="008D141B">
      <w:pPr>
        <w:rPr>
          <w:rFonts w:ascii="Times New Roman" w:hAnsi="Times New Roman"/>
          <w:sz w:val="22"/>
          <w:szCs w:val="22"/>
          <w:lang w:val="en-US"/>
        </w:rPr>
      </w:pPr>
    </w:p>
    <w:p w14:paraId="0323DB8B" w14:textId="77777777" w:rsidR="00D81857" w:rsidRPr="0091621B" w:rsidRDefault="00D81857" w:rsidP="009D2CAF">
      <w:pPr>
        <w:pStyle w:val="Cmsor2"/>
        <w:rPr>
          <w:lang w:val="en-US"/>
        </w:rPr>
      </w:pPr>
      <w:bookmarkStart w:id="16" w:name="_Ref20657225"/>
      <w:bookmarkStart w:id="17" w:name="_Toc67320750"/>
      <w:r w:rsidRPr="0091621B">
        <w:rPr>
          <w:lang w:val="en-US"/>
        </w:rPr>
        <w:t xml:space="preserve">Specific </w:t>
      </w:r>
      <w:r w:rsidR="00CA7163" w:rsidRPr="0091621B">
        <w:rPr>
          <w:lang w:val="en-US"/>
        </w:rPr>
        <w:t>work</w:t>
      </w:r>
      <w:bookmarkEnd w:id="16"/>
      <w:bookmarkEnd w:id="17"/>
    </w:p>
    <w:p w14:paraId="4AD0A57A" w14:textId="77777777" w:rsidR="0058739E" w:rsidRPr="00200CBB" w:rsidRDefault="0058739E" w:rsidP="00847A78">
      <w:pPr>
        <w:numPr>
          <w:ilvl w:val="0"/>
          <w:numId w:val="25"/>
        </w:numPr>
        <w:ind w:left="180" w:hanging="180"/>
        <w:rPr>
          <w:rFonts w:ascii="Times New Roman" w:hAnsi="Times New Roman"/>
          <w:color w:val="000000" w:themeColor="text1"/>
          <w:sz w:val="22"/>
          <w:szCs w:val="22"/>
          <w:lang w:val="en-US"/>
        </w:rPr>
      </w:pPr>
      <w:r w:rsidRPr="00200CBB">
        <w:rPr>
          <w:rFonts w:ascii="Times New Roman" w:hAnsi="Times New Roman"/>
          <w:color w:val="000000" w:themeColor="text1"/>
          <w:sz w:val="22"/>
          <w:szCs w:val="22"/>
          <w:lang w:val="en-US"/>
        </w:rPr>
        <w:t>Afforestation process of 3500 m next to agricultural roads</w:t>
      </w:r>
    </w:p>
    <w:p w14:paraId="2D8EEF8B" w14:textId="1CDC044B" w:rsidR="00200CBB" w:rsidRPr="00200CBB" w:rsidRDefault="00200CBB" w:rsidP="00847A78">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The soil analysis, including the determination of pH value and nutrient content, has been conducted in advance, and the results will be made available to the Contractor. The microclimate assessment of the area (wind strength, sunlight exposure, frost-prone periods) and environmental inspections have been completed by the Contracting Authority, and the relevant information will be provided to the Contractor.</w:t>
      </w:r>
    </w:p>
    <w:p w14:paraId="4169176E" w14:textId="327571A1" w:rsidR="0058739E" w:rsidRPr="00200CBB" w:rsidRDefault="0058739E" w:rsidP="00200CBB">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 xml:space="preserve">The total length of the wind protection belt needs to be 3,500 meters. </w:t>
      </w:r>
      <w:r w:rsidR="00200CBB" w:rsidRPr="00200CBB">
        <w:rPr>
          <w:rStyle w:val="rynqvb"/>
          <w:rFonts w:ascii="Times New Roman" w:hAnsi="Times New Roman"/>
          <w:color w:val="000000" w:themeColor="text1"/>
          <w:sz w:val="22"/>
          <w:szCs w:val="22"/>
          <w:lang w:val="en-US"/>
        </w:rPr>
        <w:t xml:space="preserve">The size of the planting holes must be determined by the Contractor, adjusted according to the size of the saplings to ensure the appropriate depth and width. </w:t>
      </w:r>
      <w:r w:rsidRPr="00200CBB">
        <w:rPr>
          <w:rStyle w:val="rynqvb"/>
          <w:rFonts w:ascii="Times New Roman" w:hAnsi="Times New Roman"/>
          <w:color w:val="000000" w:themeColor="text1"/>
          <w:sz w:val="22"/>
          <w:szCs w:val="22"/>
          <w:lang w:val="en-US"/>
        </w:rPr>
        <w:t>The planned tree planting distance in a row needs to be 4 meters.</w:t>
      </w:r>
      <w:r w:rsidRPr="00200CBB">
        <w:rPr>
          <w:rStyle w:val="hwtze"/>
          <w:rFonts w:ascii="Times New Roman" w:hAnsi="Times New Roman"/>
          <w:color w:val="000000" w:themeColor="text1"/>
          <w:sz w:val="22"/>
          <w:szCs w:val="22"/>
          <w:lang w:val="en-US"/>
        </w:rPr>
        <w:t xml:space="preserve"> </w:t>
      </w:r>
      <w:r w:rsidRPr="00200CBB">
        <w:rPr>
          <w:rStyle w:val="rynqvb"/>
          <w:rFonts w:ascii="Times New Roman" w:hAnsi="Times New Roman"/>
          <w:color w:val="000000" w:themeColor="text1"/>
          <w:sz w:val="22"/>
          <w:szCs w:val="22"/>
          <w:lang w:val="en-US"/>
        </w:rPr>
        <w:t xml:space="preserve">One row of trees is planted on both sides of the road, and where it is not possible, for objective reasons, two rows (4x4) will be planted on the same side of the road. </w:t>
      </w:r>
      <w:r w:rsidR="00200CBB" w:rsidRPr="00200CBB">
        <w:rPr>
          <w:rStyle w:val="rynqvb"/>
          <w:rFonts w:ascii="Times New Roman" w:hAnsi="Times New Roman"/>
          <w:color w:val="000000" w:themeColor="text1"/>
          <w:sz w:val="22"/>
          <w:szCs w:val="22"/>
          <w:lang w:val="en-US"/>
        </w:rPr>
        <w:t xml:space="preserve">It must be ensured that the 4-meter planting distance is strictly maintained, and in the case of two-row planting, symmetry and stability must be achieved. </w:t>
      </w:r>
    </w:p>
    <w:p w14:paraId="77B4B631" w14:textId="3CE46205" w:rsidR="0058739E" w:rsidRPr="00200CBB" w:rsidRDefault="0058739E" w:rsidP="00847A78">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 xml:space="preserve">The total required number of tree saplings approximately 1750 pieces, minimum 2 years old. </w:t>
      </w:r>
      <w:r w:rsidR="00200CBB" w:rsidRPr="00200CBB">
        <w:rPr>
          <w:rStyle w:val="rynqvb"/>
          <w:rFonts w:ascii="Times New Roman" w:hAnsi="Times New Roman"/>
          <w:color w:val="000000" w:themeColor="text1"/>
          <w:sz w:val="22"/>
          <w:szCs w:val="22"/>
          <w:lang w:val="en-US"/>
        </w:rPr>
        <w:t xml:space="preserve"> Only healthy, pest-free, and at least two-year-old saplings shall be used. Care must be taken to transport and store the saplings properly before planting to avoid drying out or damage.</w:t>
      </w:r>
    </w:p>
    <w:p w14:paraId="6ABE70D5" w14:textId="6FD12B29" w:rsidR="0058739E" w:rsidRPr="00200CBB" w:rsidRDefault="0058739E" w:rsidP="00847A78">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The species intended for planting are poplar</w:t>
      </w:r>
      <w:r w:rsidR="00D1529A">
        <w:rPr>
          <w:rStyle w:val="rynqvb"/>
          <w:rFonts w:ascii="Times New Roman" w:hAnsi="Times New Roman"/>
          <w:color w:val="000000" w:themeColor="text1"/>
          <w:sz w:val="22"/>
          <w:szCs w:val="22"/>
          <w:lang w:val="en-US"/>
        </w:rPr>
        <w:t xml:space="preserve"> and mulberry in a ratio of 50% - </w:t>
      </w:r>
      <w:r w:rsidRPr="00200CBB">
        <w:rPr>
          <w:rStyle w:val="rynqvb"/>
          <w:rFonts w:ascii="Times New Roman" w:hAnsi="Times New Roman"/>
          <w:color w:val="000000" w:themeColor="text1"/>
          <w:sz w:val="22"/>
          <w:szCs w:val="22"/>
          <w:lang w:val="en-US"/>
        </w:rPr>
        <w:t xml:space="preserve">50%. </w:t>
      </w:r>
    </w:p>
    <w:p w14:paraId="26FB7F1C" w14:textId="79D67302" w:rsidR="0058739E" w:rsidRPr="00200CBB" w:rsidRDefault="0058739E" w:rsidP="00847A78">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Poplars can be the following types: white poplar (Populus alba), black poplar (Populus nigra), Euro-American po</w:t>
      </w:r>
      <w:r w:rsidR="00225ECD" w:rsidRPr="00200CBB">
        <w:rPr>
          <w:rStyle w:val="rynqvb"/>
          <w:rFonts w:ascii="Times New Roman" w:hAnsi="Times New Roman"/>
          <w:color w:val="000000" w:themeColor="text1"/>
          <w:sz w:val="22"/>
          <w:szCs w:val="22"/>
          <w:lang w:val="en-US"/>
        </w:rPr>
        <w:t xml:space="preserve">plar (Populus x euroamericana, </w:t>
      </w:r>
      <w:r w:rsidRPr="00200CBB">
        <w:rPr>
          <w:rStyle w:val="rynqvb"/>
          <w:rFonts w:ascii="Times New Roman" w:hAnsi="Times New Roman"/>
          <w:color w:val="000000" w:themeColor="text1"/>
          <w:sz w:val="22"/>
          <w:szCs w:val="22"/>
          <w:lang w:val="en-US"/>
        </w:rPr>
        <w:t xml:space="preserve">clones: I-214, I-214) and Lombardy poplar (Populus nigra cv. italica). </w:t>
      </w:r>
    </w:p>
    <w:p w14:paraId="194825F2" w14:textId="77777777" w:rsidR="0058739E" w:rsidRPr="00200CBB" w:rsidRDefault="0058739E" w:rsidP="00847A78">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From mulberries, it can be white mulberry (Morus alba), black mulberry (Morus nigra), or colorful mulberry (Morus spp).</w:t>
      </w:r>
      <w:r w:rsidRPr="00200CBB">
        <w:rPr>
          <w:rStyle w:val="hwtze"/>
          <w:rFonts w:ascii="Times New Roman" w:hAnsi="Times New Roman"/>
          <w:color w:val="000000" w:themeColor="text1"/>
          <w:sz w:val="22"/>
          <w:szCs w:val="22"/>
          <w:lang w:val="en-US"/>
        </w:rPr>
        <w:t xml:space="preserve"> </w:t>
      </w:r>
      <w:r w:rsidRPr="00200CBB">
        <w:rPr>
          <w:rStyle w:val="rynqvb"/>
          <w:rFonts w:ascii="Times New Roman" w:hAnsi="Times New Roman"/>
          <w:color w:val="000000" w:themeColor="text1"/>
          <w:sz w:val="22"/>
          <w:szCs w:val="22"/>
          <w:lang w:val="en-US"/>
        </w:rPr>
        <w:t xml:space="preserve">If for any reason there are no suitable mulberry tree saplings on the market, an alternative for planting is the domestic walnut (Juglans regia). </w:t>
      </w:r>
    </w:p>
    <w:p w14:paraId="7FE48768" w14:textId="77777777" w:rsidR="0058739E" w:rsidRPr="00200CBB" w:rsidRDefault="0058739E" w:rsidP="00847A78">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 xml:space="preserve">It is necessary to remove bushes from the working surface, level unevenness, and carry out land preparatory work for afforestation. </w:t>
      </w:r>
    </w:p>
    <w:p w14:paraId="750987E5" w14:textId="77777777" w:rsidR="00200CBB" w:rsidRPr="00200CBB" w:rsidRDefault="0058739E" w:rsidP="00847A78">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The planting of the wind protection belt should be carried out simultaneously with PE foils laying (Polietilen), the designed durability of which cannot be less than 3 years. The task of the PE foils is to reduce the maintenance of the plantations only to protect against diseases and pests, and eventually replacement</w:t>
      </w:r>
      <w:r w:rsidRPr="00200CBB">
        <w:rPr>
          <w:rStyle w:val="hwtze"/>
          <w:rFonts w:ascii="Times New Roman" w:hAnsi="Times New Roman"/>
          <w:color w:val="000000" w:themeColor="text1"/>
          <w:sz w:val="22"/>
          <w:szCs w:val="22"/>
          <w:lang w:val="en-US"/>
        </w:rPr>
        <w:t xml:space="preserve"> </w:t>
      </w:r>
      <w:r w:rsidRPr="00200CBB">
        <w:rPr>
          <w:rStyle w:val="rynqvb"/>
          <w:rFonts w:ascii="Times New Roman" w:hAnsi="Times New Roman"/>
          <w:color w:val="000000" w:themeColor="text1"/>
          <w:sz w:val="22"/>
          <w:szCs w:val="22"/>
          <w:lang w:val="en-US"/>
        </w:rPr>
        <w:t>of dead/damaged saplings, while at the same time excluding the need for hoeing, removing weeds, watering, as well as hiring additional labor for this purpose.</w:t>
      </w:r>
      <w:r w:rsidR="00200CBB" w:rsidRPr="00200CBB">
        <w:rPr>
          <w:rStyle w:val="rynqvb"/>
          <w:rFonts w:ascii="Times New Roman" w:hAnsi="Times New Roman"/>
          <w:color w:val="000000" w:themeColor="text1"/>
          <w:sz w:val="22"/>
          <w:szCs w:val="22"/>
          <w:lang w:val="en-US"/>
        </w:rPr>
        <w:t xml:space="preserve"> </w:t>
      </w:r>
    </w:p>
    <w:p w14:paraId="73DE1724" w14:textId="1704CB22" w:rsidR="0058739E" w:rsidRPr="00200CBB" w:rsidRDefault="00200CBB" w:rsidP="00200CBB">
      <w:pPr>
        <w:ind w:left="270"/>
        <w:rPr>
          <w:rStyle w:val="rynqvb"/>
          <w:rFonts w:ascii="Times New Roman" w:hAnsi="Times New Roman"/>
          <w:color w:val="000000" w:themeColor="text1"/>
          <w:sz w:val="22"/>
          <w:szCs w:val="22"/>
          <w:lang w:val="en-US"/>
        </w:rPr>
      </w:pPr>
      <w:r w:rsidRPr="00200CBB">
        <w:rPr>
          <w:rStyle w:val="rynqvb"/>
          <w:rFonts w:ascii="Times New Roman" w:hAnsi="Times New Roman"/>
          <w:color w:val="000000" w:themeColor="text1"/>
          <w:sz w:val="22"/>
          <w:szCs w:val="22"/>
          <w:lang w:val="en-US"/>
        </w:rPr>
        <w:t>Technical details for applying the PE foil: The foil should be laid to fully cover the entire planting strip. It must be properly secured to prevent the wind from lifting it. The planted saplings must be monitored quarterly, with particular attention to survival rates and possible diseases. If the foil does not provide full protection and diseases or pests occur, the Client must be notified immediately, and necessary biological or mechanical protection measures must be coordinated.</w:t>
      </w:r>
    </w:p>
    <w:p w14:paraId="2A2AAE86" w14:textId="3C807D9B" w:rsidR="0058739E" w:rsidRPr="00200CBB" w:rsidRDefault="0058739E" w:rsidP="00847A78">
      <w:pPr>
        <w:numPr>
          <w:ilvl w:val="0"/>
          <w:numId w:val="25"/>
        </w:numPr>
        <w:ind w:left="180" w:hanging="180"/>
        <w:rPr>
          <w:rFonts w:ascii="Times New Roman" w:hAnsi="Times New Roman"/>
          <w:color w:val="000000" w:themeColor="text1"/>
          <w:sz w:val="22"/>
          <w:szCs w:val="22"/>
          <w:lang w:val="en-US"/>
        </w:rPr>
      </w:pPr>
      <w:r w:rsidRPr="00200CBB">
        <w:rPr>
          <w:rFonts w:ascii="Times New Roman" w:hAnsi="Times New Roman"/>
          <w:color w:val="000000" w:themeColor="text1"/>
          <w:sz w:val="22"/>
          <w:szCs w:val="22"/>
          <w:lang w:val="en-US"/>
        </w:rPr>
        <w:t xml:space="preserve">The replacement of the dry trees </w:t>
      </w:r>
      <w:r w:rsidR="00225ECD" w:rsidRPr="00200CBB">
        <w:rPr>
          <w:rFonts w:ascii="Times New Roman" w:hAnsi="Times New Roman"/>
          <w:color w:val="000000" w:themeColor="text1"/>
          <w:sz w:val="22"/>
          <w:szCs w:val="22"/>
          <w:lang w:val="en-US"/>
        </w:rPr>
        <w:t>is</w:t>
      </w:r>
      <w:r w:rsidRPr="00200CBB">
        <w:rPr>
          <w:rFonts w:ascii="Times New Roman" w:hAnsi="Times New Roman"/>
          <w:color w:val="000000" w:themeColor="text1"/>
          <w:sz w:val="22"/>
          <w:szCs w:val="22"/>
          <w:lang w:val="en-US"/>
        </w:rPr>
        <w:t xml:space="preserve"> after one year</w:t>
      </w:r>
    </w:p>
    <w:p w14:paraId="2E6B04B2" w14:textId="1D3CF328" w:rsidR="00D81857" w:rsidRPr="00200CBB" w:rsidRDefault="004D6572" w:rsidP="00847A78">
      <w:pPr>
        <w:numPr>
          <w:ilvl w:val="0"/>
          <w:numId w:val="26"/>
        </w:numPr>
        <w:ind w:left="270" w:firstLine="0"/>
        <w:rPr>
          <w:rFonts w:ascii="Times New Roman" w:hAnsi="Times New Roman"/>
          <w:color w:val="000000" w:themeColor="text1"/>
          <w:sz w:val="22"/>
          <w:szCs w:val="22"/>
          <w:lang w:val="en-US"/>
        </w:rPr>
      </w:pPr>
      <w:r w:rsidRPr="00200CBB">
        <w:rPr>
          <w:rFonts w:ascii="Times New Roman" w:hAnsi="Times New Roman"/>
          <w:color w:val="000000" w:themeColor="text1"/>
          <w:sz w:val="22"/>
          <w:szCs w:val="22"/>
          <w:lang w:val="en-US"/>
        </w:rPr>
        <w:t xml:space="preserve">After the first year, the contractor needs to replace the trees which did not make it. </w:t>
      </w:r>
    </w:p>
    <w:p w14:paraId="464907C5" w14:textId="1A17BDAD" w:rsidR="004D6572" w:rsidRDefault="004D6572" w:rsidP="00847A78">
      <w:pPr>
        <w:numPr>
          <w:ilvl w:val="0"/>
          <w:numId w:val="26"/>
        </w:numPr>
        <w:ind w:left="270" w:firstLine="0"/>
        <w:rPr>
          <w:rStyle w:val="rynqvb"/>
          <w:rFonts w:ascii="Times New Roman" w:hAnsi="Times New Roman"/>
          <w:color w:val="000000" w:themeColor="text1"/>
          <w:sz w:val="22"/>
          <w:szCs w:val="22"/>
          <w:lang w:val="en-US"/>
        </w:rPr>
      </w:pPr>
      <w:r w:rsidRPr="00200CBB">
        <w:rPr>
          <w:rFonts w:ascii="Times New Roman" w:hAnsi="Times New Roman"/>
          <w:color w:val="000000" w:themeColor="text1"/>
          <w:sz w:val="22"/>
          <w:szCs w:val="22"/>
          <w:lang w:val="en-US"/>
        </w:rPr>
        <w:t xml:space="preserve">The unsuccessful </w:t>
      </w:r>
      <w:r w:rsidRPr="00200CBB">
        <w:rPr>
          <w:rStyle w:val="rynqvb"/>
          <w:rFonts w:ascii="Times New Roman" w:hAnsi="Times New Roman"/>
          <w:color w:val="000000" w:themeColor="text1"/>
          <w:sz w:val="22"/>
          <w:szCs w:val="22"/>
          <w:lang w:val="en-US"/>
        </w:rPr>
        <w:t xml:space="preserve">saplings </w:t>
      </w:r>
      <w:r w:rsidR="00520C29" w:rsidRPr="00200CBB">
        <w:rPr>
          <w:rStyle w:val="rynqvb"/>
          <w:rFonts w:ascii="Times New Roman" w:hAnsi="Times New Roman"/>
          <w:color w:val="000000" w:themeColor="text1"/>
          <w:sz w:val="22"/>
          <w:szCs w:val="22"/>
          <w:lang w:val="en-US"/>
        </w:rPr>
        <w:t xml:space="preserve">need to be replaced by the same species as was planted primary. </w:t>
      </w:r>
    </w:p>
    <w:p w14:paraId="1BD455D7" w14:textId="789CFC2D" w:rsidR="002E3C8D" w:rsidRPr="002E3C8D" w:rsidRDefault="002E3C8D" w:rsidP="002E3C8D">
      <w:pPr>
        <w:rPr>
          <w:rFonts w:ascii="Times New Roman" w:hAnsi="Times New Roman"/>
          <w:color w:val="000000"/>
          <w:sz w:val="22"/>
          <w:szCs w:val="22"/>
          <w:lang w:val="en-US"/>
        </w:rPr>
      </w:pPr>
      <w:r w:rsidRPr="002E3C8D">
        <w:rPr>
          <w:rFonts w:ascii="Times New Roman" w:hAnsi="Times New Roman"/>
          <w:color w:val="000000"/>
          <w:sz w:val="22"/>
          <w:szCs w:val="22"/>
          <w:lang w:val="en-US"/>
        </w:rPr>
        <w:t>The Contractor must provide the required labor, equipment, materials, and cover maintenance costs for the execution of the work.</w:t>
      </w:r>
      <w:r w:rsidR="001E232C">
        <w:rPr>
          <w:rFonts w:ascii="Times New Roman" w:hAnsi="Times New Roman"/>
          <w:color w:val="000000"/>
          <w:sz w:val="22"/>
          <w:szCs w:val="22"/>
          <w:lang w:val="en-US"/>
        </w:rPr>
        <w:t xml:space="preserve"> </w:t>
      </w:r>
      <w:r w:rsidR="001E232C" w:rsidRPr="001E232C">
        <w:rPr>
          <w:rFonts w:ascii="Times New Roman" w:hAnsi="Times New Roman"/>
          <w:color w:val="000000"/>
          <w:sz w:val="22"/>
          <w:szCs w:val="22"/>
          <w:lang w:val="en-US"/>
        </w:rPr>
        <w:t>The Contractor prepares a report on the condition of the trees every 6 months.</w:t>
      </w:r>
    </w:p>
    <w:p w14:paraId="5A9FF94E" w14:textId="77777777" w:rsidR="00D81857" w:rsidRPr="0091621B" w:rsidRDefault="00D81857" w:rsidP="009D2CAF">
      <w:pPr>
        <w:pStyle w:val="Cmsor2"/>
        <w:rPr>
          <w:lang w:val="en-US"/>
        </w:rPr>
      </w:pPr>
      <w:bookmarkStart w:id="18" w:name="_Ref530906824"/>
      <w:bookmarkStart w:id="19" w:name="_Toc67320751"/>
      <w:r w:rsidRPr="0091621B">
        <w:rPr>
          <w:lang w:val="en-US"/>
        </w:rPr>
        <w:t>Project management</w:t>
      </w:r>
      <w:bookmarkEnd w:id="18"/>
      <w:bookmarkEnd w:id="19"/>
    </w:p>
    <w:p w14:paraId="462BFA9B" w14:textId="77777777" w:rsidR="00D81857" w:rsidRPr="0091621B" w:rsidRDefault="00D81857" w:rsidP="008D141B">
      <w:pPr>
        <w:pStyle w:val="Cmsor3"/>
        <w:keepNext w:val="0"/>
        <w:rPr>
          <w:lang w:val="en-US"/>
        </w:rPr>
      </w:pPr>
      <w:r w:rsidRPr="0091621B">
        <w:rPr>
          <w:lang w:val="en-US"/>
        </w:rPr>
        <w:t>Responsible body</w:t>
      </w:r>
    </w:p>
    <w:p w14:paraId="2039DAE9" w14:textId="21F55576" w:rsidR="00D81857" w:rsidRPr="00225ECD" w:rsidRDefault="008F7330" w:rsidP="008D141B">
      <w:pPr>
        <w:rPr>
          <w:rFonts w:ascii="Times New Roman" w:hAnsi="Times New Roman"/>
          <w:color w:val="000000" w:themeColor="text1"/>
          <w:sz w:val="22"/>
          <w:szCs w:val="22"/>
          <w:lang w:val="en-US"/>
        </w:rPr>
      </w:pPr>
      <w:r w:rsidRPr="00225ECD">
        <w:rPr>
          <w:rFonts w:ascii="Times New Roman" w:hAnsi="Times New Roman"/>
          <w:color w:val="000000" w:themeColor="text1"/>
          <w:sz w:val="22"/>
          <w:szCs w:val="22"/>
          <w:lang w:val="en-US"/>
        </w:rPr>
        <w:t>The Consultant is responsible for all the activities regarding this contract. From the other side, Lokalna samouprava Senta as a Contracting Authority will be responsible for the coordination.</w:t>
      </w:r>
    </w:p>
    <w:p w14:paraId="668FE4E0" w14:textId="77777777" w:rsidR="00D81857" w:rsidRPr="0091621B" w:rsidRDefault="00D81857" w:rsidP="008D141B">
      <w:pPr>
        <w:pStyle w:val="Cmsor3"/>
        <w:keepNext w:val="0"/>
        <w:rPr>
          <w:lang w:val="en-US"/>
        </w:rPr>
      </w:pPr>
      <w:r w:rsidRPr="0091621B">
        <w:rPr>
          <w:lang w:val="en-US"/>
        </w:rPr>
        <w:t>Management structure</w:t>
      </w:r>
    </w:p>
    <w:p w14:paraId="2EF2A4DE" w14:textId="3F8C9381" w:rsidR="008F7330" w:rsidRPr="006A4B64" w:rsidRDefault="006A4B64" w:rsidP="008F7330">
      <w:pPr>
        <w:rPr>
          <w:rFonts w:ascii="Times New Roman" w:hAnsi="Times New Roman"/>
          <w:color w:val="000000" w:themeColor="text1"/>
          <w:sz w:val="22"/>
          <w:szCs w:val="22"/>
          <w:lang w:val="en-US"/>
        </w:rPr>
      </w:pPr>
      <w:r w:rsidRPr="006A4B64">
        <w:rPr>
          <w:rFonts w:ascii="Times New Roman" w:hAnsi="Times New Roman"/>
          <w:color w:val="000000" w:themeColor="text1"/>
          <w:sz w:val="22"/>
          <w:szCs w:val="22"/>
          <w:lang w:val="en-US"/>
        </w:rPr>
        <w:t>Arpad Maćko, the project manager and project team commiss</w:t>
      </w:r>
      <w:r>
        <w:rPr>
          <w:rFonts w:ascii="Times New Roman" w:hAnsi="Times New Roman"/>
          <w:color w:val="000000" w:themeColor="text1"/>
          <w:sz w:val="22"/>
          <w:szCs w:val="22"/>
          <w:lang w:val="en-US"/>
        </w:rPr>
        <w:t>ioned by Lokalna samouprava</w:t>
      </w:r>
      <w:r w:rsidRPr="006A4B64">
        <w:rPr>
          <w:rFonts w:ascii="Times New Roman" w:hAnsi="Times New Roman"/>
          <w:color w:val="000000" w:themeColor="text1"/>
          <w:sz w:val="22"/>
          <w:szCs w:val="22"/>
          <w:lang w:val="en-US"/>
        </w:rPr>
        <w:t xml:space="preserve"> Senta, is responsible for the overall implementation of the tasks related to this contract, as well as for the coordination of specific activities and the implementation of professional details.</w:t>
      </w:r>
      <w:r w:rsidRPr="006A4B64">
        <w:rPr>
          <w:rFonts w:ascii="Times New Roman" w:hAnsi="Times New Roman"/>
          <w:b/>
          <w:color w:val="000000" w:themeColor="text1"/>
          <w:sz w:val="22"/>
          <w:szCs w:val="22"/>
          <w:lang w:val="en-US"/>
        </w:rPr>
        <w:t xml:space="preserve"> </w:t>
      </w:r>
    </w:p>
    <w:p w14:paraId="394C431C" w14:textId="41B3EF5D" w:rsidR="00D81857" w:rsidRPr="0091621B" w:rsidRDefault="00D81857" w:rsidP="008D141B">
      <w:pPr>
        <w:rPr>
          <w:rFonts w:ascii="Times New Roman" w:hAnsi="Times New Roman"/>
          <w:sz w:val="22"/>
          <w:szCs w:val="22"/>
          <w:lang w:val="en-US"/>
        </w:rPr>
      </w:pPr>
    </w:p>
    <w:p w14:paraId="3DB76BEE" w14:textId="77777777" w:rsidR="00D81857" w:rsidRPr="0091621B" w:rsidRDefault="00D81857" w:rsidP="008D141B">
      <w:pPr>
        <w:pStyle w:val="Cmsor3"/>
        <w:keepNext w:val="0"/>
        <w:rPr>
          <w:lang w:val="en-US"/>
        </w:rPr>
      </w:pPr>
      <w:r w:rsidRPr="0091621B">
        <w:rPr>
          <w:lang w:val="en-US"/>
        </w:rPr>
        <w:t xml:space="preserve">Facilities to be provided by the </w:t>
      </w:r>
      <w:r w:rsidR="00E21553" w:rsidRPr="0091621B">
        <w:rPr>
          <w:lang w:val="en-US"/>
        </w:rPr>
        <w:t>c</w:t>
      </w:r>
      <w:r w:rsidRPr="0091621B">
        <w:rPr>
          <w:lang w:val="en-US"/>
        </w:rPr>
        <w:t xml:space="preserve">ontracting </w:t>
      </w:r>
      <w:r w:rsidR="00E21553" w:rsidRPr="0091621B">
        <w:rPr>
          <w:lang w:val="en-US"/>
        </w:rPr>
        <w:t>a</w:t>
      </w:r>
      <w:r w:rsidRPr="0091621B">
        <w:rPr>
          <w:lang w:val="en-US"/>
        </w:rPr>
        <w:t>uthority and/or other parties</w:t>
      </w:r>
    </w:p>
    <w:p w14:paraId="40B44C5F" w14:textId="02BDD0D9" w:rsidR="00D81857" w:rsidRPr="006A4B64" w:rsidRDefault="008F7330" w:rsidP="008F7330">
      <w:pPr>
        <w:rPr>
          <w:rFonts w:ascii="Times New Roman" w:hAnsi="Times New Roman"/>
          <w:color w:val="000000" w:themeColor="text1"/>
          <w:sz w:val="22"/>
          <w:szCs w:val="22"/>
          <w:lang w:val="en-US"/>
        </w:rPr>
      </w:pPr>
      <w:r w:rsidRPr="006A4B64">
        <w:rPr>
          <w:rFonts w:ascii="Times New Roman" w:hAnsi="Times New Roman"/>
          <w:color w:val="000000" w:themeColor="text1"/>
          <w:sz w:val="22"/>
          <w:szCs w:val="22"/>
          <w:lang w:val="en-US"/>
        </w:rPr>
        <w:t>The contracting authority will provide the contractor with the accurate measurements of the roads and the area where the trees n</w:t>
      </w:r>
      <w:r w:rsidR="006A4B64" w:rsidRPr="006A4B64">
        <w:rPr>
          <w:rFonts w:ascii="Times New Roman" w:hAnsi="Times New Roman"/>
          <w:color w:val="000000" w:themeColor="text1"/>
          <w:sz w:val="22"/>
          <w:szCs w:val="22"/>
          <w:lang w:val="en-US"/>
        </w:rPr>
        <w:t>e</w:t>
      </w:r>
      <w:r w:rsidRPr="006A4B64">
        <w:rPr>
          <w:rFonts w:ascii="Times New Roman" w:hAnsi="Times New Roman"/>
          <w:color w:val="000000" w:themeColor="text1"/>
          <w:sz w:val="22"/>
          <w:szCs w:val="22"/>
          <w:lang w:val="en-US"/>
        </w:rPr>
        <w:t xml:space="preserve">ed to be planted. </w:t>
      </w:r>
    </w:p>
    <w:p w14:paraId="5FE2BA37" w14:textId="77777777" w:rsidR="00D81857" w:rsidRPr="0091621B" w:rsidRDefault="00D81857" w:rsidP="008A65FE">
      <w:pPr>
        <w:pStyle w:val="Cmsor1"/>
        <w:rPr>
          <w:lang w:val="en-US"/>
        </w:rPr>
      </w:pPr>
      <w:bookmarkStart w:id="20" w:name="_Toc67320752"/>
      <w:r w:rsidRPr="0091621B">
        <w:rPr>
          <w:lang w:val="en-US"/>
        </w:rPr>
        <w:t>LOGISTICS AND TIMING</w:t>
      </w:r>
      <w:bookmarkEnd w:id="20"/>
    </w:p>
    <w:p w14:paraId="180ECACA" w14:textId="77777777" w:rsidR="00D81857" w:rsidRPr="0091621B" w:rsidRDefault="00D81857" w:rsidP="009D2CAF">
      <w:pPr>
        <w:pStyle w:val="Cmsor2"/>
        <w:rPr>
          <w:lang w:val="en-US"/>
        </w:rPr>
      </w:pPr>
      <w:bookmarkStart w:id="21" w:name="_Toc67320753"/>
      <w:r w:rsidRPr="0091621B">
        <w:rPr>
          <w:lang w:val="en-US"/>
        </w:rPr>
        <w:t>Location</w:t>
      </w:r>
      <w:bookmarkEnd w:id="21"/>
    </w:p>
    <w:p w14:paraId="0A867610" w14:textId="2B95FFED" w:rsidR="00D81857" w:rsidRPr="0091621B" w:rsidRDefault="00432790" w:rsidP="008D141B">
      <w:pPr>
        <w:rPr>
          <w:rFonts w:ascii="Times New Roman" w:hAnsi="Times New Roman"/>
          <w:sz w:val="22"/>
          <w:szCs w:val="22"/>
          <w:lang w:val="en-US"/>
        </w:rPr>
      </w:pPr>
      <w:r>
        <w:rPr>
          <w:rFonts w:ascii="Times New Roman" w:hAnsi="Times New Roman"/>
          <w:sz w:val="22"/>
          <w:szCs w:val="22"/>
          <w:lang w:val="en-US"/>
        </w:rPr>
        <w:t>Senta, North Banat</w:t>
      </w:r>
      <w:r w:rsidR="008F7330" w:rsidRPr="0091621B">
        <w:rPr>
          <w:rFonts w:ascii="Times New Roman" w:hAnsi="Times New Roman"/>
          <w:sz w:val="22"/>
          <w:szCs w:val="22"/>
          <w:lang w:val="en-US"/>
        </w:rPr>
        <w:t xml:space="preserve"> district, Serbia</w:t>
      </w:r>
    </w:p>
    <w:p w14:paraId="636BECA6" w14:textId="77777777" w:rsidR="00D81857" w:rsidRPr="0091621B" w:rsidRDefault="00875B1B" w:rsidP="009D2CAF">
      <w:pPr>
        <w:pStyle w:val="Cmsor2"/>
        <w:rPr>
          <w:lang w:val="en-US"/>
        </w:rPr>
      </w:pPr>
      <w:bookmarkStart w:id="22" w:name="_Toc67320754"/>
      <w:r w:rsidRPr="0091621B">
        <w:rPr>
          <w:lang w:val="en-US"/>
        </w:rPr>
        <w:t>Start</w:t>
      </w:r>
      <w:r w:rsidR="00D81857" w:rsidRPr="0091621B">
        <w:rPr>
          <w:lang w:val="en-US"/>
        </w:rPr>
        <w:t xml:space="preserve"> </w:t>
      </w:r>
      <w:bookmarkStart w:id="23" w:name="_GoBack"/>
      <w:r w:rsidR="00D81857" w:rsidRPr="0091621B">
        <w:rPr>
          <w:lang w:val="en-US"/>
        </w:rPr>
        <w:t>date</w:t>
      </w:r>
      <w:bookmarkEnd w:id="23"/>
      <w:r w:rsidR="00D81857" w:rsidRPr="0091621B">
        <w:rPr>
          <w:lang w:val="en-US"/>
        </w:rPr>
        <w:t xml:space="preserve"> &amp; </w:t>
      </w:r>
      <w:r w:rsidR="00E21553" w:rsidRPr="0091621B">
        <w:rPr>
          <w:lang w:val="en-US"/>
        </w:rPr>
        <w:t>p</w:t>
      </w:r>
      <w:r w:rsidR="00D81857" w:rsidRPr="0091621B">
        <w:rPr>
          <w:lang w:val="en-US"/>
        </w:rPr>
        <w:t xml:space="preserve">eriod of </w:t>
      </w:r>
      <w:r w:rsidR="006B423E" w:rsidRPr="0091621B">
        <w:rPr>
          <w:lang w:val="en-US"/>
        </w:rPr>
        <w:t>implementation</w:t>
      </w:r>
      <w:r w:rsidR="00C77E2E" w:rsidRPr="0091621B">
        <w:rPr>
          <w:lang w:val="en-US"/>
        </w:rPr>
        <w:t xml:space="preserve"> of tasks</w:t>
      </w:r>
      <w:bookmarkEnd w:id="22"/>
    </w:p>
    <w:p w14:paraId="3E6275EB" w14:textId="3246769F" w:rsidR="00935F4D" w:rsidRPr="0091621B" w:rsidRDefault="00D81857" w:rsidP="00212FA5">
      <w:pPr>
        <w:rPr>
          <w:rFonts w:ascii="Times New Roman" w:hAnsi="Times New Roman"/>
          <w:sz w:val="22"/>
          <w:szCs w:val="22"/>
          <w:lang w:val="en-US"/>
        </w:rPr>
      </w:pPr>
      <w:r w:rsidRPr="0091621B">
        <w:rPr>
          <w:rFonts w:ascii="Times New Roman" w:hAnsi="Times New Roman"/>
          <w:sz w:val="22"/>
          <w:szCs w:val="22"/>
          <w:lang w:val="en-US"/>
        </w:rPr>
        <w:t xml:space="preserve">The intended </w:t>
      </w:r>
      <w:r w:rsidR="00875B1B" w:rsidRPr="0091621B">
        <w:rPr>
          <w:rFonts w:ascii="Times New Roman" w:hAnsi="Times New Roman"/>
          <w:sz w:val="22"/>
          <w:szCs w:val="22"/>
          <w:lang w:val="en-US"/>
        </w:rPr>
        <w:t>start</w:t>
      </w:r>
      <w:r w:rsidR="006B23F9">
        <w:rPr>
          <w:rFonts w:ascii="Times New Roman" w:hAnsi="Times New Roman"/>
          <w:sz w:val="22"/>
          <w:szCs w:val="22"/>
          <w:lang w:val="en-US"/>
        </w:rPr>
        <w:t xml:space="preserve"> date is November 29</w:t>
      </w:r>
      <w:r w:rsidR="00297E75">
        <w:rPr>
          <w:rFonts w:ascii="Times New Roman" w:hAnsi="Times New Roman"/>
          <w:sz w:val="22"/>
          <w:szCs w:val="22"/>
          <w:lang w:val="en-US"/>
        </w:rPr>
        <w:t>, 2024,</w:t>
      </w:r>
      <w:r w:rsidRPr="0091621B">
        <w:rPr>
          <w:rFonts w:ascii="Times New Roman" w:hAnsi="Times New Roman"/>
          <w:sz w:val="22"/>
          <w:szCs w:val="22"/>
          <w:lang w:val="en-US"/>
        </w:rPr>
        <w:t xml:space="preserve"> and the period of </w:t>
      </w:r>
      <w:r w:rsidR="006B423E" w:rsidRPr="0091621B">
        <w:rPr>
          <w:rFonts w:ascii="Times New Roman" w:hAnsi="Times New Roman"/>
          <w:sz w:val="22"/>
          <w:szCs w:val="22"/>
          <w:lang w:val="en-US"/>
        </w:rPr>
        <w:t>implementation</w:t>
      </w:r>
      <w:r w:rsidR="007B55A7">
        <w:rPr>
          <w:rFonts w:ascii="Times New Roman" w:hAnsi="Times New Roman"/>
          <w:sz w:val="22"/>
          <w:szCs w:val="22"/>
          <w:lang w:val="en-US"/>
        </w:rPr>
        <w:t xml:space="preserve"> of the contract will be 13</w:t>
      </w:r>
      <w:r w:rsidRPr="0091621B">
        <w:rPr>
          <w:rFonts w:ascii="Times New Roman" w:hAnsi="Times New Roman"/>
          <w:sz w:val="22"/>
          <w:szCs w:val="22"/>
          <w:lang w:val="en-US"/>
        </w:rPr>
        <w:t xml:space="preserve"> months from this date.</w:t>
      </w:r>
      <w:r w:rsidR="00935F4D" w:rsidRPr="0091621B">
        <w:rPr>
          <w:rFonts w:ascii="Times New Roman" w:hAnsi="Times New Roman"/>
          <w:sz w:val="22"/>
          <w:szCs w:val="22"/>
          <w:lang w:val="en-US"/>
        </w:rPr>
        <w:t xml:space="preserve"> </w:t>
      </w:r>
      <w:r w:rsidRPr="0091621B">
        <w:rPr>
          <w:rFonts w:ascii="Times New Roman" w:hAnsi="Times New Roman"/>
          <w:sz w:val="22"/>
          <w:szCs w:val="22"/>
          <w:lang w:val="en-US"/>
        </w:rPr>
        <w:t xml:space="preserve">Please </w:t>
      </w:r>
      <w:r w:rsidR="00875B1B" w:rsidRPr="0091621B">
        <w:rPr>
          <w:rFonts w:ascii="Times New Roman" w:hAnsi="Times New Roman"/>
          <w:sz w:val="22"/>
          <w:szCs w:val="22"/>
          <w:lang w:val="en-US"/>
        </w:rPr>
        <w:t>see</w:t>
      </w:r>
      <w:r w:rsidRPr="0091621B">
        <w:rPr>
          <w:rFonts w:ascii="Times New Roman" w:hAnsi="Times New Roman"/>
          <w:sz w:val="22"/>
          <w:szCs w:val="22"/>
          <w:lang w:val="en-US"/>
        </w:rPr>
        <w:t xml:space="preserve"> Articles </w:t>
      </w:r>
      <w:r w:rsidR="00C11B64" w:rsidRPr="0091621B">
        <w:rPr>
          <w:rFonts w:ascii="Times New Roman" w:hAnsi="Times New Roman"/>
          <w:sz w:val="22"/>
          <w:szCs w:val="22"/>
          <w:lang w:val="en-US"/>
        </w:rPr>
        <w:t>19.1</w:t>
      </w:r>
      <w:r w:rsidRPr="0091621B">
        <w:rPr>
          <w:rFonts w:ascii="Times New Roman" w:hAnsi="Times New Roman"/>
          <w:sz w:val="22"/>
          <w:szCs w:val="22"/>
          <w:lang w:val="en-US"/>
        </w:rPr>
        <w:t xml:space="preserve"> and </w:t>
      </w:r>
      <w:r w:rsidR="00C11B64" w:rsidRPr="0091621B">
        <w:rPr>
          <w:rFonts w:ascii="Times New Roman" w:hAnsi="Times New Roman"/>
          <w:sz w:val="22"/>
          <w:szCs w:val="22"/>
          <w:lang w:val="en-US"/>
        </w:rPr>
        <w:t>19.2</w:t>
      </w:r>
      <w:r w:rsidRPr="0091621B">
        <w:rPr>
          <w:rFonts w:ascii="Times New Roman" w:hAnsi="Times New Roman"/>
          <w:sz w:val="22"/>
          <w:szCs w:val="22"/>
          <w:lang w:val="en-US"/>
        </w:rPr>
        <w:t xml:space="preserve"> of the </w:t>
      </w:r>
      <w:r w:rsidR="00E21553" w:rsidRPr="0091621B">
        <w:rPr>
          <w:rFonts w:ascii="Times New Roman" w:hAnsi="Times New Roman"/>
          <w:sz w:val="22"/>
          <w:szCs w:val="22"/>
          <w:lang w:val="en-US"/>
        </w:rPr>
        <w:t>s</w:t>
      </w:r>
      <w:r w:rsidRPr="0091621B">
        <w:rPr>
          <w:rFonts w:ascii="Times New Roman" w:hAnsi="Times New Roman"/>
          <w:sz w:val="22"/>
          <w:szCs w:val="22"/>
          <w:lang w:val="en-US"/>
        </w:rPr>
        <w:t xml:space="preserve">pecial </w:t>
      </w:r>
      <w:r w:rsidR="00E21553" w:rsidRPr="0091621B">
        <w:rPr>
          <w:rFonts w:ascii="Times New Roman" w:hAnsi="Times New Roman"/>
          <w:sz w:val="22"/>
          <w:szCs w:val="22"/>
          <w:lang w:val="en-US"/>
        </w:rPr>
        <w:t>c</w:t>
      </w:r>
      <w:r w:rsidRPr="0091621B">
        <w:rPr>
          <w:rFonts w:ascii="Times New Roman" w:hAnsi="Times New Roman"/>
          <w:sz w:val="22"/>
          <w:szCs w:val="22"/>
          <w:lang w:val="en-US"/>
        </w:rPr>
        <w:t xml:space="preserve">onditions for the actual </w:t>
      </w:r>
      <w:r w:rsidR="00875B1B" w:rsidRPr="0091621B">
        <w:rPr>
          <w:rFonts w:ascii="Times New Roman" w:hAnsi="Times New Roman"/>
          <w:sz w:val="22"/>
          <w:szCs w:val="22"/>
          <w:lang w:val="en-US"/>
        </w:rPr>
        <w:t>start</w:t>
      </w:r>
      <w:r w:rsidRPr="0091621B">
        <w:rPr>
          <w:rFonts w:ascii="Times New Roman" w:hAnsi="Times New Roman"/>
          <w:sz w:val="22"/>
          <w:szCs w:val="22"/>
          <w:lang w:val="en-US"/>
        </w:rPr>
        <w:t xml:space="preserve"> date and period of </w:t>
      </w:r>
      <w:r w:rsidR="006B423E" w:rsidRPr="0091621B">
        <w:rPr>
          <w:rFonts w:ascii="Times New Roman" w:hAnsi="Times New Roman"/>
          <w:sz w:val="22"/>
          <w:szCs w:val="22"/>
          <w:lang w:val="en-US"/>
        </w:rPr>
        <w:t>implementation</w:t>
      </w:r>
      <w:r w:rsidR="00212FA5" w:rsidRPr="0091621B">
        <w:rPr>
          <w:rFonts w:ascii="Times New Roman" w:hAnsi="Times New Roman"/>
          <w:sz w:val="22"/>
          <w:szCs w:val="22"/>
          <w:lang w:val="en-US"/>
        </w:rPr>
        <w:t>.</w:t>
      </w:r>
    </w:p>
    <w:p w14:paraId="16246341" w14:textId="77777777" w:rsidR="00D81857" w:rsidRPr="0091621B" w:rsidRDefault="00D81857" w:rsidP="008A65FE">
      <w:pPr>
        <w:pStyle w:val="Cmsor1"/>
        <w:rPr>
          <w:lang w:val="en-US"/>
        </w:rPr>
      </w:pPr>
      <w:bookmarkStart w:id="24" w:name="_Toc67320755"/>
      <w:r w:rsidRPr="0091621B">
        <w:rPr>
          <w:lang w:val="en-US"/>
        </w:rPr>
        <w:t>REQUIREMENTS</w:t>
      </w:r>
      <w:bookmarkEnd w:id="24"/>
    </w:p>
    <w:p w14:paraId="0D0081B8" w14:textId="77777777" w:rsidR="00D81857" w:rsidRPr="0091621B" w:rsidRDefault="00875B1B" w:rsidP="009D2CAF">
      <w:pPr>
        <w:pStyle w:val="Cmsor2"/>
        <w:rPr>
          <w:lang w:val="en-US"/>
        </w:rPr>
      </w:pPr>
      <w:bookmarkStart w:id="25" w:name="_Toc67320756"/>
      <w:r w:rsidRPr="0091621B">
        <w:rPr>
          <w:lang w:val="en-US"/>
        </w:rPr>
        <w:t>Staff</w:t>
      </w:r>
      <w:bookmarkEnd w:id="25"/>
    </w:p>
    <w:p w14:paraId="677D1FCC" w14:textId="77777777" w:rsidR="00C7526D" w:rsidRPr="0091621B" w:rsidRDefault="0006795C" w:rsidP="00C7526D">
      <w:pPr>
        <w:autoSpaceDE w:val="0"/>
        <w:autoSpaceDN w:val="0"/>
        <w:adjustRightInd w:val="0"/>
        <w:rPr>
          <w:rFonts w:ascii="Times New Roman" w:hAnsi="Times New Roman"/>
          <w:sz w:val="22"/>
          <w:szCs w:val="22"/>
          <w:lang w:val="en-US"/>
        </w:rPr>
      </w:pPr>
      <w:r w:rsidRPr="0091621B">
        <w:rPr>
          <w:rFonts w:ascii="Times New Roman" w:hAnsi="Times New Roman"/>
          <w:sz w:val="22"/>
          <w:szCs w:val="22"/>
          <w:lang w:val="en-US"/>
        </w:rPr>
        <w:t xml:space="preserve">Note that civil servants and other staff of the public administration of the </w:t>
      </w:r>
      <w:r w:rsidR="001C7648" w:rsidRPr="0091621B">
        <w:rPr>
          <w:rFonts w:ascii="Times New Roman" w:hAnsi="Times New Roman"/>
          <w:sz w:val="22"/>
          <w:szCs w:val="22"/>
          <w:lang w:val="en-US"/>
        </w:rPr>
        <w:t>partner</w:t>
      </w:r>
      <w:r w:rsidRPr="0091621B">
        <w:rPr>
          <w:rFonts w:ascii="Times New Roman" w:hAnsi="Times New Roman"/>
          <w:sz w:val="22"/>
          <w:szCs w:val="22"/>
          <w:lang w:val="en-US"/>
        </w:rPr>
        <w:t xml:space="preserve"> country</w:t>
      </w:r>
      <w:r w:rsidR="000717C4" w:rsidRPr="0091621B">
        <w:rPr>
          <w:rFonts w:ascii="Times New Roman" w:hAnsi="Times New Roman"/>
          <w:sz w:val="22"/>
          <w:szCs w:val="22"/>
          <w:lang w:val="en-US"/>
        </w:rPr>
        <w:t>, or of international/regional organisations based in the country,</w:t>
      </w:r>
      <w:r w:rsidRPr="0091621B">
        <w:rPr>
          <w:rFonts w:ascii="Times New Roman" w:hAnsi="Times New Roman"/>
          <w:sz w:val="22"/>
          <w:szCs w:val="22"/>
          <w:lang w:val="en-US"/>
        </w:rPr>
        <w:t xml:space="preserve"> </w:t>
      </w:r>
      <w:r w:rsidR="00EC428E" w:rsidRPr="0091621B">
        <w:rPr>
          <w:rFonts w:ascii="Times New Roman" w:hAnsi="Times New Roman"/>
          <w:sz w:val="22"/>
          <w:szCs w:val="22"/>
          <w:lang w:val="en-US"/>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91621B">
        <w:rPr>
          <w:rFonts w:ascii="Times New Roman" w:hAnsi="Times New Roman"/>
          <w:sz w:val="22"/>
          <w:szCs w:val="22"/>
          <w:lang w:val="en-US"/>
        </w:rPr>
        <w:t>seconded</w:t>
      </w:r>
      <w:r w:rsidR="00EC428E" w:rsidRPr="0091621B">
        <w:rPr>
          <w:rFonts w:ascii="Times New Roman" w:hAnsi="Times New Roman"/>
          <w:sz w:val="22"/>
          <w:szCs w:val="22"/>
          <w:lang w:val="en-US"/>
        </w:rPr>
        <w:t xml:space="preserve"> or on personal leave. </w:t>
      </w:r>
    </w:p>
    <w:p w14:paraId="4639B88A" w14:textId="77777777" w:rsidR="00D81857" w:rsidRPr="0091621B" w:rsidRDefault="00D81857" w:rsidP="008D141B">
      <w:pPr>
        <w:pStyle w:val="Cmsor3"/>
        <w:keepNext w:val="0"/>
        <w:rPr>
          <w:lang w:val="en-US"/>
        </w:rPr>
      </w:pPr>
      <w:r w:rsidRPr="0091621B">
        <w:rPr>
          <w:lang w:val="en-US"/>
        </w:rPr>
        <w:t>Key experts</w:t>
      </w:r>
    </w:p>
    <w:p w14:paraId="026C984E" w14:textId="26DC46BF" w:rsidR="001C4DD2" w:rsidRPr="006A4B64" w:rsidRDefault="008679C7" w:rsidP="00727260">
      <w:pPr>
        <w:keepNext/>
        <w:keepLines/>
        <w:rPr>
          <w:rFonts w:ascii="Times New Roman" w:hAnsi="Times New Roman"/>
          <w:color w:val="000000" w:themeColor="text1"/>
          <w:sz w:val="22"/>
          <w:szCs w:val="22"/>
          <w:lang w:val="en-US"/>
        </w:rPr>
      </w:pPr>
      <w:r w:rsidRPr="006A4B64">
        <w:rPr>
          <w:rFonts w:ascii="Times New Roman" w:hAnsi="Times New Roman"/>
          <w:color w:val="000000" w:themeColor="text1"/>
          <w:sz w:val="22"/>
          <w:szCs w:val="22"/>
          <w:lang w:val="en-US"/>
        </w:rPr>
        <w:t>Key experts are not required.</w:t>
      </w:r>
      <w:r w:rsidR="00865E21" w:rsidRPr="006A4B64">
        <w:rPr>
          <w:rFonts w:ascii="Times New Roman" w:hAnsi="Times New Roman"/>
          <w:color w:val="000000" w:themeColor="text1"/>
          <w:sz w:val="22"/>
          <w:szCs w:val="22"/>
          <w:lang w:val="en-US"/>
        </w:rPr>
        <w:t xml:space="preserve"> </w:t>
      </w:r>
    </w:p>
    <w:p w14:paraId="4AAF2377" w14:textId="77777777" w:rsidR="00D81857" w:rsidRPr="0091621B" w:rsidRDefault="00B96483" w:rsidP="008D141B">
      <w:pPr>
        <w:pStyle w:val="Cmsor3"/>
        <w:keepNext w:val="0"/>
        <w:rPr>
          <w:lang w:val="en-US"/>
        </w:rPr>
      </w:pPr>
      <w:r w:rsidRPr="0091621B">
        <w:rPr>
          <w:lang w:val="en-US"/>
        </w:rPr>
        <w:t>Other experts, s</w:t>
      </w:r>
      <w:r w:rsidR="00D81857" w:rsidRPr="0091621B">
        <w:rPr>
          <w:lang w:val="en-US"/>
        </w:rPr>
        <w:t>upport staff &amp; backstopping</w:t>
      </w:r>
    </w:p>
    <w:p w14:paraId="3BF063F9" w14:textId="53502D82" w:rsidR="001D07DD" w:rsidRPr="00865E21" w:rsidRDefault="00B96483" w:rsidP="008D141B">
      <w:pPr>
        <w:rPr>
          <w:rFonts w:ascii="Times New Roman" w:hAnsi="Times New Roman"/>
          <w:sz w:val="22"/>
          <w:szCs w:val="22"/>
          <w:lang w:val="en-US"/>
        </w:rPr>
      </w:pPr>
      <w:r w:rsidRPr="00865E21">
        <w:rPr>
          <w:rFonts w:ascii="Times New Roman" w:hAnsi="Times New Roman"/>
          <w:sz w:val="22"/>
          <w:szCs w:val="22"/>
          <w:lang w:val="en-US"/>
        </w:rPr>
        <w:t>CVs for experts other than the key experts should not be submitted in the tender</w:t>
      </w:r>
      <w:r w:rsidR="00F07AAD" w:rsidRPr="00865E21">
        <w:rPr>
          <w:rFonts w:ascii="Times New Roman" w:hAnsi="Times New Roman"/>
          <w:sz w:val="22"/>
          <w:szCs w:val="22"/>
          <w:lang w:val="en-US"/>
        </w:rPr>
        <w:t xml:space="preserve"> but the tenderer will have to demonstrate in the</w:t>
      </w:r>
      <w:r w:rsidR="006471D6" w:rsidRPr="00865E21">
        <w:rPr>
          <w:rFonts w:ascii="Times New Roman" w:hAnsi="Times New Roman"/>
          <w:sz w:val="22"/>
          <w:szCs w:val="22"/>
          <w:lang w:val="en-US"/>
        </w:rPr>
        <w:t>ir</w:t>
      </w:r>
      <w:r w:rsidR="00F07AAD" w:rsidRPr="00865E21">
        <w:rPr>
          <w:rFonts w:ascii="Times New Roman" w:hAnsi="Times New Roman"/>
          <w:sz w:val="22"/>
          <w:szCs w:val="22"/>
          <w:lang w:val="en-US"/>
        </w:rPr>
        <w:t xml:space="preserve"> offer that they have access to experts with the required profiles</w:t>
      </w:r>
      <w:r w:rsidRPr="00865E21">
        <w:rPr>
          <w:rFonts w:ascii="Times New Roman" w:hAnsi="Times New Roman"/>
          <w:sz w:val="22"/>
          <w:szCs w:val="22"/>
          <w:lang w:val="en-US"/>
        </w:rPr>
        <w:t xml:space="preserve">. The </w:t>
      </w:r>
      <w:r w:rsidR="00E21553" w:rsidRPr="00865E21">
        <w:rPr>
          <w:rFonts w:ascii="Times New Roman" w:hAnsi="Times New Roman"/>
          <w:sz w:val="22"/>
          <w:szCs w:val="22"/>
          <w:lang w:val="en-US"/>
        </w:rPr>
        <w:t>c</w:t>
      </w:r>
      <w:r w:rsidR="00320C07" w:rsidRPr="00865E21">
        <w:rPr>
          <w:rFonts w:ascii="Times New Roman" w:hAnsi="Times New Roman"/>
          <w:sz w:val="22"/>
          <w:szCs w:val="22"/>
          <w:lang w:val="en-US"/>
        </w:rPr>
        <w:t>ontractor</w:t>
      </w:r>
      <w:r w:rsidRPr="00865E21">
        <w:rPr>
          <w:rFonts w:ascii="Times New Roman" w:hAnsi="Times New Roman"/>
          <w:sz w:val="22"/>
          <w:szCs w:val="22"/>
          <w:lang w:val="en-US"/>
        </w:rPr>
        <w:t xml:space="preserve"> shall select and hire other experts as required according to the needs. The selection procedures used by the </w:t>
      </w:r>
      <w:r w:rsidR="00E21553" w:rsidRPr="00865E21">
        <w:rPr>
          <w:rFonts w:ascii="Times New Roman" w:hAnsi="Times New Roman"/>
          <w:sz w:val="22"/>
          <w:szCs w:val="22"/>
          <w:lang w:val="en-US"/>
        </w:rPr>
        <w:t>c</w:t>
      </w:r>
      <w:r w:rsidR="00320C07" w:rsidRPr="00865E21">
        <w:rPr>
          <w:rFonts w:ascii="Times New Roman" w:hAnsi="Times New Roman"/>
          <w:sz w:val="22"/>
          <w:szCs w:val="22"/>
          <w:lang w:val="en-US"/>
        </w:rPr>
        <w:t>ontractor</w:t>
      </w:r>
      <w:r w:rsidRPr="00865E21">
        <w:rPr>
          <w:rFonts w:ascii="Times New Roman" w:hAnsi="Times New Roman"/>
          <w:sz w:val="22"/>
          <w:szCs w:val="22"/>
          <w:lang w:val="en-US"/>
        </w:rPr>
        <w:t xml:space="preserve"> to select these other experts shall be transparent, and shall be based on pre-defined criteria, including professional qualifications, language skills</w:t>
      </w:r>
      <w:r w:rsidR="00453705" w:rsidRPr="00865E21">
        <w:rPr>
          <w:rFonts w:ascii="Times New Roman" w:hAnsi="Times New Roman"/>
          <w:sz w:val="22"/>
          <w:szCs w:val="22"/>
          <w:lang w:val="en-US"/>
        </w:rPr>
        <w:t xml:space="preserve"> and work experience.</w:t>
      </w:r>
    </w:p>
    <w:p w14:paraId="103815D6" w14:textId="4504DD8C" w:rsidR="00851DA8" w:rsidRPr="0091621B" w:rsidRDefault="00F24DAB" w:rsidP="001D07DD">
      <w:pPr>
        <w:rPr>
          <w:rFonts w:ascii="Times New Roman" w:hAnsi="Times New Roman"/>
          <w:sz w:val="22"/>
          <w:szCs w:val="22"/>
          <w:lang w:val="en-US"/>
        </w:rPr>
      </w:pPr>
      <w:r w:rsidRPr="00865E21">
        <w:rPr>
          <w:rFonts w:ascii="Times New Roman" w:hAnsi="Times New Roman"/>
          <w:sz w:val="22"/>
          <w:szCs w:val="22"/>
          <w:lang w:val="en-US"/>
        </w:rPr>
        <w:t>The c</w:t>
      </w:r>
      <w:r w:rsidR="00453705" w:rsidRPr="00865E21">
        <w:rPr>
          <w:rFonts w:ascii="Times New Roman" w:hAnsi="Times New Roman"/>
          <w:sz w:val="22"/>
          <w:szCs w:val="22"/>
          <w:lang w:val="en-US"/>
        </w:rPr>
        <w:t>ost</w:t>
      </w:r>
      <w:r w:rsidRPr="00865E21">
        <w:rPr>
          <w:rFonts w:ascii="Times New Roman" w:hAnsi="Times New Roman"/>
          <w:sz w:val="22"/>
          <w:szCs w:val="22"/>
          <w:lang w:val="en-US"/>
        </w:rPr>
        <w:t>s</w:t>
      </w:r>
      <w:r w:rsidR="00453705" w:rsidRPr="00865E21">
        <w:rPr>
          <w:rFonts w:ascii="Times New Roman" w:hAnsi="Times New Roman"/>
          <w:sz w:val="22"/>
          <w:szCs w:val="22"/>
          <w:lang w:val="en-US"/>
        </w:rPr>
        <w:t xml:space="preserve"> for backstopping and support staff, as needed, </w:t>
      </w:r>
      <w:r w:rsidR="00AE124B" w:rsidRPr="00865E21">
        <w:rPr>
          <w:rFonts w:ascii="Times New Roman" w:hAnsi="Times New Roman"/>
          <w:sz w:val="22"/>
          <w:szCs w:val="22"/>
          <w:lang w:val="en-US"/>
        </w:rPr>
        <w:t xml:space="preserve">are </w:t>
      </w:r>
      <w:r w:rsidR="008D141B" w:rsidRPr="00865E21">
        <w:rPr>
          <w:rFonts w:ascii="Times New Roman" w:hAnsi="Times New Roman"/>
          <w:sz w:val="22"/>
          <w:szCs w:val="22"/>
          <w:lang w:val="en-US"/>
        </w:rPr>
        <w:t>considered to</w:t>
      </w:r>
      <w:r w:rsidR="00453705" w:rsidRPr="00865E21">
        <w:rPr>
          <w:rFonts w:ascii="Times New Roman" w:hAnsi="Times New Roman"/>
          <w:sz w:val="22"/>
          <w:szCs w:val="22"/>
          <w:lang w:val="en-US"/>
        </w:rPr>
        <w:t xml:space="preserve"> be included in the </w:t>
      </w:r>
      <w:r w:rsidR="005A41BF" w:rsidRPr="00865E21">
        <w:rPr>
          <w:rFonts w:ascii="Times New Roman" w:hAnsi="Times New Roman"/>
          <w:sz w:val="22"/>
          <w:szCs w:val="22"/>
          <w:lang w:val="en-US"/>
        </w:rPr>
        <w:t xml:space="preserve">tenderer's </w:t>
      </w:r>
      <w:r w:rsidR="00453705" w:rsidRPr="00865E21">
        <w:rPr>
          <w:rFonts w:ascii="Times New Roman" w:hAnsi="Times New Roman"/>
          <w:sz w:val="22"/>
          <w:szCs w:val="22"/>
          <w:lang w:val="en-US"/>
        </w:rPr>
        <w:t>financial offer.</w:t>
      </w:r>
      <w:r w:rsidR="00453705" w:rsidRPr="0091621B">
        <w:rPr>
          <w:rFonts w:ascii="Times New Roman" w:hAnsi="Times New Roman"/>
          <w:sz w:val="22"/>
          <w:szCs w:val="22"/>
          <w:lang w:val="en-US"/>
        </w:rPr>
        <w:t xml:space="preserve"> </w:t>
      </w:r>
    </w:p>
    <w:p w14:paraId="52AA6611" w14:textId="77777777" w:rsidR="00D81857" w:rsidRPr="0091621B" w:rsidRDefault="00D81857" w:rsidP="009D2CAF">
      <w:pPr>
        <w:pStyle w:val="Cmsor2"/>
        <w:rPr>
          <w:lang w:val="en-US"/>
        </w:rPr>
      </w:pPr>
      <w:bookmarkStart w:id="26" w:name="_Toc67320757"/>
      <w:r w:rsidRPr="0091621B">
        <w:rPr>
          <w:lang w:val="en-US"/>
        </w:rPr>
        <w:t>Office accommodation</w:t>
      </w:r>
      <w:bookmarkEnd w:id="26"/>
    </w:p>
    <w:p w14:paraId="6E1A8446" w14:textId="5205BD06" w:rsidR="00D81857" w:rsidRPr="0091621B" w:rsidRDefault="00D81857" w:rsidP="008D141B">
      <w:pPr>
        <w:rPr>
          <w:rFonts w:ascii="Times New Roman" w:hAnsi="Times New Roman"/>
          <w:sz w:val="22"/>
          <w:szCs w:val="22"/>
          <w:lang w:val="en-US"/>
        </w:rPr>
      </w:pPr>
      <w:r w:rsidRPr="0091621B">
        <w:rPr>
          <w:rFonts w:ascii="Times New Roman" w:hAnsi="Times New Roman"/>
          <w:sz w:val="22"/>
          <w:szCs w:val="22"/>
          <w:lang w:val="en-US"/>
        </w:rPr>
        <w:t xml:space="preserve">Office accommodation for each expert working on the contract is to be provided by the </w:t>
      </w:r>
      <w:r w:rsidR="00144AAA" w:rsidRPr="0091621B">
        <w:rPr>
          <w:rFonts w:ascii="Times New Roman" w:hAnsi="Times New Roman"/>
          <w:sz w:val="22"/>
          <w:szCs w:val="22"/>
          <w:lang w:val="en-US"/>
        </w:rPr>
        <w:t>c</w:t>
      </w:r>
      <w:r w:rsidR="00320C07" w:rsidRPr="0091621B">
        <w:rPr>
          <w:rFonts w:ascii="Times New Roman" w:hAnsi="Times New Roman"/>
          <w:sz w:val="22"/>
          <w:szCs w:val="22"/>
          <w:lang w:val="en-US"/>
        </w:rPr>
        <w:t>ontractor</w:t>
      </w:r>
      <w:r w:rsidR="0071468E" w:rsidRPr="0091621B">
        <w:rPr>
          <w:rFonts w:ascii="Times New Roman" w:hAnsi="Times New Roman"/>
          <w:sz w:val="22"/>
          <w:szCs w:val="22"/>
          <w:lang w:val="en-US"/>
        </w:rPr>
        <w:t>.</w:t>
      </w:r>
    </w:p>
    <w:p w14:paraId="0A515311" w14:textId="77777777" w:rsidR="00D81857" w:rsidRPr="0091621B" w:rsidRDefault="00D81857" w:rsidP="009D2CAF">
      <w:pPr>
        <w:pStyle w:val="Cmsor2"/>
        <w:rPr>
          <w:lang w:val="en-US"/>
        </w:rPr>
      </w:pPr>
      <w:bookmarkStart w:id="27" w:name="_Toc67320758"/>
      <w:r w:rsidRPr="0091621B">
        <w:rPr>
          <w:lang w:val="en-US"/>
        </w:rPr>
        <w:t xml:space="preserve">Facilities to be provided by the </w:t>
      </w:r>
      <w:r w:rsidR="00E21553" w:rsidRPr="0091621B">
        <w:rPr>
          <w:lang w:val="en-US"/>
        </w:rPr>
        <w:t>c</w:t>
      </w:r>
      <w:r w:rsidR="00320C07" w:rsidRPr="0091621B">
        <w:rPr>
          <w:lang w:val="en-US"/>
        </w:rPr>
        <w:t>ontractor</w:t>
      </w:r>
      <w:bookmarkEnd w:id="27"/>
    </w:p>
    <w:p w14:paraId="6CEC5A5C" w14:textId="48377C34" w:rsidR="00D81857" w:rsidRPr="0091621B" w:rsidRDefault="00D81857" w:rsidP="008D141B">
      <w:pPr>
        <w:rPr>
          <w:rFonts w:ascii="Times New Roman" w:hAnsi="Times New Roman"/>
          <w:sz w:val="22"/>
          <w:szCs w:val="22"/>
          <w:lang w:val="en-US"/>
        </w:rPr>
      </w:pPr>
      <w:r w:rsidRPr="0091621B">
        <w:rPr>
          <w:rFonts w:ascii="Times New Roman" w:hAnsi="Times New Roman"/>
          <w:sz w:val="22"/>
          <w:szCs w:val="22"/>
          <w:lang w:val="en-US"/>
        </w:rPr>
        <w:t xml:space="preserve">The </w:t>
      </w:r>
      <w:r w:rsidR="00144AAA" w:rsidRPr="0091621B">
        <w:rPr>
          <w:rFonts w:ascii="Times New Roman" w:hAnsi="Times New Roman"/>
          <w:sz w:val="22"/>
          <w:szCs w:val="22"/>
          <w:lang w:val="en-US"/>
        </w:rPr>
        <w:t>c</w:t>
      </w:r>
      <w:r w:rsidR="00320C07" w:rsidRPr="0091621B">
        <w:rPr>
          <w:rFonts w:ascii="Times New Roman" w:hAnsi="Times New Roman"/>
          <w:sz w:val="22"/>
          <w:szCs w:val="22"/>
          <w:lang w:val="en-US"/>
        </w:rPr>
        <w:t>ontractor</w:t>
      </w:r>
      <w:r w:rsidRPr="0091621B">
        <w:rPr>
          <w:rFonts w:ascii="Times New Roman" w:hAnsi="Times New Roman"/>
          <w:sz w:val="22"/>
          <w:szCs w:val="22"/>
          <w:lang w:val="en-US"/>
        </w:rPr>
        <w:t xml:space="preserve"> shall ensure that experts are adequately supported and equipped.</w:t>
      </w:r>
      <w:r w:rsidR="00935F4D" w:rsidRPr="0091621B">
        <w:rPr>
          <w:rFonts w:ascii="Times New Roman" w:hAnsi="Times New Roman"/>
          <w:sz w:val="22"/>
          <w:szCs w:val="22"/>
          <w:lang w:val="en-US"/>
        </w:rPr>
        <w:t xml:space="preserve"> </w:t>
      </w:r>
      <w:r w:rsidRPr="0091621B">
        <w:rPr>
          <w:rFonts w:ascii="Times New Roman" w:hAnsi="Times New Roman"/>
          <w:sz w:val="22"/>
          <w:szCs w:val="22"/>
          <w:lang w:val="en-US"/>
        </w:rPr>
        <w:t xml:space="preserve">In particular it </w:t>
      </w:r>
      <w:r w:rsidR="00F24DAB" w:rsidRPr="0091621B">
        <w:rPr>
          <w:rFonts w:ascii="Times New Roman" w:hAnsi="Times New Roman"/>
          <w:sz w:val="22"/>
          <w:szCs w:val="22"/>
          <w:lang w:val="en-US"/>
        </w:rPr>
        <w:t>must</w:t>
      </w:r>
      <w:r w:rsidRPr="0091621B">
        <w:rPr>
          <w:rFonts w:ascii="Times New Roman" w:hAnsi="Times New Roman"/>
          <w:sz w:val="22"/>
          <w:szCs w:val="22"/>
          <w:lang w:val="en-US"/>
        </w:rPr>
        <w:t xml:space="preserve"> ensure that there is sufficient administrative, secretarial and interpreting provision to enable experts to concentrate on their primary responsibilities.</w:t>
      </w:r>
      <w:r w:rsidR="00935F4D" w:rsidRPr="0091621B">
        <w:rPr>
          <w:rFonts w:ascii="Times New Roman" w:hAnsi="Times New Roman"/>
          <w:sz w:val="22"/>
          <w:szCs w:val="22"/>
          <w:lang w:val="en-US"/>
        </w:rPr>
        <w:t xml:space="preserve"> </w:t>
      </w:r>
      <w:r w:rsidRPr="0091621B">
        <w:rPr>
          <w:rFonts w:ascii="Times New Roman" w:hAnsi="Times New Roman"/>
          <w:sz w:val="22"/>
          <w:szCs w:val="22"/>
          <w:lang w:val="en-US"/>
        </w:rPr>
        <w:t xml:space="preserve">It must also transfer funds as necessary to support </w:t>
      </w:r>
      <w:r w:rsidR="00F24DAB" w:rsidRPr="0091621B">
        <w:rPr>
          <w:rFonts w:ascii="Times New Roman" w:hAnsi="Times New Roman"/>
          <w:sz w:val="22"/>
          <w:szCs w:val="22"/>
          <w:lang w:val="en-US"/>
        </w:rPr>
        <w:t>their work</w:t>
      </w:r>
      <w:r w:rsidRPr="0091621B">
        <w:rPr>
          <w:rFonts w:ascii="Times New Roman" w:hAnsi="Times New Roman"/>
          <w:sz w:val="22"/>
          <w:szCs w:val="22"/>
          <w:lang w:val="en-US"/>
        </w:rPr>
        <w:t xml:space="preserve"> under the contract and to ensure that its employees are paid regularly and in a timely fashion</w:t>
      </w:r>
      <w:r w:rsidR="0071468E" w:rsidRPr="0091621B">
        <w:rPr>
          <w:rFonts w:ascii="Times New Roman" w:hAnsi="Times New Roman"/>
          <w:sz w:val="22"/>
          <w:szCs w:val="22"/>
          <w:lang w:val="en-US"/>
        </w:rPr>
        <w:t xml:space="preserve">. </w:t>
      </w:r>
    </w:p>
    <w:p w14:paraId="42537B8D" w14:textId="77777777" w:rsidR="00D81857" w:rsidRPr="0091621B" w:rsidRDefault="00D81857" w:rsidP="009D2CAF">
      <w:pPr>
        <w:pStyle w:val="Cmsor2"/>
        <w:rPr>
          <w:lang w:val="en-US"/>
        </w:rPr>
      </w:pPr>
      <w:bookmarkStart w:id="28" w:name="_Toc67320759"/>
      <w:r w:rsidRPr="0091621B">
        <w:rPr>
          <w:lang w:val="en-US"/>
        </w:rPr>
        <w:t>Equipment</w:t>
      </w:r>
      <w:bookmarkEnd w:id="28"/>
    </w:p>
    <w:p w14:paraId="17B79B14" w14:textId="77777777" w:rsidR="00BD0DB2" w:rsidRPr="0091621B" w:rsidRDefault="00D81857" w:rsidP="008D141B">
      <w:pPr>
        <w:rPr>
          <w:rFonts w:ascii="Times New Roman" w:hAnsi="Times New Roman"/>
          <w:sz w:val="22"/>
          <w:szCs w:val="22"/>
          <w:lang w:val="en-US"/>
        </w:rPr>
      </w:pPr>
      <w:r w:rsidRPr="0091621B">
        <w:rPr>
          <w:rFonts w:ascii="Times New Roman" w:hAnsi="Times New Roman"/>
          <w:b/>
          <w:sz w:val="22"/>
          <w:szCs w:val="22"/>
          <w:lang w:val="en-US"/>
        </w:rPr>
        <w:t>No</w:t>
      </w:r>
      <w:r w:rsidRPr="0091621B">
        <w:rPr>
          <w:rFonts w:ascii="Times New Roman" w:hAnsi="Times New Roman"/>
          <w:sz w:val="22"/>
          <w:szCs w:val="22"/>
          <w:lang w:val="en-US"/>
        </w:rPr>
        <w:t xml:space="preserve"> equipment is to be purchased on behalf of the </w:t>
      </w:r>
      <w:r w:rsidR="00144AAA" w:rsidRPr="0091621B">
        <w:rPr>
          <w:rFonts w:ascii="Times New Roman" w:hAnsi="Times New Roman"/>
          <w:sz w:val="22"/>
          <w:szCs w:val="22"/>
          <w:lang w:val="en-US"/>
        </w:rPr>
        <w:t>c</w:t>
      </w:r>
      <w:r w:rsidRPr="0091621B">
        <w:rPr>
          <w:rFonts w:ascii="Times New Roman" w:hAnsi="Times New Roman"/>
          <w:sz w:val="22"/>
          <w:szCs w:val="22"/>
          <w:lang w:val="en-US"/>
        </w:rPr>
        <w:t xml:space="preserve">ontracting </w:t>
      </w:r>
      <w:r w:rsidR="00144AAA" w:rsidRPr="0091621B">
        <w:rPr>
          <w:rFonts w:ascii="Times New Roman" w:hAnsi="Times New Roman"/>
          <w:sz w:val="22"/>
          <w:szCs w:val="22"/>
          <w:lang w:val="en-US"/>
        </w:rPr>
        <w:t>a</w:t>
      </w:r>
      <w:r w:rsidRPr="0091621B">
        <w:rPr>
          <w:rFonts w:ascii="Times New Roman" w:hAnsi="Times New Roman"/>
          <w:sz w:val="22"/>
          <w:szCs w:val="22"/>
          <w:lang w:val="en-US"/>
        </w:rPr>
        <w:t xml:space="preserve">uthority / </w:t>
      </w:r>
      <w:r w:rsidR="001C7648" w:rsidRPr="0091621B">
        <w:rPr>
          <w:rFonts w:ascii="Times New Roman" w:hAnsi="Times New Roman"/>
          <w:sz w:val="22"/>
          <w:szCs w:val="22"/>
          <w:lang w:val="en-US"/>
        </w:rPr>
        <w:t>partner</w:t>
      </w:r>
      <w:r w:rsidRPr="0091621B">
        <w:rPr>
          <w:rFonts w:ascii="Times New Roman" w:hAnsi="Times New Roman"/>
          <w:sz w:val="22"/>
          <w:szCs w:val="22"/>
          <w:lang w:val="en-US"/>
        </w:rPr>
        <w:t xml:space="preserve"> country as part of this service contract or transferred to the </w:t>
      </w:r>
      <w:r w:rsidR="00144AAA" w:rsidRPr="0091621B">
        <w:rPr>
          <w:rFonts w:ascii="Times New Roman" w:hAnsi="Times New Roman"/>
          <w:sz w:val="22"/>
          <w:szCs w:val="22"/>
          <w:lang w:val="en-US"/>
        </w:rPr>
        <w:t>c</w:t>
      </w:r>
      <w:r w:rsidRPr="0091621B">
        <w:rPr>
          <w:rFonts w:ascii="Times New Roman" w:hAnsi="Times New Roman"/>
          <w:sz w:val="22"/>
          <w:szCs w:val="22"/>
          <w:lang w:val="en-US"/>
        </w:rPr>
        <w:t xml:space="preserve">ontracting </w:t>
      </w:r>
      <w:r w:rsidR="00144AAA" w:rsidRPr="0091621B">
        <w:rPr>
          <w:rFonts w:ascii="Times New Roman" w:hAnsi="Times New Roman"/>
          <w:sz w:val="22"/>
          <w:szCs w:val="22"/>
          <w:lang w:val="en-US"/>
        </w:rPr>
        <w:t>a</w:t>
      </w:r>
      <w:r w:rsidRPr="0091621B">
        <w:rPr>
          <w:rFonts w:ascii="Times New Roman" w:hAnsi="Times New Roman"/>
          <w:sz w:val="22"/>
          <w:szCs w:val="22"/>
          <w:lang w:val="en-US"/>
        </w:rPr>
        <w:t xml:space="preserve">uthority / </w:t>
      </w:r>
      <w:r w:rsidR="001C7648" w:rsidRPr="0091621B">
        <w:rPr>
          <w:rFonts w:ascii="Times New Roman" w:hAnsi="Times New Roman"/>
          <w:sz w:val="22"/>
          <w:szCs w:val="22"/>
          <w:lang w:val="en-US"/>
        </w:rPr>
        <w:t>partner</w:t>
      </w:r>
      <w:r w:rsidRPr="0091621B">
        <w:rPr>
          <w:rFonts w:ascii="Times New Roman" w:hAnsi="Times New Roman"/>
          <w:sz w:val="22"/>
          <w:szCs w:val="22"/>
          <w:lang w:val="en-US"/>
        </w:rPr>
        <w:t xml:space="preserve"> country at the end of this contract.</w:t>
      </w:r>
      <w:r w:rsidR="00935F4D" w:rsidRPr="0091621B">
        <w:rPr>
          <w:rFonts w:ascii="Times New Roman" w:hAnsi="Times New Roman"/>
          <w:sz w:val="22"/>
          <w:szCs w:val="22"/>
          <w:lang w:val="en-US"/>
        </w:rPr>
        <w:t xml:space="preserve"> </w:t>
      </w:r>
      <w:r w:rsidRPr="0091621B">
        <w:rPr>
          <w:rFonts w:ascii="Times New Roman" w:hAnsi="Times New Roman"/>
          <w:sz w:val="22"/>
          <w:szCs w:val="22"/>
          <w:lang w:val="en-US"/>
        </w:rPr>
        <w:t xml:space="preserve">Any equipment related to this contract which is to be acquired by the </w:t>
      </w:r>
      <w:r w:rsidR="001C7648" w:rsidRPr="0091621B">
        <w:rPr>
          <w:rFonts w:ascii="Times New Roman" w:hAnsi="Times New Roman"/>
          <w:sz w:val="22"/>
          <w:szCs w:val="22"/>
          <w:lang w:val="en-US"/>
        </w:rPr>
        <w:t>partner</w:t>
      </w:r>
      <w:r w:rsidRPr="0091621B">
        <w:rPr>
          <w:rFonts w:ascii="Times New Roman" w:hAnsi="Times New Roman"/>
          <w:sz w:val="22"/>
          <w:szCs w:val="22"/>
          <w:lang w:val="en-US"/>
        </w:rPr>
        <w:t xml:space="preserve"> country must be purchased by means of a separate supply tender procedure.</w:t>
      </w:r>
    </w:p>
    <w:p w14:paraId="79C51359" w14:textId="77777777" w:rsidR="00D81857" w:rsidRPr="0091621B" w:rsidRDefault="00D81857" w:rsidP="008A65FE">
      <w:pPr>
        <w:pStyle w:val="Cmsor1"/>
        <w:rPr>
          <w:lang w:val="en-US"/>
        </w:rPr>
      </w:pPr>
      <w:bookmarkStart w:id="29" w:name="_Toc67320760"/>
      <w:r w:rsidRPr="0091621B">
        <w:rPr>
          <w:lang w:val="en-US"/>
        </w:rPr>
        <w:t>REPORTS</w:t>
      </w:r>
      <w:bookmarkEnd w:id="29"/>
    </w:p>
    <w:p w14:paraId="1884294E" w14:textId="77777777" w:rsidR="00D81857" w:rsidRPr="0091621B" w:rsidRDefault="00D81857" w:rsidP="009D2CAF">
      <w:pPr>
        <w:pStyle w:val="Cmsor2"/>
        <w:rPr>
          <w:lang w:val="en-US"/>
        </w:rPr>
      </w:pPr>
      <w:bookmarkStart w:id="30" w:name="_Ref20555417"/>
      <w:bookmarkStart w:id="31" w:name="_Ref20656720"/>
      <w:bookmarkStart w:id="32" w:name="_Toc67320761"/>
      <w:r w:rsidRPr="0091621B">
        <w:rPr>
          <w:lang w:val="en-US"/>
        </w:rPr>
        <w:t>Reporting requirements</w:t>
      </w:r>
      <w:bookmarkEnd w:id="30"/>
      <w:bookmarkEnd w:id="31"/>
      <w:bookmarkEnd w:id="32"/>
    </w:p>
    <w:p w14:paraId="21316570" w14:textId="28CA8094" w:rsidR="004E5639" w:rsidRPr="0091621B" w:rsidRDefault="004E5639" w:rsidP="008D141B">
      <w:pPr>
        <w:rPr>
          <w:rFonts w:ascii="Times New Roman" w:hAnsi="Times New Roman"/>
          <w:sz w:val="22"/>
          <w:szCs w:val="22"/>
          <w:lang w:val="en-US"/>
        </w:rPr>
      </w:pPr>
      <w:r w:rsidRPr="0091621B">
        <w:rPr>
          <w:rFonts w:ascii="Times New Roman" w:hAnsi="Times New Roman"/>
          <w:sz w:val="22"/>
          <w:szCs w:val="22"/>
          <w:lang w:val="en-US"/>
        </w:rPr>
        <w:t xml:space="preserve">The </w:t>
      </w:r>
      <w:r w:rsidR="00144AAA" w:rsidRPr="0091621B">
        <w:rPr>
          <w:rFonts w:ascii="Times New Roman" w:hAnsi="Times New Roman"/>
          <w:sz w:val="22"/>
          <w:szCs w:val="22"/>
          <w:lang w:val="en-US"/>
        </w:rPr>
        <w:t>c</w:t>
      </w:r>
      <w:r w:rsidR="00320C07" w:rsidRPr="0091621B">
        <w:rPr>
          <w:rFonts w:ascii="Times New Roman" w:hAnsi="Times New Roman"/>
          <w:sz w:val="22"/>
          <w:szCs w:val="22"/>
          <w:lang w:val="en-US"/>
        </w:rPr>
        <w:t>ontractor</w:t>
      </w:r>
      <w:r w:rsidRPr="0091621B">
        <w:rPr>
          <w:rFonts w:ascii="Times New Roman" w:hAnsi="Times New Roman"/>
          <w:sz w:val="22"/>
          <w:szCs w:val="22"/>
          <w:lang w:val="en-US"/>
        </w:rPr>
        <w:t xml:space="preserve"> will submit the following reports in </w:t>
      </w:r>
      <w:r w:rsidR="0071468E" w:rsidRPr="0091621B">
        <w:rPr>
          <w:rFonts w:ascii="Times New Roman" w:hAnsi="Times New Roman"/>
          <w:sz w:val="22"/>
          <w:szCs w:val="22"/>
          <w:lang w:val="en-US"/>
        </w:rPr>
        <w:t xml:space="preserve">English </w:t>
      </w:r>
      <w:r w:rsidR="00155998" w:rsidRPr="0091621B">
        <w:rPr>
          <w:rFonts w:ascii="Times New Roman" w:hAnsi="Times New Roman"/>
          <w:sz w:val="22"/>
          <w:szCs w:val="22"/>
          <w:lang w:val="en-US"/>
        </w:rPr>
        <w:t>in one original</w:t>
      </w:r>
      <w:r w:rsidR="0071468E" w:rsidRPr="0091621B">
        <w:rPr>
          <w:rFonts w:ascii="Times New Roman" w:hAnsi="Times New Roman"/>
          <w:sz w:val="22"/>
          <w:szCs w:val="22"/>
          <w:lang w:val="en-US"/>
        </w:rPr>
        <w:t xml:space="preserve">: </w:t>
      </w:r>
    </w:p>
    <w:p w14:paraId="5E4B817E" w14:textId="12BB973C" w:rsidR="001E232C" w:rsidRPr="001E232C" w:rsidRDefault="00432790" w:rsidP="002C4CD1">
      <w:pPr>
        <w:pStyle w:val="Felsorols"/>
        <w:numPr>
          <w:ilvl w:val="0"/>
          <w:numId w:val="4"/>
        </w:numPr>
        <w:rPr>
          <w:b/>
          <w:bCs/>
          <w:sz w:val="22"/>
          <w:szCs w:val="22"/>
          <w:lang w:val="en-US"/>
        </w:rPr>
      </w:pPr>
      <w:r w:rsidRPr="001E232C">
        <w:rPr>
          <w:b/>
          <w:bCs/>
          <w:sz w:val="22"/>
          <w:szCs w:val="22"/>
          <w:lang w:val="en-US"/>
        </w:rPr>
        <w:t xml:space="preserve">Interim </w:t>
      </w:r>
      <w:r w:rsidR="004E5639" w:rsidRPr="001E232C">
        <w:rPr>
          <w:b/>
          <w:bCs/>
          <w:sz w:val="22"/>
          <w:szCs w:val="22"/>
          <w:lang w:val="en-US"/>
        </w:rPr>
        <w:t>Report</w:t>
      </w:r>
      <w:r w:rsidR="004E5639" w:rsidRPr="001E232C">
        <w:rPr>
          <w:sz w:val="22"/>
          <w:szCs w:val="22"/>
          <w:lang w:val="en-US"/>
        </w:rPr>
        <w:t xml:space="preserve"> of ma</w:t>
      </w:r>
      <w:r w:rsidR="00780D1B" w:rsidRPr="001E232C">
        <w:rPr>
          <w:sz w:val="22"/>
          <w:szCs w:val="22"/>
          <w:lang w:val="en-US"/>
        </w:rPr>
        <w:t>x</w:t>
      </w:r>
      <w:r w:rsidR="00E33107" w:rsidRPr="001E232C">
        <w:rPr>
          <w:sz w:val="22"/>
          <w:szCs w:val="22"/>
          <w:lang w:val="en-US"/>
        </w:rPr>
        <w:t>imum 6</w:t>
      </w:r>
      <w:r w:rsidR="004E5639" w:rsidRPr="001E232C">
        <w:rPr>
          <w:sz w:val="22"/>
          <w:szCs w:val="22"/>
          <w:lang w:val="en-US"/>
        </w:rPr>
        <w:t xml:space="preserve"> pages to be produced </w:t>
      </w:r>
      <w:r w:rsidR="004E5639" w:rsidRPr="001E232C">
        <w:rPr>
          <w:color w:val="000000" w:themeColor="text1"/>
          <w:sz w:val="22"/>
          <w:szCs w:val="22"/>
          <w:lang w:val="en-US"/>
        </w:rPr>
        <w:t xml:space="preserve">after </w:t>
      </w:r>
      <w:r w:rsidR="001E232C">
        <w:rPr>
          <w:color w:val="000000" w:themeColor="text1"/>
          <w:sz w:val="22"/>
          <w:szCs w:val="22"/>
          <w:lang w:val="en-US"/>
        </w:rPr>
        <w:t>2</w:t>
      </w:r>
      <w:r w:rsidR="00E33107" w:rsidRPr="001E232C">
        <w:rPr>
          <w:color w:val="000000" w:themeColor="text1"/>
          <w:sz w:val="22"/>
          <w:szCs w:val="22"/>
          <w:lang w:val="en-US"/>
        </w:rPr>
        <w:t xml:space="preserve"> months</w:t>
      </w:r>
      <w:r w:rsidR="004E5639" w:rsidRPr="001E232C">
        <w:rPr>
          <w:color w:val="000000" w:themeColor="text1"/>
          <w:sz w:val="22"/>
          <w:szCs w:val="22"/>
          <w:lang w:val="en-US"/>
        </w:rPr>
        <w:t xml:space="preserve"> from</w:t>
      </w:r>
      <w:r w:rsidR="004E5639" w:rsidRPr="001E232C">
        <w:rPr>
          <w:sz w:val="22"/>
          <w:szCs w:val="22"/>
          <w:lang w:val="en-US"/>
        </w:rPr>
        <w:t xml:space="preserve"> the </w:t>
      </w:r>
      <w:r w:rsidR="00F24DAB" w:rsidRPr="001E232C">
        <w:rPr>
          <w:sz w:val="22"/>
          <w:szCs w:val="22"/>
          <w:lang w:val="en-US"/>
        </w:rPr>
        <w:t>start</w:t>
      </w:r>
      <w:r w:rsidR="004E5639" w:rsidRPr="001E232C">
        <w:rPr>
          <w:sz w:val="22"/>
          <w:szCs w:val="22"/>
          <w:lang w:val="en-US"/>
        </w:rPr>
        <w:t xml:space="preserve"> of implementation. </w:t>
      </w:r>
      <w:r w:rsidR="00E33107" w:rsidRPr="001E232C">
        <w:rPr>
          <w:sz w:val="22"/>
          <w:szCs w:val="22"/>
          <w:lang w:val="en-US"/>
        </w:rPr>
        <w:t>The approval of the interim report will be the basis for issuing respective interim payment as indicated in the Special Conditions.</w:t>
      </w:r>
      <w:r w:rsidR="00780D1B" w:rsidRPr="001E232C">
        <w:rPr>
          <w:sz w:val="22"/>
          <w:szCs w:val="22"/>
          <w:lang w:val="en-US"/>
        </w:rPr>
        <w:t xml:space="preserve"> </w:t>
      </w:r>
    </w:p>
    <w:p w14:paraId="73E0AF56" w14:textId="476DE734" w:rsidR="00697562" w:rsidRPr="001E232C" w:rsidRDefault="00780D1B" w:rsidP="002C4CD1">
      <w:pPr>
        <w:pStyle w:val="Felsorols"/>
        <w:numPr>
          <w:ilvl w:val="0"/>
          <w:numId w:val="4"/>
        </w:numPr>
        <w:rPr>
          <w:b/>
          <w:bCs/>
          <w:sz w:val="22"/>
          <w:szCs w:val="22"/>
          <w:lang w:val="en-US"/>
        </w:rPr>
      </w:pPr>
      <w:r w:rsidRPr="001E232C">
        <w:rPr>
          <w:b/>
          <w:bCs/>
          <w:sz w:val="22"/>
          <w:szCs w:val="22"/>
          <w:lang w:val="en-US"/>
        </w:rPr>
        <w:t xml:space="preserve">Final report </w:t>
      </w:r>
      <w:r w:rsidRPr="001E232C">
        <w:rPr>
          <w:sz w:val="22"/>
          <w:szCs w:val="22"/>
          <w:lang w:val="en-US"/>
        </w:rPr>
        <w:t xml:space="preserve">with the same specifications as the </w:t>
      </w:r>
      <w:r w:rsidR="00601667" w:rsidRPr="001E232C">
        <w:rPr>
          <w:sz w:val="22"/>
          <w:szCs w:val="22"/>
          <w:lang w:val="en-US"/>
        </w:rPr>
        <w:t>draft final</w:t>
      </w:r>
      <w:r w:rsidR="00072591" w:rsidRPr="001E232C">
        <w:rPr>
          <w:sz w:val="22"/>
          <w:szCs w:val="22"/>
          <w:lang w:val="en-US"/>
        </w:rPr>
        <w:t xml:space="preserve"> </w:t>
      </w:r>
      <w:r w:rsidRPr="001E232C">
        <w:rPr>
          <w:sz w:val="22"/>
          <w:szCs w:val="22"/>
          <w:lang w:val="en-US"/>
        </w:rPr>
        <w:t xml:space="preserve">report, incorporating any comments received from the parties on the draft report. The </w:t>
      </w:r>
      <w:r w:rsidR="00423811" w:rsidRPr="001E232C">
        <w:rPr>
          <w:sz w:val="22"/>
          <w:szCs w:val="22"/>
          <w:lang w:val="en-US"/>
        </w:rPr>
        <w:t xml:space="preserve">deadline for sending the </w:t>
      </w:r>
      <w:r w:rsidR="00697562" w:rsidRPr="001E232C">
        <w:rPr>
          <w:sz w:val="22"/>
          <w:szCs w:val="22"/>
          <w:lang w:val="en-US"/>
        </w:rPr>
        <w:t xml:space="preserve">final report </w:t>
      </w:r>
      <w:r w:rsidR="00423811" w:rsidRPr="001E232C">
        <w:rPr>
          <w:sz w:val="22"/>
          <w:szCs w:val="22"/>
          <w:lang w:val="en-US"/>
        </w:rPr>
        <w:t xml:space="preserve">is </w:t>
      </w:r>
      <w:r w:rsidR="0018711A" w:rsidRPr="001E232C">
        <w:rPr>
          <w:sz w:val="22"/>
          <w:szCs w:val="22"/>
          <w:lang w:val="en-US"/>
        </w:rPr>
        <w:t>10</w:t>
      </w:r>
      <w:r w:rsidRPr="001E232C">
        <w:rPr>
          <w:sz w:val="22"/>
          <w:szCs w:val="22"/>
          <w:lang w:val="en-US"/>
        </w:rPr>
        <w:t xml:space="preserve"> days after rece</w:t>
      </w:r>
      <w:r w:rsidR="00423811" w:rsidRPr="001E232C">
        <w:rPr>
          <w:sz w:val="22"/>
          <w:szCs w:val="22"/>
          <w:lang w:val="en-US"/>
        </w:rPr>
        <w:t>i</w:t>
      </w:r>
      <w:r w:rsidRPr="001E232C">
        <w:rPr>
          <w:sz w:val="22"/>
          <w:szCs w:val="22"/>
          <w:lang w:val="en-US"/>
        </w:rPr>
        <w:t xml:space="preserve">pt of </w:t>
      </w:r>
      <w:r w:rsidR="00697562" w:rsidRPr="001E232C">
        <w:rPr>
          <w:sz w:val="22"/>
          <w:szCs w:val="22"/>
          <w:lang w:val="en-US"/>
        </w:rPr>
        <w:t xml:space="preserve">comments on the </w:t>
      </w:r>
      <w:r w:rsidRPr="001E232C">
        <w:rPr>
          <w:sz w:val="22"/>
          <w:szCs w:val="22"/>
          <w:lang w:val="en-US"/>
        </w:rPr>
        <w:t>draft</w:t>
      </w:r>
      <w:r w:rsidR="00697562" w:rsidRPr="001E232C">
        <w:rPr>
          <w:sz w:val="22"/>
          <w:szCs w:val="22"/>
          <w:lang w:val="en-US"/>
        </w:rPr>
        <w:t xml:space="preserve"> final report</w:t>
      </w:r>
      <w:r w:rsidRPr="001E232C">
        <w:rPr>
          <w:sz w:val="22"/>
          <w:szCs w:val="22"/>
          <w:lang w:val="en-US"/>
        </w:rPr>
        <w:t xml:space="preserve">. </w:t>
      </w:r>
      <w:r w:rsidR="00697562" w:rsidRPr="001E232C">
        <w:rPr>
          <w:sz w:val="22"/>
          <w:szCs w:val="22"/>
          <w:lang w:val="en-US"/>
        </w:rPr>
        <w:t xml:space="preserve">The report shall contain a sufficiently detailed description of the different options to </w:t>
      </w:r>
      <w:r w:rsidR="00423811" w:rsidRPr="001E232C">
        <w:rPr>
          <w:sz w:val="22"/>
          <w:szCs w:val="22"/>
          <w:lang w:val="en-US"/>
        </w:rPr>
        <w:t>support</w:t>
      </w:r>
      <w:r w:rsidR="0018711A" w:rsidRPr="001E232C">
        <w:rPr>
          <w:sz w:val="22"/>
          <w:szCs w:val="22"/>
          <w:lang w:val="en-US"/>
        </w:rPr>
        <w:t xml:space="preserve"> an informed decision on service provided</w:t>
      </w:r>
      <w:r w:rsidR="00697562" w:rsidRPr="001E232C">
        <w:rPr>
          <w:sz w:val="22"/>
          <w:szCs w:val="22"/>
          <w:lang w:val="en-US"/>
        </w:rPr>
        <w:t>.</w:t>
      </w:r>
      <w:r w:rsidR="00935F4D" w:rsidRPr="001E232C">
        <w:rPr>
          <w:sz w:val="22"/>
          <w:szCs w:val="22"/>
          <w:lang w:val="en-US"/>
        </w:rPr>
        <w:t xml:space="preserve"> </w:t>
      </w:r>
      <w:r w:rsidR="00697562" w:rsidRPr="001E232C">
        <w:rPr>
          <w:sz w:val="22"/>
          <w:szCs w:val="22"/>
          <w:lang w:val="en-US"/>
        </w:rPr>
        <w:t>The detailed analyses under</w:t>
      </w:r>
      <w:r w:rsidR="00423811" w:rsidRPr="001E232C">
        <w:rPr>
          <w:sz w:val="22"/>
          <w:szCs w:val="22"/>
          <w:lang w:val="en-US"/>
        </w:rPr>
        <w:t>pinning</w:t>
      </w:r>
      <w:r w:rsidR="00697562" w:rsidRPr="001E232C">
        <w:rPr>
          <w:sz w:val="22"/>
          <w:szCs w:val="22"/>
          <w:lang w:val="en-US"/>
        </w:rPr>
        <w:t xml:space="preserve"> the recommendations will be presented in annexes to the main report. The final report must be provided along with the corresponding invoice</w:t>
      </w:r>
      <w:r w:rsidR="00155998" w:rsidRPr="001E232C">
        <w:rPr>
          <w:sz w:val="22"/>
          <w:szCs w:val="22"/>
          <w:lang w:val="en-US"/>
        </w:rPr>
        <w:t xml:space="preserve">. </w:t>
      </w:r>
    </w:p>
    <w:p w14:paraId="351F2FD7" w14:textId="77777777" w:rsidR="00D81857" w:rsidRPr="0091621B" w:rsidRDefault="00D81857" w:rsidP="009D2CAF">
      <w:pPr>
        <w:pStyle w:val="Cmsor2"/>
        <w:rPr>
          <w:lang w:val="en-US"/>
        </w:rPr>
      </w:pPr>
      <w:bookmarkStart w:id="33" w:name="_Toc67320762"/>
      <w:r w:rsidRPr="0091621B">
        <w:rPr>
          <w:lang w:val="en-US"/>
        </w:rPr>
        <w:t xml:space="preserve">Submission </w:t>
      </w:r>
      <w:r w:rsidR="00423811" w:rsidRPr="0091621B">
        <w:rPr>
          <w:lang w:val="en-US"/>
        </w:rPr>
        <w:t>and</w:t>
      </w:r>
      <w:r w:rsidRPr="0091621B">
        <w:rPr>
          <w:lang w:val="en-US"/>
        </w:rPr>
        <w:t xml:space="preserve"> approval of reports</w:t>
      </w:r>
      <w:bookmarkEnd w:id="33"/>
    </w:p>
    <w:p w14:paraId="7514A2CD" w14:textId="233C0F89" w:rsidR="009E37FA" w:rsidRPr="0091621B" w:rsidRDefault="00FE277B" w:rsidP="008D141B">
      <w:pPr>
        <w:rPr>
          <w:rFonts w:ascii="Times New Roman" w:hAnsi="Times New Roman"/>
          <w:sz w:val="22"/>
          <w:szCs w:val="22"/>
          <w:lang w:val="en-US"/>
        </w:rPr>
      </w:pPr>
      <w:r w:rsidRPr="0091621B">
        <w:rPr>
          <w:rFonts w:ascii="Times New Roman" w:hAnsi="Times New Roman"/>
          <w:sz w:val="22"/>
          <w:szCs w:val="22"/>
          <w:lang w:val="en-US"/>
        </w:rPr>
        <w:t>T</w:t>
      </w:r>
      <w:r w:rsidR="00D81857" w:rsidRPr="0091621B">
        <w:rPr>
          <w:rFonts w:ascii="Times New Roman" w:hAnsi="Times New Roman"/>
          <w:sz w:val="22"/>
          <w:szCs w:val="22"/>
          <w:lang w:val="en-US"/>
        </w:rPr>
        <w:t xml:space="preserve">he report referred to above must be submitted to the </w:t>
      </w:r>
      <w:r w:rsidR="00144AAA" w:rsidRPr="0091621B">
        <w:rPr>
          <w:rFonts w:ascii="Times New Roman" w:hAnsi="Times New Roman"/>
          <w:sz w:val="22"/>
          <w:szCs w:val="22"/>
          <w:lang w:val="en-US"/>
        </w:rPr>
        <w:t>p</w:t>
      </w:r>
      <w:r w:rsidR="00D81857" w:rsidRPr="0091621B">
        <w:rPr>
          <w:rFonts w:ascii="Times New Roman" w:hAnsi="Times New Roman"/>
          <w:sz w:val="22"/>
          <w:szCs w:val="22"/>
          <w:lang w:val="en-US"/>
        </w:rPr>
        <w:t xml:space="preserve">roject </w:t>
      </w:r>
      <w:r w:rsidR="00144AAA" w:rsidRPr="0091621B">
        <w:rPr>
          <w:rFonts w:ascii="Times New Roman" w:hAnsi="Times New Roman"/>
          <w:sz w:val="22"/>
          <w:szCs w:val="22"/>
          <w:lang w:val="en-US"/>
        </w:rPr>
        <w:t>m</w:t>
      </w:r>
      <w:r w:rsidR="00D81857" w:rsidRPr="0091621B">
        <w:rPr>
          <w:rFonts w:ascii="Times New Roman" w:hAnsi="Times New Roman"/>
          <w:sz w:val="22"/>
          <w:szCs w:val="22"/>
          <w:lang w:val="en-US"/>
        </w:rPr>
        <w:t>anager identified in the contract.</w:t>
      </w:r>
      <w:r w:rsidR="00935F4D" w:rsidRPr="0091621B">
        <w:rPr>
          <w:rFonts w:ascii="Times New Roman" w:hAnsi="Times New Roman"/>
          <w:sz w:val="22"/>
          <w:szCs w:val="22"/>
          <w:lang w:val="en-US"/>
        </w:rPr>
        <w:t xml:space="preserve"> </w:t>
      </w:r>
      <w:r w:rsidR="00D81857" w:rsidRPr="0091621B">
        <w:rPr>
          <w:rFonts w:ascii="Times New Roman" w:hAnsi="Times New Roman"/>
          <w:sz w:val="22"/>
          <w:szCs w:val="22"/>
          <w:lang w:val="en-US"/>
        </w:rPr>
        <w:t xml:space="preserve">The </w:t>
      </w:r>
      <w:r w:rsidR="00E21553" w:rsidRPr="0091621B">
        <w:rPr>
          <w:rFonts w:ascii="Times New Roman" w:hAnsi="Times New Roman"/>
          <w:sz w:val="22"/>
          <w:szCs w:val="22"/>
          <w:lang w:val="en-US"/>
        </w:rPr>
        <w:t>p</w:t>
      </w:r>
      <w:r w:rsidR="00D81857" w:rsidRPr="0091621B">
        <w:rPr>
          <w:rFonts w:ascii="Times New Roman" w:hAnsi="Times New Roman"/>
          <w:sz w:val="22"/>
          <w:szCs w:val="22"/>
          <w:lang w:val="en-US"/>
        </w:rPr>
        <w:t xml:space="preserve">roject </w:t>
      </w:r>
      <w:r w:rsidR="00E21553" w:rsidRPr="0091621B">
        <w:rPr>
          <w:rFonts w:ascii="Times New Roman" w:hAnsi="Times New Roman"/>
          <w:sz w:val="22"/>
          <w:szCs w:val="22"/>
          <w:lang w:val="en-US"/>
        </w:rPr>
        <w:t>m</w:t>
      </w:r>
      <w:r w:rsidR="00D81857" w:rsidRPr="0091621B">
        <w:rPr>
          <w:rFonts w:ascii="Times New Roman" w:hAnsi="Times New Roman"/>
          <w:sz w:val="22"/>
          <w:szCs w:val="22"/>
          <w:lang w:val="en-US"/>
        </w:rPr>
        <w:t>anager is responsible for approving the reports.</w:t>
      </w:r>
    </w:p>
    <w:p w14:paraId="33B69034" w14:textId="77777777" w:rsidR="00D81857" w:rsidRPr="0091621B" w:rsidRDefault="00D81857" w:rsidP="008A65FE">
      <w:pPr>
        <w:pStyle w:val="Cmsor1"/>
        <w:rPr>
          <w:lang w:val="en-US"/>
        </w:rPr>
      </w:pPr>
      <w:bookmarkStart w:id="34" w:name="_Toc67320763"/>
      <w:r w:rsidRPr="0091621B">
        <w:rPr>
          <w:lang w:val="en-US"/>
        </w:rPr>
        <w:t>MONITORING AND EVALUATION</w:t>
      </w:r>
      <w:bookmarkEnd w:id="34"/>
    </w:p>
    <w:p w14:paraId="7DC6ECEF" w14:textId="77777777" w:rsidR="00D81857" w:rsidRPr="0091621B" w:rsidRDefault="00D81857" w:rsidP="009D2CAF">
      <w:pPr>
        <w:pStyle w:val="Cmsor2"/>
        <w:rPr>
          <w:lang w:val="en-US"/>
        </w:rPr>
      </w:pPr>
      <w:bookmarkStart w:id="35" w:name="_Toc67320764"/>
      <w:r w:rsidRPr="0091621B">
        <w:rPr>
          <w:lang w:val="en-US"/>
        </w:rPr>
        <w:t>Definition of indicators</w:t>
      </w:r>
      <w:bookmarkEnd w:id="35"/>
    </w:p>
    <w:p w14:paraId="537C890E" w14:textId="77BC0280" w:rsidR="00D81857" w:rsidRPr="0091621B" w:rsidRDefault="0071468E" w:rsidP="008D141B">
      <w:pPr>
        <w:rPr>
          <w:rFonts w:ascii="Times New Roman" w:hAnsi="Times New Roman"/>
          <w:sz w:val="22"/>
          <w:szCs w:val="22"/>
          <w:lang w:val="en-US"/>
        </w:rPr>
      </w:pPr>
      <w:r w:rsidRPr="0091621B">
        <w:rPr>
          <w:rFonts w:ascii="Times New Roman" w:hAnsi="Times New Roman"/>
          <w:sz w:val="22"/>
          <w:szCs w:val="22"/>
          <w:lang w:val="en-US"/>
        </w:rPr>
        <w:t>The indicator of the successful implementation of the contract is “Services provided in timely, quality and quantity manor, as required in these Terms of Reference” and defined within activities determined in point 2.3 Expected outputs to be achieved by the contractor and 4.2. Specific work.</w:t>
      </w:r>
    </w:p>
    <w:p w14:paraId="6BA2BE37" w14:textId="77777777" w:rsidR="00D81857" w:rsidRPr="0091621B" w:rsidRDefault="00D81857" w:rsidP="009D2CAF">
      <w:pPr>
        <w:pStyle w:val="Cmsor2"/>
        <w:rPr>
          <w:lang w:val="en-US"/>
        </w:rPr>
      </w:pPr>
      <w:bookmarkStart w:id="36" w:name="_Toc67320765"/>
      <w:r w:rsidRPr="0091621B">
        <w:rPr>
          <w:lang w:val="en-US"/>
        </w:rPr>
        <w:t>Special requirements</w:t>
      </w:r>
      <w:bookmarkEnd w:id="36"/>
    </w:p>
    <w:p w14:paraId="505BB642" w14:textId="77777777" w:rsidR="0071468E" w:rsidRPr="0091621B" w:rsidRDefault="0071468E" w:rsidP="0071468E">
      <w:pPr>
        <w:rPr>
          <w:rFonts w:ascii="Times New Roman" w:hAnsi="Times New Roman"/>
          <w:sz w:val="22"/>
          <w:szCs w:val="22"/>
          <w:lang w:val="en-US"/>
        </w:rPr>
      </w:pPr>
      <w:r w:rsidRPr="0091621B">
        <w:rPr>
          <w:rFonts w:ascii="Times New Roman" w:hAnsi="Times New Roman"/>
          <w:sz w:val="22"/>
          <w:szCs w:val="22"/>
          <w:lang w:val="en-US"/>
        </w:rPr>
        <w:t xml:space="preserve">Not appropriate. </w:t>
      </w:r>
    </w:p>
    <w:p w14:paraId="5D6845E8" w14:textId="2F00E4F1" w:rsidR="00D24461" w:rsidRPr="0091621B" w:rsidRDefault="00D24461" w:rsidP="0071468E">
      <w:pPr>
        <w:rPr>
          <w:rFonts w:ascii="Times New Roman" w:hAnsi="Times New Roman"/>
          <w:sz w:val="22"/>
          <w:szCs w:val="22"/>
          <w:lang w:val="en-US"/>
        </w:rPr>
      </w:pPr>
    </w:p>
    <w:sectPr w:rsidR="00D24461" w:rsidRPr="0091621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AB713" w14:textId="77777777" w:rsidR="00F173DE" w:rsidRDefault="00F173DE">
      <w:r>
        <w:separator/>
      </w:r>
    </w:p>
  </w:endnote>
  <w:endnote w:type="continuationSeparator" w:id="0">
    <w:p w14:paraId="116F6ADD" w14:textId="77777777" w:rsidR="00F173DE" w:rsidRDefault="00F1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6173D" w14:textId="77777777" w:rsidR="00F13D92" w:rsidRDefault="00F13D92">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61B4" w14:textId="266F1A71" w:rsidR="0006795C" w:rsidRPr="008A65FE" w:rsidRDefault="005044FE" w:rsidP="00996BDD">
    <w:pPr>
      <w:pStyle w:val="llb"/>
      <w:tabs>
        <w:tab w:val="right" w:pos="9078"/>
      </w:tabs>
      <w:spacing w:before="120"/>
      <w:rPr>
        <w:rStyle w:val="Oldalszm"/>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Oldalszm"/>
        <w:rFonts w:ascii="Times New Roman" w:hAnsi="Times New Roman"/>
        <w:sz w:val="18"/>
        <w:szCs w:val="18"/>
      </w:rPr>
      <w:fldChar w:fldCharType="begin"/>
    </w:r>
    <w:r w:rsidR="0006795C" w:rsidRPr="00D611BE">
      <w:rPr>
        <w:rStyle w:val="Oldalszm"/>
        <w:rFonts w:ascii="Times New Roman" w:hAnsi="Times New Roman"/>
        <w:sz w:val="18"/>
        <w:szCs w:val="18"/>
      </w:rPr>
      <w:instrText xml:space="preserve"> PAGE </w:instrText>
    </w:r>
    <w:r w:rsidR="0006795C" w:rsidRPr="00D611BE">
      <w:rPr>
        <w:rStyle w:val="Oldalszm"/>
        <w:rFonts w:ascii="Times New Roman" w:hAnsi="Times New Roman"/>
        <w:sz w:val="18"/>
        <w:szCs w:val="18"/>
      </w:rPr>
      <w:fldChar w:fldCharType="separate"/>
    </w:r>
    <w:r w:rsidR="006B23F9">
      <w:rPr>
        <w:rStyle w:val="Oldalszm"/>
        <w:rFonts w:ascii="Times New Roman" w:hAnsi="Times New Roman"/>
        <w:noProof/>
        <w:sz w:val="18"/>
        <w:szCs w:val="18"/>
      </w:rPr>
      <w:t>6</w:t>
    </w:r>
    <w:r w:rsidR="0006795C" w:rsidRPr="00D611BE">
      <w:rPr>
        <w:rStyle w:val="Oldalszm"/>
        <w:rFonts w:ascii="Times New Roman" w:hAnsi="Times New Roman"/>
        <w:sz w:val="18"/>
        <w:szCs w:val="18"/>
      </w:rPr>
      <w:fldChar w:fldCharType="end"/>
    </w:r>
    <w:r w:rsidR="0006795C" w:rsidRPr="00D611BE">
      <w:rPr>
        <w:rStyle w:val="Oldalszm"/>
        <w:rFonts w:ascii="Times New Roman" w:hAnsi="Times New Roman"/>
        <w:sz w:val="18"/>
        <w:szCs w:val="18"/>
      </w:rPr>
      <w:t xml:space="preserve"> of</w:t>
    </w:r>
    <w:r w:rsidR="009D2CAF">
      <w:rPr>
        <w:rStyle w:val="Oldalszm"/>
        <w:rFonts w:ascii="Times New Roman" w:hAnsi="Times New Roman"/>
        <w:sz w:val="18"/>
        <w:szCs w:val="18"/>
      </w:rPr>
      <w:t xml:space="preserve"> </w:t>
    </w:r>
    <w:r w:rsidR="0006795C" w:rsidRPr="00D611BE">
      <w:rPr>
        <w:rStyle w:val="Oldalszm"/>
        <w:rFonts w:ascii="Times New Roman" w:hAnsi="Times New Roman"/>
        <w:sz w:val="18"/>
        <w:szCs w:val="18"/>
      </w:rPr>
      <w:t xml:space="preserve"> </w:t>
    </w:r>
    <w:r w:rsidR="0006795C" w:rsidRPr="00D611BE">
      <w:rPr>
        <w:rStyle w:val="Oldalszm"/>
        <w:rFonts w:ascii="Times New Roman" w:hAnsi="Times New Roman"/>
        <w:sz w:val="18"/>
        <w:szCs w:val="18"/>
      </w:rPr>
      <w:fldChar w:fldCharType="begin"/>
    </w:r>
    <w:r w:rsidR="0006795C" w:rsidRPr="00D611BE">
      <w:rPr>
        <w:rStyle w:val="Oldalszm"/>
        <w:rFonts w:ascii="Times New Roman" w:hAnsi="Times New Roman"/>
        <w:sz w:val="18"/>
        <w:szCs w:val="18"/>
      </w:rPr>
      <w:instrText xml:space="preserve"> NUMPAGES </w:instrText>
    </w:r>
    <w:r w:rsidR="0006795C" w:rsidRPr="00D611BE">
      <w:rPr>
        <w:rStyle w:val="Oldalszm"/>
        <w:rFonts w:ascii="Times New Roman" w:hAnsi="Times New Roman"/>
        <w:sz w:val="18"/>
        <w:szCs w:val="18"/>
      </w:rPr>
      <w:fldChar w:fldCharType="separate"/>
    </w:r>
    <w:r w:rsidR="006B23F9">
      <w:rPr>
        <w:rStyle w:val="Oldalszm"/>
        <w:rFonts w:ascii="Times New Roman" w:hAnsi="Times New Roman"/>
        <w:noProof/>
        <w:sz w:val="18"/>
        <w:szCs w:val="18"/>
      </w:rPr>
      <w:t>8</w:t>
    </w:r>
    <w:r w:rsidR="0006795C" w:rsidRPr="00D611BE">
      <w:rPr>
        <w:rStyle w:val="Oldalszm"/>
        <w:rFonts w:ascii="Times New Roman" w:hAnsi="Times New Roman"/>
        <w:sz w:val="18"/>
        <w:szCs w:val="18"/>
      </w:rPr>
      <w:fldChar w:fldCharType="end"/>
    </w:r>
  </w:p>
  <w:p w14:paraId="1BB8FABA" w14:textId="77777777" w:rsidR="0006795C" w:rsidRPr="00210C5D" w:rsidRDefault="0006795C" w:rsidP="00601667">
    <w:pPr>
      <w:pStyle w:val="llb"/>
      <w:tabs>
        <w:tab w:val="right" w:pos="9078"/>
      </w:tabs>
      <w:rPr>
        <w:b/>
      </w:rPr>
    </w:pPr>
    <w:r w:rsidRPr="005E5BE5">
      <w:rPr>
        <w:rStyle w:val="Oldalszm"/>
        <w:rFonts w:ascii="Times New Roman" w:hAnsi="Times New Roman"/>
        <w:sz w:val="18"/>
        <w:szCs w:val="18"/>
      </w:rPr>
      <w:fldChar w:fldCharType="begin"/>
    </w:r>
    <w:r w:rsidRPr="005E5BE5">
      <w:rPr>
        <w:rStyle w:val="Oldalszm"/>
        <w:rFonts w:ascii="Times New Roman" w:hAnsi="Times New Roman"/>
        <w:sz w:val="18"/>
        <w:szCs w:val="18"/>
      </w:rPr>
      <w:instrText xml:space="preserve"> FILENAME </w:instrText>
    </w:r>
    <w:r w:rsidRPr="005E5BE5">
      <w:rPr>
        <w:rStyle w:val="Oldalszm"/>
        <w:rFonts w:ascii="Times New Roman" w:hAnsi="Times New Roman"/>
        <w:sz w:val="18"/>
        <w:szCs w:val="18"/>
      </w:rPr>
      <w:fldChar w:fldCharType="separate"/>
    </w:r>
    <w:r w:rsidR="009D2CAF">
      <w:rPr>
        <w:rStyle w:val="Oldalszm"/>
        <w:rFonts w:ascii="Times New Roman" w:hAnsi="Times New Roman"/>
        <w:noProof/>
        <w:sz w:val="18"/>
        <w:szCs w:val="18"/>
      </w:rPr>
      <w:t>b8f_annexiitorglobal_en.doc</w:t>
    </w:r>
    <w:r w:rsidRPr="005E5BE5">
      <w:rPr>
        <w:rStyle w:val="Oldalszm"/>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8F6" w14:textId="38ECD69D" w:rsidR="0006795C" w:rsidRPr="00FB4BCC" w:rsidRDefault="005044FE" w:rsidP="007F5547">
    <w:pPr>
      <w:pStyle w:val="llb"/>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6B23F9">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6B23F9">
      <w:rPr>
        <w:rFonts w:ascii="Times New Roman" w:hAnsi="Times New Roman"/>
        <w:noProof/>
        <w:sz w:val="18"/>
        <w:szCs w:val="18"/>
      </w:rPr>
      <w:t>8</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llb"/>
      <w:tabs>
        <w:tab w:val="right" w:pos="9000"/>
      </w:tabs>
      <w:rPr>
        <w:sz w:val="18"/>
        <w:szCs w:val="18"/>
      </w:rPr>
    </w:pPr>
    <w:r w:rsidRPr="005E5BE5">
      <w:rPr>
        <w:rStyle w:val="Oldalszm"/>
        <w:rFonts w:ascii="Times New Roman" w:hAnsi="Times New Roman"/>
        <w:sz w:val="18"/>
        <w:szCs w:val="18"/>
      </w:rPr>
      <w:fldChar w:fldCharType="begin"/>
    </w:r>
    <w:r w:rsidRPr="005E5BE5">
      <w:rPr>
        <w:rStyle w:val="Oldalszm"/>
        <w:rFonts w:ascii="Times New Roman" w:hAnsi="Times New Roman"/>
        <w:sz w:val="18"/>
        <w:szCs w:val="18"/>
      </w:rPr>
      <w:instrText xml:space="preserve"> FILENAME </w:instrText>
    </w:r>
    <w:r w:rsidRPr="005E5BE5">
      <w:rPr>
        <w:rStyle w:val="Oldalszm"/>
        <w:rFonts w:ascii="Times New Roman" w:hAnsi="Times New Roman"/>
        <w:sz w:val="18"/>
        <w:szCs w:val="18"/>
      </w:rPr>
      <w:fldChar w:fldCharType="separate"/>
    </w:r>
    <w:r w:rsidR="00564168">
      <w:rPr>
        <w:rStyle w:val="Oldalszm"/>
        <w:rFonts w:ascii="Times New Roman" w:hAnsi="Times New Roman"/>
        <w:noProof/>
        <w:sz w:val="18"/>
        <w:szCs w:val="18"/>
      </w:rPr>
      <w:t>b8f_annexiitorglobal_en.doc</w:t>
    </w:r>
    <w:r w:rsidRPr="005E5BE5">
      <w:rPr>
        <w:rStyle w:val="Oldalszm"/>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EDBF5" w14:textId="77777777" w:rsidR="00F173DE" w:rsidRDefault="00F173DE">
      <w:r>
        <w:separator/>
      </w:r>
    </w:p>
  </w:footnote>
  <w:footnote w:type="continuationSeparator" w:id="0">
    <w:p w14:paraId="027CAA48" w14:textId="77777777" w:rsidR="00F173DE" w:rsidRDefault="00F173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1676C" w14:textId="77777777" w:rsidR="00F13D92" w:rsidRDefault="00F13D92">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7A63B" w14:textId="77777777" w:rsidR="00F13D92" w:rsidRDefault="00F13D92">
    <w:pPr>
      <w:pStyle w:val="lfej"/>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2394" w14:textId="77777777" w:rsidR="00F13D92" w:rsidRDefault="00F13D92">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Szmozottlista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Felsorols5"/>
      <w:lvlText w:val=""/>
      <w:lvlJc w:val="left"/>
      <w:pPr>
        <w:tabs>
          <w:tab w:val="num" w:pos="1492"/>
        </w:tabs>
        <w:ind w:left="1492" w:hanging="360"/>
      </w:pPr>
      <w:rPr>
        <w:rFonts w:ascii="Symbol" w:hAnsi="Symbol" w:hint="default"/>
      </w:rPr>
    </w:lvl>
  </w:abstractNum>
  <w:abstractNum w:abstractNumId="2" w15:restartNumberingAfterBreak="0">
    <w:nsid w:val="11713E88"/>
    <w:multiLevelType w:val="hybridMultilevel"/>
    <w:tmpl w:val="C254BA0A"/>
    <w:lvl w:ilvl="0" w:tplc="8F8ED54E">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Szmozottlist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Szmozottlist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Szmozottlist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Felsorols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Felsorols"/>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Felsorols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1A6A9ED8"/>
    <w:lvl w:ilvl="0">
      <w:start w:val="1"/>
      <w:numFmt w:val="decimal"/>
      <w:pStyle w:val="Cmsor1"/>
      <w:lvlText w:val="%1."/>
      <w:lvlJc w:val="left"/>
      <w:pPr>
        <w:tabs>
          <w:tab w:val="num" w:pos="480"/>
        </w:tabs>
        <w:ind w:left="480" w:hanging="480"/>
      </w:pPr>
    </w:lvl>
    <w:lvl w:ilvl="1">
      <w:start w:val="1"/>
      <w:numFmt w:val="decimal"/>
      <w:pStyle w:val="Cmsor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msor3"/>
      <w:lvlText w:val="%1.%2.%3."/>
      <w:lvlJc w:val="left"/>
      <w:pPr>
        <w:tabs>
          <w:tab w:val="num" w:pos="862"/>
        </w:tabs>
        <w:ind w:left="862" w:hanging="720"/>
      </w:pPr>
    </w:lvl>
    <w:lvl w:ilvl="3">
      <w:start w:val="1"/>
      <w:numFmt w:val="decimal"/>
      <w:pStyle w:val="Cmsor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Felsorols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Szmozottlist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D061026"/>
    <w:multiLevelType w:val="hybridMultilevel"/>
    <w:tmpl w:val="E34EB0EE"/>
    <w:lvl w:ilvl="0" w:tplc="2C727DE6">
      <w:start w:val="1"/>
      <w:numFmt w:val="decimal"/>
      <w:lvlText w:val="%1."/>
      <w:lvlJc w:val="left"/>
      <w:pPr>
        <w:ind w:left="720" w:hanging="360"/>
      </w:pPr>
      <w:rPr>
        <w:rFonts w:ascii="Times New Roman" w:eastAsia="Times New Roman" w:hAnsi="Times New Roman" w:cs="Times New Roman"/>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6"/>
  </w:num>
  <w:num w:numId="4">
    <w:abstractNumId w:val="10"/>
    <w:lvlOverride w:ilvl="0">
      <w:startOverride w:val="1"/>
    </w:lvlOverride>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num>
  <w:num w:numId="11">
    <w:abstractNumId w:val="5"/>
  </w:num>
  <w:num w:numId="12">
    <w:abstractNumId w:val="9"/>
  </w:num>
  <w:num w:numId="13">
    <w:abstractNumId w:val="15"/>
  </w:num>
  <w:num w:numId="14">
    <w:abstractNumId w:val="17"/>
  </w:num>
  <w:num w:numId="15">
    <w:abstractNumId w:val="7"/>
  </w:num>
  <w:num w:numId="16">
    <w:abstractNumId w:val="14"/>
  </w:num>
  <w:num w:numId="17">
    <w:abstractNumId w:val="13"/>
  </w:num>
  <w:num w:numId="18">
    <w:abstractNumId w:val="11"/>
  </w:num>
  <w:num w:numId="19">
    <w:abstractNumId w:val="12"/>
  </w:num>
  <w:num w:numId="20">
    <w:abstractNumId w:val="4"/>
  </w:num>
  <w:num w:numId="21">
    <w:abstractNumId w:val="8"/>
  </w:num>
  <w:num w:numId="22">
    <w:abstractNumId w:val="3"/>
  </w:num>
  <w:num w:numId="23">
    <w:abstractNumId w:val="6"/>
  </w:num>
  <w:num w:numId="24">
    <w:abstractNumId w:val="18"/>
  </w:num>
  <w:num w:numId="25">
    <w:abstractNumId w:val="19"/>
  </w:num>
  <w:num w:numId="26">
    <w:abstractNumId w:val="2"/>
  </w:num>
  <w:num w:numId="27">
    <w:abstractNumId w:val="10"/>
  </w:num>
  <w:num w:numId="2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6860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124C6"/>
    <w:rsid w:val="000229E3"/>
    <w:rsid w:val="000332B4"/>
    <w:rsid w:val="00034CF3"/>
    <w:rsid w:val="00034E3E"/>
    <w:rsid w:val="000363AC"/>
    <w:rsid w:val="0004483E"/>
    <w:rsid w:val="00046EDE"/>
    <w:rsid w:val="0005180E"/>
    <w:rsid w:val="0006795C"/>
    <w:rsid w:val="000717C4"/>
    <w:rsid w:val="00072591"/>
    <w:rsid w:val="00086D9B"/>
    <w:rsid w:val="00086F31"/>
    <w:rsid w:val="0009008B"/>
    <w:rsid w:val="000914D7"/>
    <w:rsid w:val="00093D70"/>
    <w:rsid w:val="000A1135"/>
    <w:rsid w:val="000A6396"/>
    <w:rsid w:val="000B4712"/>
    <w:rsid w:val="000B6100"/>
    <w:rsid w:val="000C5995"/>
    <w:rsid w:val="000C6289"/>
    <w:rsid w:val="000D2502"/>
    <w:rsid w:val="000D573C"/>
    <w:rsid w:val="000E33BA"/>
    <w:rsid w:val="000E73B7"/>
    <w:rsid w:val="000F10BF"/>
    <w:rsid w:val="000F16A9"/>
    <w:rsid w:val="000F3372"/>
    <w:rsid w:val="00100201"/>
    <w:rsid w:val="0010219F"/>
    <w:rsid w:val="001063A1"/>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8711A"/>
    <w:rsid w:val="00192884"/>
    <w:rsid w:val="0019480C"/>
    <w:rsid w:val="001A114E"/>
    <w:rsid w:val="001A1A8A"/>
    <w:rsid w:val="001A1E97"/>
    <w:rsid w:val="001B3701"/>
    <w:rsid w:val="001C114B"/>
    <w:rsid w:val="001C4DD2"/>
    <w:rsid w:val="001C6553"/>
    <w:rsid w:val="001C7648"/>
    <w:rsid w:val="001D07DD"/>
    <w:rsid w:val="001D0B84"/>
    <w:rsid w:val="001E232C"/>
    <w:rsid w:val="001E3AE7"/>
    <w:rsid w:val="001E4CB6"/>
    <w:rsid w:val="001E5659"/>
    <w:rsid w:val="001F21C2"/>
    <w:rsid w:val="00200CBB"/>
    <w:rsid w:val="00210C5D"/>
    <w:rsid w:val="00212FA5"/>
    <w:rsid w:val="00224F25"/>
    <w:rsid w:val="00225ECD"/>
    <w:rsid w:val="00230DF4"/>
    <w:rsid w:val="002351C4"/>
    <w:rsid w:val="002365A5"/>
    <w:rsid w:val="00240BCC"/>
    <w:rsid w:val="00243FB5"/>
    <w:rsid w:val="002564EE"/>
    <w:rsid w:val="00257D65"/>
    <w:rsid w:val="00267A1C"/>
    <w:rsid w:val="0028046F"/>
    <w:rsid w:val="00282DCE"/>
    <w:rsid w:val="00297E75"/>
    <w:rsid w:val="002B46BC"/>
    <w:rsid w:val="002C0329"/>
    <w:rsid w:val="002C694B"/>
    <w:rsid w:val="002D5D21"/>
    <w:rsid w:val="002D648A"/>
    <w:rsid w:val="002D7174"/>
    <w:rsid w:val="002E10A5"/>
    <w:rsid w:val="002E3C8D"/>
    <w:rsid w:val="002E468E"/>
    <w:rsid w:val="002F1AF6"/>
    <w:rsid w:val="002F7E25"/>
    <w:rsid w:val="00310A00"/>
    <w:rsid w:val="00312C82"/>
    <w:rsid w:val="0031613E"/>
    <w:rsid w:val="00320C07"/>
    <w:rsid w:val="00323913"/>
    <w:rsid w:val="00341013"/>
    <w:rsid w:val="003421DB"/>
    <w:rsid w:val="00343EAB"/>
    <w:rsid w:val="003446DA"/>
    <w:rsid w:val="00350D87"/>
    <w:rsid w:val="00356091"/>
    <w:rsid w:val="00363709"/>
    <w:rsid w:val="00364DE6"/>
    <w:rsid w:val="003723FC"/>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32790"/>
    <w:rsid w:val="00444297"/>
    <w:rsid w:val="004450A7"/>
    <w:rsid w:val="00450070"/>
    <w:rsid w:val="00453705"/>
    <w:rsid w:val="0046238D"/>
    <w:rsid w:val="00484F3A"/>
    <w:rsid w:val="00490ACE"/>
    <w:rsid w:val="0049404A"/>
    <w:rsid w:val="004978F8"/>
    <w:rsid w:val="004A11D3"/>
    <w:rsid w:val="004A2422"/>
    <w:rsid w:val="004B2A38"/>
    <w:rsid w:val="004B6ACF"/>
    <w:rsid w:val="004D6572"/>
    <w:rsid w:val="004E2289"/>
    <w:rsid w:val="004E5639"/>
    <w:rsid w:val="004E767F"/>
    <w:rsid w:val="004F338B"/>
    <w:rsid w:val="004F3E5F"/>
    <w:rsid w:val="004F5130"/>
    <w:rsid w:val="005044FE"/>
    <w:rsid w:val="0050578D"/>
    <w:rsid w:val="00510D93"/>
    <w:rsid w:val="0052017E"/>
    <w:rsid w:val="00520C29"/>
    <w:rsid w:val="005260E6"/>
    <w:rsid w:val="00530D15"/>
    <w:rsid w:val="00536D6E"/>
    <w:rsid w:val="0055050F"/>
    <w:rsid w:val="0055311E"/>
    <w:rsid w:val="00556CFB"/>
    <w:rsid w:val="00561DB5"/>
    <w:rsid w:val="00564168"/>
    <w:rsid w:val="00570CF3"/>
    <w:rsid w:val="005819BD"/>
    <w:rsid w:val="005837BC"/>
    <w:rsid w:val="00585559"/>
    <w:rsid w:val="0058739E"/>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2E02"/>
    <w:rsid w:val="0063749B"/>
    <w:rsid w:val="00641C04"/>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4B64"/>
    <w:rsid w:val="006A58EC"/>
    <w:rsid w:val="006B1E5B"/>
    <w:rsid w:val="006B23F9"/>
    <w:rsid w:val="006B423E"/>
    <w:rsid w:val="006B5706"/>
    <w:rsid w:val="006C0746"/>
    <w:rsid w:val="006D31AC"/>
    <w:rsid w:val="006D6D6B"/>
    <w:rsid w:val="006F38F6"/>
    <w:rsid w:val="006F4B90"/>
    <w:rsid w:val="006F607A"/>
    <w:rsid w:val="007019D8"/>
    <w:rsid w:val="0070275A"/>
    <w:rsid w:val="007033E4"/>
    <w:rsid w:val="0071468E"/>
    <w:rsid w:val="00717DFD"/>
    <w:rsid w:val="0072282E"/>
    <w:rsid w:val="00727260"/>
    <w:rsid w:val="007327E9"/>
    <w:rsid w:val="007356A3"/>
    <w:rsid w:val="00742068"/>
    <w:rsid w:val="00780D1B"/>
    <w:rsid w:val="00781734"/>
    <w:rsid w:val="0078273C"/>
    <w:rsid w:val="00783891"/>
    <w:rsid w:val="00785CFD"/>
    <w:rsid w:val="0079433E"/>
    <w:rsid w:val="007A6A64"/>
    <w:rsid w:val="007A6EDD"/>
    <w:rsid w:val="007B55A7"/>
    <w:rsid w:val="007C05EF"/>
    <w:rsid w:val="007C1A1C"/>
    <w:rsid w:val="007C3B8C"/>
    <w:rsid w:val="007E157C"/>
    <w:rsid w:val="007E21BD"/>
    <w:rsid w:val="007F0504"/>
    <w:rsid w:val="007F5547"/>
    <w:rsid w:val="007F738F"/>
    <w:rsid w:val="00802406"/>
    <w:rsid w:val="00804CDD"/>
    <w:rsid w:val="00816B6E"/>
    <w:rsid w:val="00847A78"/>
    <w:rsid w:val="00851DA8"/>
    <w:rsid w:val="008538A6"/>
    <w:rsid w:val="008553BA"/>
    <w:rsid w:val="00856D51"/>
    <w:rsid w:val="0085723F"/>
    <w:rsid w:val="008577AB"/>
    <w:rsid w:val="00857B84"/>
    <w:rsid w:val="00861BB8"/>
    <w:rsid w:val="00862E3E"/>
    <w:rsid w:val="00865E21"/>
    <w:rsid w:val="008679C7"/>
    <w:rsid w:val="00875B1B"/>
    <w:rsid w:val="0088268D"/>
    <w:rsid w:val="008874F5"/>
    <w:rsid w:val="008951C0"/>
    <w:rsid w:val="008A0C9A"/>
    <w:rsid w:val="008A65FE"/>
    <w:rsid w:val="008A6A36"/>
    <w:rsid w:val="008B2A2C"/>
    <w:rsid w:val="008B56F9"/>
    <w:rsid w:val="008C77AE"/>
    <w:rsid w:val="008D141B"/>
    <w:rsid w:val="008E412E"/>
    <w:rsid w:val="008E4DA9"/>
    <w:rsid w:val="008F30D2"/>
    <w:rsid w:val="008F6138"/>
    <w:rsid w:val="008F7330"/>
    <w:rsid w:val="009144FC"/>
    <w:rsid w:val="00915153"/>
    <w:rsid w:val="0091621B"/>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4DBC"/>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46DD2"/>
    <w:rsid w:val="00A47833"/>
    <w:rsid w:val="00A60E57"/>
    <w:rsid w:val="00A62D55"/>
    <w:rsid w:val="00A67C5E"/>
    <w:rsid w:val="00A7155C"/>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90E"/>
    <w:rsid w:val="00B14A99"/>
    <w:rsid w:val="00B221C9"/>
    <w:rsid w:val="00B3286E"/>
    <w:rsid w:val="00B3682C"/>
    <w:rsid w:val="00B403DB"/>
    <w:rsid w:val="00B65A65"/>
    <w:rsid w:val="00B66F93"/>
    <w:rsid w:val="00B733DB"/>
    <w:rsid w:val="00B753C6"/>
    <w:rsid w:val="00B8743C"/>
    <w:rsid w:val="00B87B0D"/>
    <w:rsid w:val="00B902C8"/>
    <w:rsid w:val="00B95C15"/>
    <w:rsid w:val="00B96483"/>
    <w:rsid w:val="00BA3339"/>
    <w:rsid w:val="00BA3DA0"/>
    <w:rsid w:val="00BA7A6C"/>
    <w:rsid w:val="00BB53B6"/>
    <w:rsid w:val="00BC00A2"/>
    <w:rsid w:val="00BC6124"/>
    <w:rsid w:val="00BC69C4"/>
    <w:rsid w:val="00BD0DB2"/>
    <w:rsid w:val="00BD0E67"/>
    <w:rsid w:val="00BD14E1"/>
    <w:rsid w:val="00BD5B78"/>
    <w:rsid w:val="00BE7A06"/>
    <w:rsid w:val="00BF2462"/>
    <w:rsid w:val="00BF64F5"/>
    <w:rsid w:val="00BF7CA6"/>
    <w:rsid w:val="00C056FE"/>
    <w:rsid w:val="00C11B64"/>
    <w:rsid w:val="00C1253B"/>
    <w:rsid w:val="00C20250"/>
    <w:rsid w:val="00C220FB"/>
    <w:rsid w:val="00C2452B"/>
    <w:rsid w:val="00C35D96"/>
    <w:rsid w:val="00C43984"/>
    <w:rsid w:val="00C53082"/>
    <w:rsid w:val="00C554C3"/>
    <w:rsid w:val="00C57446"/>
    <w:rsid w:val="00C57D81"/>
    <w:rsid w:val="00C7526D"/>
    <w:rsid w:val="00C77E2E"/>
    <w:rsid w:val="00C80F3F"/>
    <w:rsid w:val="00C8230E"/>
    <w:rsid w:val="00C824D5"/>
    <w:rsid w:val="00C8675C"/>
    <w:rsid w:val="00C94DC9"/>
    <w:rsid w:val="00CA4B0F"/>
    <w:rsid w:val="00CA66C7"/>
    <w:rsid w:val="00CA7163"/>
    <w:rsid w:val="00CA7828"/>
    <w:rsid w:val="00CB7DC1"/>
    <w:rsid w:val="00CC3B08"/>
    <w:rsid w:val="00CE142E"/>
    <w:rsid w:val="00CE3F9D"/>
    <w:rsid w:val="00CE4BEE"/>
    <w:rsid w:val="00CE5BF6"/>
    <w:rsid w:val="00CE7DCA"/>
    <w:rsid w:val="00CF0605"/>
    <w:rsid w:val="00CF0F68"/>
    <w:rsid w:val="00CF36D4"/>
    <w:rsid w:val="00CF50B3"/>
    <w:rsid w:val="00CF56DC"/>
    <w:rsid w:val="00D146BB"/>
    <w:rsid w:val="00D1529A"/>
    <w:rsid w:val="00D204BF"/>
    <w:rsid w:val="00D21577"/>
    <w:rsid w:val="00D24461"/>
    <w:rsid w:val="00D270E4"/>
    <w:rsid w:val="00D306C9"/>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A61E2"/>
    <w:rsid w:val="00DB3138"/>
    <w:rsid w:val="00DB5909"/>
    <w:rsid w:val="00DC6EE9"/>
    <w:rsid w:val="00DC7B2A"/>
    <w:rsid w:val="00DD2BD9"/>
    <w:rsid w:val="00DE1349"/>
    <w:rsid w:val="00DF4DAC"/>
    <w:rsid w:val="00DF6ED6"/>
    <w:rsid w:val="00E0253D"/>
    <w:rsid w:val="00E0445B"/>
    <w:rsid w:val="00E07358"/>
    <w:rsid w:val="00E21553"/>
    <w:rsid w:val="00E304C2"/>
    <w:rsid w:val="00E33107"/>
    <w:rsid w:val="00E46ECB"/>
    <w:rsid w:val="00E46FCA"/>
    <w:rsid w:val="00E5291A"/>
    <w:rsid w:val="00E53A98"/>
    <w:rsid w:val="00E67EE2"/>
    <w:rsid w:val="00E81F04"/>
    <w:rsid w:val="00E840DF"/>
    <w:rsid w:val="00EA01F9"/>
    <w:rsid w:val="00EB3640"/>
    <w:rsid w:val="00EB6C2C"/>
    <w:rsid w:val="00EB7C4B"/>
    <w:rsid w:val="00EC0888"/>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B42"/>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40"/>
      <w:jc w:val="both"/>
    </w:pPr>
    <w:rPr>
      <w:rFonts w:ascii="Arial" w:hAnsi="Arial"/>
    </w:rPr>
  </w:style>
  <w:style w:type="paragraph" w:styleId="Cmsor1">
    <w:name w:val="heading 1"/>
    <w:basedOn w:val="Norm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Cmsor2">
    <w:name w:val="heading 2"/>
    <w:basedOn w:val="Norm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Cmsor3">
    <w:name w:val="heading 3"/>
    <w:basedOn w:val="Norml"/>
    <w:next w:val="Norm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Cmsor4">
    <w:name w:val="heading 4"/>
    <w:basedOn w:val="Norml"/>
    <w:next w:val="Text4"/>
    <w:qFormat/>
    <w:pPr>
      <w:keepNext/>
      <w:numPr>
        <w:ilvl w:val="3"/>
        <w:numId w:val="3"/>
      </w:numPr>
      <w:outlineLvl w:val="3"/>
    </w:pPr>
  </w:style>
  <w:style w:type="paragraph" w:styleId="Cmsor5">
    <w:name w:val="heading 5"/>
    <w:basedOn w:val="Norml"/>
    <w:next w:val="Norml"/>
    <w:qFormat/>
    <w:pPr>
      <w:tabs>
        <w:tab w:val="num" w:pos="0"/>
      </w:tabs>
      <w:spacing w:before="240" w:after="60"/>
      <w:outlineLvl w:val="4"/>
    </w:pPr>
    <w:rPr>
      <w:sz w:val="22"/>
    </w:rPr>
  </w:style>
  <w:style w:type="paragraph" w:styleId="Cmsor6">
    <w:name w:val="heading 6"/>
    <w:basedOn w:val="Norml"/>
    <w:next w:val="Norml"/>
    <w:qFormat/>
    <w:pPr>
      <w:tabs>
        <w:tab w:val="num" w:pos="0"/>
      </w:tabs>
      <w:spacing w:before="240" w:after="60"/>
      <w:outlineLvl w:val="5"/>
    </w:pPr>
    <w:rPr>
      <w:i/>
      <w:sz w:val="22"/>
    </w:rPr>
  </w:style>
  <w:style w:type="paragraph" w:styleId="Cmsor7">
    <w:name w:val="heading 7"/>
    <w:basedOn w:val="Norml"/>
    <w:next w:val="Norml"/>
    <w:qFormat/>
    <w:pPr>
      <w:tabs>
        <w:tab w:val="num" w:pos="0"/>
      </w:tabs>
      <w:spacing w:before="240" w:after="60"/>
      <w:outlineLvl w:val="6"/>
    </w:pPr>
  </w:style>
  <w:style w:type="paragraph" w:styleId="Cmsor8">
    <w:name w:val="heading 8"/>
    <w:basedOn w:val="Norml"/>
    <w:next w:val="Norml"/>
    <w:qFormat/>
    <w:pPr>
      <w:tabs>
        <w:tab w:val="num" w:pos="0"/>
      </w:tabs>
      <w:spacing w:before="240" w:after="60"/>
      <w:outlineLvl w:val="7"/>
    </w:pPr>
    <w:rPr>
      <w:i/>
    </w:rPr>
  </w:style>
  <w:style w:type="paragraph" w:styleId="Cmsor9">
    <w:name w:val="heading 9"/>
    <w:basedOn w:val="Norml"/>
    <w:next w:val="Norml"/>
    <w:qFormat/>
    <w:pPr>
      <w:tabs>
        <w:tab w:val="num" w:pos="0"/>
      </w:tabs>
      <w:spacing w:before="240" w:after="60"/>
      <w:outlineLvl w:val="8"/>
    </w:pPr>
    <w:rPr>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Text1">
    <w:name w:val="Text 1"/>
    <w:basedOn w:val="Norml"/>
    <w:pPr>
      <w:ind w:left="482"/>
    </w:pPr>
  </w:style>
  <w:style w:type="paragraph" w:customStyle="1" w:styleId="Text2">
    <w:name w:val="Text 2"/>
    <w:basedOn w:val="Norml"/>
    <w:pPr>
      <w:tabs>
        <w:tab w:val="left" w:pos="2161"/>
      </w:tabs>
      <w:ind w:left="1202"/>
    </w:pPr>
  </w:style>
  <w:style w:type="paragraph" w:customStyle="1" w:styleId="Text3">
    <w:name w:val="Text 3"/>
    <w:basedOn w:val="Norml"/>
    <w:pPr>
      <w:tabs>
        <w:tab w:val="left" w:pos="2302"/>
      </w:tabs>
      <w:ind w:left="1202"/>
    </w:pPr>
  </w:style>
  <w:style w:type="paragraph" w:customStyle="1" w:styleId="Text4">
    <w:name w:val="Text 4"/>
    <w:basedOn w:val="Norml"/>
    <w:pPr>
      <w:tabs>
        <w:tab w:val="left" w:pos="2302"/>
      </w:tabs>
      <w:ind w:left="1202"/>
    </w:pPr>
  </w:style>
  <w:style w:type="paragraph" w:customStyle="1" w:styleId="Address">
    <w:name w:val="Address"/>
    <w:basedOn w:val="Norml"/>
    <w:pPr>
      <w:spacing w:after="0"/>
      <w:jc w:val="left"/>
    </w:pPr>
  </w:style>
  <w:style w:type="paragraph" w:customStyle="1" w:styleId="AddressTL">
    <w:name w:val="AddressTL"/>
    <w:basedOn w:val="Norml"/>
    <w:next w:val="Norml"/>
    <w:pPr>
      <w:spacing w:after="720"/>
      <w:jc w:val="left"/>
    </w:pPr>
  </w:style>
  <w:style w:type="paragraph" w:customStyle="1" w:styleId="AddressTR">
    <w:name w:val="AddressTR"/>
    <w:basedOn w:val="Norml"/>
    <w:next w:val="Norml"/>
    <w:pPr>
      <w:spacing w:after="720"/>
      <w:ind w:left="5103"/>
      <w:jc w:val="left"/>
    </w:pPr>
  </w:style>
  <w:style w:type="paragraph" w:styleId="Szvegblokk">
    <w:name w:val="Block Text"/>
    <w:basedOn w:val="Norml"/>
    <w:pPr>
      <w:spacing w:after="120"/>
      <w:ind w:left="1440" w:right="1440"/>
    </w:pPr>
  </w:style>
  <w:style w:type="paragraph" w:styleId="Szvegtrzs">
    <w:name w:val="Body Text"/>
    <w:basedOn w:val="Norml"/>
    <w:pPr>
      <w:spacing w:after="120"/>
    </w:pPr>
  </w:style>
  <w:style w:type="paragraph" w:styleId="Szvegtrzs2">
    <w:name w:val="Body Text 2"/>
    <w:basedOn w:val="Norml"/>
    <w:pPr>
      <w:spacing w:after="120" w:line="480" w:lineRule="auto"/>
    </w:pPr>
  </w:style>
  <w:style w:type="paragraph" w:styleId="Szvegtrzs3">
    <w:name w:val="Body Text 3"/>
    <w:basedOn w:val="Norml"/>
    <w:pPr>
      <w:spacing w:after="120"/>
    </w:pPr>
    <w:rPr>
      <w:sz w:val="16"/>
    </w:rPr>
  </w:style>
  <w:style w:type="paragraph" w:styleId="Szvegtrzselssora">
    <w:name w:val="Body Text First Indent"/>
    <w:basedOn w:val="Szvegtrzs"/>
    <w:pPr>
      <w:ind w:firstLine="210"/>
    </w:pPr>
  </w:style>
  <w:style w:type="paragraph" w:styleId="Szvegtrzsbehzssal">
    <w:name w:val="Body Text Indent"/>
    <w:basedOn w:val="Norml"/>
    <w:pPr>
      <w:spacing w:after="120"/>
      <w:ind w:left="283"/>
    </w:pPr>
  </w:style>
  <w:style w:type="paragraph" w:styleId="Szvegtrzselssora2">
    <w:name w:val="Body Text First Indent 2"/>
    <w:basedOn w:val="Szvegtrzsbehzssal"/>
    <w:pPr>
      <w:ind w:firstLine="210"/>
    </w:pPr>
  </w:style>
  <w:style w:type="paragraph" w:styleId="Szvegtrzsbehzssal2">
    <w:name w:val="Body Text Indent 2"/>
    <w:basedOn w:val="Norml"/>
    <w:pPr>
      <w:spacing w:after="120" w:line="480" w:lineRule="auto"/>
      <w:ind w:left="283"/>
    </w:pPr>
  </w:style>
  <w:style w:type="paragraph" w:styleId="Szvegtrzsbehzssal3">
    <w:name w:val="Body Text Indent 3"/>
    <w:basedOn w:val="Norml"/>
    <w:pPr>
      <w:spacing w:after="120"/>
      <w:ind w:left="283"/>
    </w:pPr>
    <w:rPr>
      <w:sz w:val="16"/>
    </w:rPr>
  </w:style>
  <w:style w:type="paragraph" w:styleId="Kpalrs">
    <w:name w:val="caption"/>
    <w:basedOn w:val="Norml"/>
    <w:next w:val="Norml"/>
    <w:qFormat/>
    <w:pPr>
      <w:spacing w:before="120" w:after="120"/>
    </w:pPr>
    <w:rPr>
      <w:b/>
    </w:rPr>
  </w:style>
  <w:style w:type="paragraph" w:customStyle="1" w:styleId="ChapterTitle">
    <w:name w:val="ChapterTitle"/>
    <w:basedOn w:val="Norml"/>
    <w:next w:val="SectionTitle"/>
    <w:pPr>
      <w:keepNext/>
      <w:spacing w:after="480"/>
      <w:jc w:val="center"/>
    </w:pPr>
    <w:rPr>
      <w:b/>
      <w:sz w:val="32"/>
    </w:rPr>
  </w:style>
  <w:style w:type="paragraph" w:customStyle="1" w:styleId="SectionTitle">
    <w:name w:val="SectionTitle"/>
    <w:basedOn w:val="Norml"/>
    <w:next w:val="Cmsor1"/>
    <w:pPr>
      <w:keepNext/>
      <w:spacing w:after="480"/>
      <w:jc w:val="center"/>
    </w:pPr>
    <w:rPr>
      <w:b/>
      <w:smallCaps/>
      <w:sz w:val="28"/>
    </w:rPr>
  </w:style>
  <w:style w:type="paragraph" w:styleId="Befejezs">
    <w:name w:val="Closing"/>
    <w:basedOn w:val="Norml"/>
    <w:pPr>
      <w:ind w:left="4252"/>
    </w:pPr>
  </w:style>
  <w:style w:type="paragraph" w:styleId="Jegyzetszveg">
    <w:name w:val="annotation text"/>
    <w:basedOn w:val="Norml"/>
    <w:link w:val="JegyzetszvegChar"/>
    <w:semiHidden/>
  </w:style>
  <w:style w:type="paragraph" w:styleId="Dtum">
    <w:name w:val="Date"/>
    <w:basedOn w:val="Norml"/>
    <w:next w:val="References"/>
    <w:pPr>
      <w:spacing w:after="0"/>
      <w:ind w:left="5103" w:right="-567"/>
      <w:jc w:val="left"/>
    </w:pPr>
  </w:style>
  <w:style w:type="paragraph" w:customStyle="1" w:styleId="References">
    <w:name w:val="References"/>
    <w:basedOn w:val="Norml"/>
    <w:next w:val="AddressTR"/>
    <w:pPr>
      <w:ind w:left="5103"/>
      <w:jc w:val="left"/>
    </w:pPr>
  </w:style>
  <w:style w:type="paragraph" w:styleId="Dokumentumtrkp">
    <w:name w:val="Document Map"/>
    <w:basedOn w:val="Norml"/>
    <w:semiHidden/>
    <w:pPr>
      <w:shd w:val="clear" w:color="auto" w:fill="000080"/>
    </w:pPr>
    <w:rPr>
      <w:rFonts w:ascii="Tahoma" w:hAnsi="Tahoma"/>
    </w:rPr>
  </w:style>
  <w:style w:type="paragraph" w:customStyle="1" w:styleId="DoubSign">
    <w:name w:val="DoubSign"/>
    <w:basedOn w:val="Norml"/>
    <w:next w:val="Enclosures"/>
    <w:pPr>
      <w:tabs>
        <w:tab w:val="left" w:pos="5103"/>
      </w:tabs>
      <w:spacing w:before="1200" w:after="0"/>
      <w:jc w:val="left"/>
    </w:pPr>
  </w:style>
  <w:style w:type="paragraph" w:customStyle="1" w:styleId="Enclosures">
    <w:name w:val="Enclosures"/>
    <w:basedOn w:val="Norml"/>
    <w:pPr>
      <w:keepNext/>
      <w:keepLines/>
      <w:tabs>
        <w:tab w:val="left" w:pos="5642"/>
      </w:tabs>
      <w:spacing w:before="480" w:after="0"/>
      <w:ind w:left="1191" w:hanging="1191"/>
      <w:jc w:val="left"/>
    </w:pPr>
  </w:style>
  <w:style w:type="paragraph" w:styleId="Vgjegyzetszvege">
    <w:name w:val="endnote text"/>
    <w:basedOn w:val="Norml"/>
    <w:semiHidden/>
  </w:style>
  <w:style w:type="paragraph" w:styleId="Bortkcm">
    <w:name w:val="envelope address"/>
    <w:basedOn w:val="Norml"/>
    <w:pPr>
      <w:framePr w:w="7920" w:h="1980" w:hRule="exact" w:hSpace="180" w:wrap="auto" w:hAnchor="page" w:xAlign="center" w:yAlign="bottom"/>
      <w:spacing w:after="0"/>
    </w:pPr>
  </w:style>
  <w:style w:type="paragraph" w:styleId="Feladcmebortkon">
    <w:name w:val="envelope return"/>
    <w:basedOn w:val="Norml"/>
    <w:pPr>
      <w:spacing w:after="0"/>
    </w:pPr>
  </w:style>
  <w:style w:type="paragraph" w:styleId="llb">
    <w:name w:val="footer"/>
    <w:basedOn w:val="Norml"/>
    <w:pPr>
      <w:spacing w:after="0"/>
      <w:ind w:right="-567"/>
      <w:jc w:val="left"/>
    </w:pPr>
    <w:rPr>
      <w:sz w:val="16"/>
    </w:rPr>
  </w:style>
  <w:style w:type="paragraph" w:styleId="Lbjegyzetszveg">
    <w:name w:val="footnote text"/>
    <w:basedOn w:val="Norml"/>
    <w:semiHidden/>
    <w:pPr>
      <w:ind w:left="357" w:hanging="357"/>
    </w:pPr>
  </w:style>
  <w:style w:type="paragraph" w:styleId="lfej">
    <w:name w:val="header"/>
    <w:basedOn w:val="Norml"/>
    <w:pPr>
      <w:tabs>
        <w:tab w:val="center" w:pos="4153"/>
        <w:tab w:val="right" w:pos="8306"/>
      </w:tabs>
    </w:pPr>
  </w:style>
  <w:style w:type="paragraph" w:styleId="Trgymutat1">
    <w:name w:val="index 1"/>
    <w:basedOn w:val="Norml"/>
    <w:next w:val="Norml"/>
    <w:autoRedefine/>
    <w:semiHidden/>
    <w:pPr>
      <w:ind w:left="240" w:hanging="240"/>
    </w:pPr>
  </w:style>
  <w:style w:type="paragraph" w:styleId="Trgymutat2">
    <w:name w:val="index 2"/>
    <w:basedOn w:val="Norml"/>
    <w:next w:val="Norml"/>
    <w:autoRedefine/>
    <w:semiHidden/>
    <w:pPr>
      <w:ind w:left="480" w:hanging="240"/>
    </w:pPr>
  </w:style>
  <w:style w:type="paragraph" w:styleId="Trgymutat3">
    <w:name w:val="index 3"/>
    <w:basedOn w:val="Norml"/>
    <w:next w:val="Norml"/>
    <w:autoRedefine/>
    <w:semiHidden/>
    <w:pPr>
      <w:ind w:left="720" w:hanging="240"/>
    </w:pPr>
  </w:style>
  <w:style w:type="paragraph" w:styleId="Trgymutat4">
    <w:name w:val="index 4"/>
    <w:basedOn w:val="Norml"/>
    <w:next w:val="Norml"/>
    <w:autoRedefine/>
    <w:semiHidden/>
    <w:pPr>
      <w:ind w:left="960" w:hanging="240"/>
    </w:pPr>
  </w:style>
  <w:style w:type="paragraph" w:styleId="Trgymutat5">
    <w:name w:val="index 5"/>
    <w:basedOn w:val="Norml"/>
    <w:next w:val="Norml"/>
    <w:autoRedefine/>
    <w:semiHidden/>
    <w:pPr>
      <w:ind w:left="1200" w:hanging="240"/>
    </w:pPr>
  </w:style>
  <w:style w:type="paragraph" w:styleId="Trgymutat6">
    <w:name w:val="index 6"/>
    <w:basedOn w:val="Norml"/>
    <w:next w:val="Norml"/>
    <w:autoRedefine/>
    <w:semiHidden/>
    <w:pPr>
      <w:ind w:left="1440" w:hanging="240"/>
    </w:pPr>
  </w:style>
  <w:style w:type="paragraph" w:styleId="Trgymutat7">
    <w:name w:val="index 7"/>
    <w:basedOn w:val="Norml"/>
    <w:next w:val="Norml"/>
    <w:autoRedefine/>
    <w:semiHidden/>
    <w:pPr>
      <w:ind w:left="1680" w:hanging="240"/>
    </w:pPr>
  </w:style>
  <w:style w:type="paragraph" w:styleId="Trgymutat8">
    <w:name w:val="index 8"/>
    <w:basedOn w:val="Norml"/>
    <w:next w:val="Norml"/>
    <w:autoRedefine/>
    <w:semiHidden/>
    <w:pPr>
      <w:ind w:left="1920" w:hanging="240"/>
    </w:pPr>
  </w:style>
  <w:style w:type="paragraph" w:styleId="Trgymutat9">
    <w:name w:val="index 9"/>
    <w:basedOn w:val="Norml"/>
    <w:next w:val="Norml"/>
    <w:autoRedefine/>
    <w:semiHidden/>
    <w:pPr>
      <w:ind w:left="2160" w:hanging="240"/>
    </w:pPr>
  </w:style>
  <w:style w:type="paragraph" w:styleId="Trgymutatcm">
    <w:name w:val="index heading"/>
    <w:basedOn w:val="Norml"/>
    <w:next w:val="Trgymutat1"/>
    <w:semiHidden/>
    <w:rPr>
      <w:b/>
    </w:rPr>
  </w:style>
  <w:style w:type="paragraph" w:styleId="Lista">
    <w:name w:val="List"/>
    <w:basedOn w:val="Norml"/>
    <w:pPr>
      <w:ind w:left="283" w:hanging="283"/>
    </w:pPr>
  </w:style>
  <w:style w:type="paragraph" w:styleId="Lista2">
    <w:name w:val="List 2"/>
    <w:basedOn w:val="Norml"/>
    <w:pPr>
      <w:ind w:left="566" w:hanging="283"/>
    </w:pPr>
  </w:style>
  <w:style w:type="paragraph" w:styleId="Lista3">
    <w:name w:val="List 3"/>
    <w:basedOn w:val="Norml"/>
    <w:pPr>
      <w:ind w:left="849" w:hanging="283"/>
    </w:pPr>
  </w:style>
  <w:style w:type="paragraph" w:styleId="Lista4">
    <w:name w:val="List 4"/>
    <w:basedOn w:val="Norml"/>
    <w:pPr>
      <w:ind w:left="1132" w:hanging="283"/>
    </w:pPr>
  </w:style>
  <w:style w:type="paragraph" w:styleId="Lista5">
    <w:name w:val="List 5"/>
    <w:basedOn w:val="Norml"/>
    <w:pPr>
      <w:ind w:left="1415" w:hanging="283"/>
    </w:pPr>
  </w:style>
  <w:style w:type="paragraph" w:styleId="Felsorols">
    <w:name w:val="List Bullet"/>
    <w:basedOn w:val="Norml"/>
    <w:rsid w:val="00B902C8"/>
    <w:pPr>
      <w:numPr>
        <w:numId w:val="10"/>
      </w:numPr>
    </w:pPr>
    <w:rPr>
      <w:rFonts w:ascii="Times New Roman" w:hAnsi="Times New Roman"/>
      <w:sz w:val="24"/>
      <w:lang w:eastAsia="en-US"/>
    </w:rPr>
  </w:style>
  <w:style w:type="paragraph" w:styleId="Felsorols2">
    <w:name w:val="List Bullet 2"/>
    <w:basedOn w:val="Text2"/>
    <w:rsid w:val="00B902C8"/>
    <w:pPr>
      <w:numPr>
        <w:numId w:val="12"/>
      </w:numPr>
      <w:tabs>
        <w:tab w:val="clear" w:pos="2161"/>
      </w:tabs>
    </w:pPr>
    <w:rPr>
      <w:rFonts w:ascii="Times New Roman" w:hAnsi="Times New Roman"/>
      <w:sz w:val="24"/>
      <w:lang w:eastAsia="en-US"/>
    </w:rPr>
  </w:style>
  <w:style w:type="paragraph" w:styleId="Felsorols3">
    <w:name w:val="List Bullet 3"/>
    <w:basedOn w:val="Text3"/>
    <w:rsid w:val="00B902C8"/>
    <w:pPr>
      <w:numPr>
        <w:numId w:val="13"/>
      </w:numPr>
      <w:tabs>
        <w:tab w:val="clear" w:pos="2302"/>
      </w:tabs>
    </w:pPr>
    <w:rPr>
      <w:rFonts w:ascii="Times New Roman" w:hAnsi="Times New Roman"/>
      <w:sz w:val="24"/>
      <w:lang w:eastAsia="en-US"/>
    </w:rPr>
  </w:style>
  <w:style w:type="paragraph" w:styleId="Felsorols4">
    <w:name w:val="List Bullet 4"/>
    <w:basedOn w:val="Text4"/>
    <w:rsid w:val="00B902C8"/>
    <w:pPr>
      <w:numPr>
        <w:numId w:val="14"/>
      </w:numPr>
      <w:tabs>
        <w:tab w:val="clear" w:pos="2302"/>
      </w:tabs>
    </w:pPr>
    <w:rPr>
      <w:rFonts w:ascii="Times New Roman" w:hAnsi="Times New Roman"/>
      <w:sz w:val="24"/>
      <w:lang w:eastAsia="en-US"/>
    </w:rPr>
  </w:style>
  <w:style w:type="paragraph" w:styleId="Felsorols5">
    <w:name w:val="List Bullet 5"/>
    <w:basedOn w:val="Norml"/>
    <w:autoRedefine/>
    <w:pPr>
      <w:numPr>
        <w:numId w:val="1"/>
      </w:numPr>
    </w:pPr>
  </w:style>
  <w:style w:type="paragraph" w:styleId="Listafolytatsa">
    <w:name w:val="List Continue"/>
    <w:basedOn w:val="Norml"/>
    <w:pPr>
      <w:spacing w:after="120"/>
      <w:ind w:left="283"/>
    </w:pPr>
  </w:style>
  <w:style w:type="paragraph" w:styleId="Listafolytatsa2">
    <w:name w:val="List Continue 2"/>
    <w:basedOn w:val="Norml"/>
    <w:pPr>
      <w:spacing w:after="120"/>
      <w:ind w:left="566"/>
    </w:pPr>
  </w:style>
  <w:style w:type="paragraph" w:styleId="Listafolytatsa3">
    <w:name w:val="List Continue 3"/>
    <w:basedOn w:val="Norml"/>
    <w:pPr>
      <w:spacing w:after="120"/>
      <w:ind w:left="849"/>
    </w:pPr>
  </w:style>
  <w:style w:type="paragraph" w:styleId="Listafolytatsa4">
    <w:name w:val="List Continue 4"/>
    <w:basedOn w:val="Norml"/>
    <w:pPr>
      <w:spacing w:after="120"/>
      <w:ind w:left="1132"/>
    </w:pPr>
  </w:style>
  <w:style w:type="paragraph" w:styleId="Listafolytatsa5">
    <w:name w:val="List Continue 5"/>
    <w:basedOn w:val="Norml"/>
    <w:pPr>
      <w:spacing w:after="120"/>
      <w:ind w:left="1415"/>
    </w:pPr>
  </w:style>
  <w:style w:type="paragraph" w:styleId="Szmozottlista">
    <w:name w:val="List Number"/>
    <w:basedOn w:val="Norml"/>
    <w:rsid w:val="00B902C8"/>
    <w:pPr>
      <w:numPr>
        <w:numId w:val="20"/>
      </w:numPr>
    </w:pPr>
    <w:rPr>
      <w:rFonts w:ascii="Times New Roman" w:hAnsi="Times New Roman"/>
      <w:sz w:val="24"/>
      <w:lang w:eastAsia="en-US"/>
    </w:rPr>
  </w:style>
  <w:style w:type="paragraph" w:styleId="Szmozottlista2">
    <w:name w:val="List Number 2"/>
    <w:basedOn w:val="Text2"/>
    <w:rsid w:val="00B902C8"/>
    <w:pPr>
      <w:numPr>
        <w:numId w:val="22"/>
      </w:numPr>
      <w:tabs>
        <w:tab w:val="clear" w:pos="2161"/>
      </w:tabs>
    </w:pPr>
    <w:rPr>
      <w:rFonts w:ascii="Times New Roman" w:hAnsi="Times New Roman"/>
      <w:sz w:val="24"/>
      <w:lang w:eastAsia="en-US"/>
    </w:rPr>
  </w:style>
  <w:style w:type="paragraph" w:styleId="Szmozottlista3">
    <w:name w:val="List Number 3"/>
    <w:basedOn w:val="Text3"/>
    <w:rsid w:val="00B902C8"/>
    <w:pPr>
      <w:numPr>
        <w:numId w:val="23"/>
      </w:numPr>
      <w:tabs>
        <w:tab w:val="clear" w:pos="2302"/>
      </w:tabs>
    </w:pPr>
    <w:rPr>
      <w:rFonts w:ascii="Times New Roman" w:hAnsi="Times New Roman"/>
      <w:sz w:val="24"/>
      <w:lang w:eastAsia="en-US"/>
    </w:rPr>
  </w:style>
  <w:style w:type="paragraph" w:styleId="Szmozottlista4">
    <w:name w:val="List Number 4"/>
    <w:basedOn w:val="Text4"/>
    <w:rsid w:val="00B902C8"/>
    <w:pPr>
      <w:numPr>
        <w:numId w:val="24"/>
      </w:numPr>
      <w:tabs>
        <w:tab w:val="clear" w:pos="2302"/>
      </w:tabs>
    </w:pPr>
    <w:rPr>
      <w:rFonts w:ascii="Times New Roman" w:hAnsi="Times New Roman"/>
      <w:sz w:val="24"/>
      <w:lang w:eastAsia="en-US"/>
    </w:rPr>
  </w:style>
  <w:style w:type="paragraph" w:styleId="Szmozottlista5">
    <w:name w:val="List Number 5"/>
    <w:basedOn w:val="Norml"/>
    <w:pPr>
      <w:numPr>
        <w:numId w:val="2"/>
      </w:numPr>
    </w:pPr>
  </w:style>
  <w:style w:type="paragraph" w:styleId="Makrszvege">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zenetfej">
    <w:name w:val="Message Header"/>
    <w:basedOn w:val="Norm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lbehzs">
    <w:name w:val="Normal Indent"/>
    <w:basedOn w:val="Norml"/>
    <w:pPr>
      <w:ind w:left="720"/>
    </w:pPr>
  </w:style>
  <w:style w:type="paragraph" w:styleId="Megjegyzsfej">
    <w:name w:val="Note Heading"/>
    <w:basedOn w:val="Norml"/>
    <w:next w:val="Norml"/>
  </w:style>
  <w:style w:type="paragraph" w:customStyle="1" w:styleId="NoteHead">
    <w:name w:val="NoteHead"/>
    <w:basedOn w:val="Norml"/>
    <w:next w:val="Subject"/>
    <w:pPr>
      <w:spacing w:before="720" w:after="720"/>
      <w:jc w:val="center"/>
    </w:pPr>
    <w:rPr>
      <w:b/>
      <w:smallCaps/>
    </w:rPr>
  </w:style>
  <w:style w:type="paragraph" w:customStyle="1" w:styleId="Subject">
    <w:name w:val="Subject"/>
    <w:basedOn w:val="Norml"/>
    <w:next w:val="Norml"/>
    <w:pPr>
      <w:spacing w:after="480"/>
      <w:ind w:left="1191" w:hanging="1191"/>
      <w:jc w:val="left"/>
    </w:pPr>
    <w:rPr>
      <w:b/>
    </w:rPr>
  </w:style>
  <w:style w:type="paragraph" w:customStyle="1" w:styleId="NoteList">
    <w:name w:val="NoteList"/>
    <w:basedOn w:val="Norml"/>
    <w:next w:val="Subject"/>
    <w:pPr>
      <w:tabs>
        <w:tab w:val="left" w:pos="5823"/>
      </w:tabs>
      <w:spacing w:before="720" w:after="720"/>
      <w:ind w:left="5104" w:hanging="3119"/>
      <w:jc w:val="left"/>
    </w:pPr>
    <w:rPr>
      <w:b/>
      <w:smallCaps/>
    </w:rPr>
  </w:style>
  <w:style w:type="paragraph" w:customStyle="1" w:styleId="NumPar1">
    <w:name w:val="NumPar 1"/>
    <w:basedOn w:val="Cmsor1"/>
    <w:next w:val="Text1"/>
    <w:pPr>
      <w:keepNext w:val="0"/>
      <w:spacing w:before="0"/>
      <w:ind w:left="483" w:hanging="483"/>
      <w:outlineLvl w:val="9"/>
    </w:pPr>
    <w:rPr>
      <w:b w:val="0"/>
      <w:smallCaps w:val="0"/>
    </w:rPr>
  </w:style>
  <w:style w:type="paragraph" w:customStyle="1" w:styleId="NumPar2">
    <w:name w:val="NumPar 2"/>
    <w:basedOn w:val="Cmsor2"/>
    <w:next w:val="Text2"/>
    <w:pPr>
      <w:outlineLvl w:val="9"/>
    </w:pPr>
    <w:rPr>
      <w:b w:val="0"/>
    </w:rPr>
  </w:style>
  <w:style w:type="paragraph" w:customStyle="1" w:styleId="NumPar3">
    <w:name w:val="NumPar 3"/>
    <w:basedOn w:val="Cmsor3"/>
    <w:next w:val="Text3"/>
    <w:pPr>
      <w:keepNext w:val="0"/>
      <w:outlineLvl w:val="9"/>
    </w:pPr>
    <w:rPr>
      <w:i/>
    </w:rPr>
  </w:style>
  <w:style w:type="paragraph" w:customStyle="1" w:styleId="NumPar4">
    <w:name w:val="NumPar 4"/>
    <w:basedOn w:val="Cmsor4"/>
    <w:next w:val="Text4"/>
    <w:pPr>
      <w:keepNext w:val="0"/>
      <w:outlineLvl w:val="9"/>
    </w:pPr>
  </w:style>
  <w:style w:type="paragraph" w:customStyle="1" w:styleId="PartTitle">
    <w:name w:val="PartTitle"/>
    <w:basedOn w:val="Norml"/>
    <w:next w:val="ChapterTitle"/>
    <w:pPr>
      <w:keepNext/>
      <w:pageBreakBefore/>
      <w:spacing w:after="480"/>
      <w:jc w:val="center"/>
    </w:pPr>
    <w:rPr>
      <w:b/>
      <w:sz w:val="36"/>
    </w:rPr>
  </w:style>
  <w:style w:type="paragraph" w:styleId="Csakszveg">
    <w:name w:val="Plain Text"/>
    <w:basedOn w:val="Norml"/>
    <w:rPr>
      <w:rFonts w:ascii="Courier New" w:hAnsi="Courier New"/>
    </w:rPr>
  </w:style>
  <w:style w:type="paragraph" w:styleId="Megszlts">
    <w:name w:val="Salutation"/>
    <w:basedOn w:val="Norml"/>
    <w:next w:val="Norml"/>
  </w:style>
  <w:style w:type="paragraph" w:styleId="Alrs">
    <w:name w:val="Signature"/>
    <w:basedOn w:val="Norml"/>
    <w:next w:val="Enclosures"/>
    <w:pPr>
      <w:tabs>
        <w:tab w:val="left" w:pos="5103"/>
      </w:tabs>
      <w:spacing w:before="1200" w:after="0"/>
      <w:ind w:left="5103"/>
      <w:jc w:val="center"/>
    </w:pPr>
  </w:style>
  <w:style w:type="paragraph" w:styleId="Alcm">
    <w:name w:val="Subtitle"/>
    <w:basedOn w:val="Norml"/>
    <w:qFormat/>
    <w:pPr>
      <w:spacing w:after="60"/>
      <w:jc w:val="center"/>
      <w:outlineLvl w:val="1"/>
    </w:pPr>
  </w:style>
  <w:style w:type="paragraph" w:customStyle="1" w:styleId="SubTitle1">
    <w:name w:val="SubTitle 1"/>
    <w:basedOn w:val="Norml"/>
    <w:next w:val="SubTitle2"/>
    <w:pPr>
      <w:jc w:val="center"/>
    </w:pPr>
    <w:rPr>
      <w:b/>
      <w:sz w:val="40"/>
    </w:rPr>
  </w:style>
  <w:style w:type="paragraph" w:customStyle="1" w:styleId="SubTitle2">
    <w:name w:val="SubTitle 2"/>
    <w:basedOn w:val="Norml"/>
    <w:pPr>
      <w:jc w:val="center"/>
    </w:pPr>
    <w:rPr>
      <w:b/>
      <w:sz w:val="32"/>
    </w:rPr>
  </w:style>
  <w:style w:type="paragraph" w:styleId="Hivatkozsjegyzk">
    <w:name w:val="table of authorities"/>
    <w:basedOn w:val="Norml"/>
    <w:next w:val="Norml"/>
    <w:semiHidden/>
    <w:pPr>
      <w:ind w:left="240" w:hanging="240"/>
    </w:pPr>
  </w:style>
  <w:style w:type="paragraph" w:styleId="brajegyzk">
    <w:name w:val="table of figures"/>
    <w:basedOn w:val="Norml"/>
    <w:next w:val="Norml"/>
    <w:semiHidden/>
    <w:pPr>
      <w:ind w:left="480" w:hanging="480"/>
    </w:pPr>
  </w:style>
  <w:style w:type="paragraph" w:styleId="Cm">
    <w:name w:val="Title"/>
    <w:basedOn w:val="Norml"/>
    <w:next w:val="SubTitle1"/>
    <w:qFormat/>
    <w:pPr>
      <w:spacing w:after="480"/>
      <w:jc w:val="center"/>
    </w:pPr>
    <w:rPr>
      <w:b/>
      <w:kern w:val="28"/>
      <w:sz w:val="48"/>
    </w:rPr>
  </w:style>
  <w:style w:type="paragraph" w:styleId="Hivatkozsjegyzk-fej">
    <w:name w:val="toa heading"/>
    <w:basedOn w:val="Norml"/>
    <w:next w:val="Norml"/>
    <w:semiHidden/>
    <w:pPr>
      <w:spacing w:before="120"/>
    </w:pPr>
    <w:rPr>
      <w:b/>
    </w:rPr>
  </w:style>
  <w:style w:type="paragraph" w:styleId="TJ1">
    <w:name w:val="toc 1"/>
    <w:basedOn w:val="Norml"/>
    <w:next w:val="Norm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J2">
    <w:name w:val="toc 2"/>
    <w:basedOn w:val="Norml"/>
    <w:next w:val="Norm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J3">
    <w:name w:val="toc 3"/>
    <w:basedOn w:val="Norml"/>
    <w:next w:val="Norm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J4">
    <w:name w:val="toc 4"/>
    <w:basedOn w:val="Norml"/>
    <w:next w:val="Norm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J5">
    <w:name w:val="toc 5"/>
    <w:basedOn w:val="Norml"/>
    <w:next w:val="Norml"/>
    <w:semiHidden/>
    <w:rsid w:val="00B902C8"/>
    <w:pPr>
      <w:tabs>
        <w:tab w:val="right" w:leader="dot" w:pos="8641"/>
      </w:tabs>
      <w:spacing w:before="240" w:after="120"/>
      <w:ind w:right="720"/>
    </w:pPr>
    <w:rPr>
      <w:rFonts w:ascii="Times New Roman" w:hAnsi="Times New Roman"/>
      <w:caps/>
      <w:sz w:val="24"/>
      <w:lang w:eastAsia="en-US"/>
    </w:rPr>
  </w:style>
  <w:style w:type="paragraph" w:styleId="TJ6">
    <w:name w:val="toc 6"/>
    <w:basedOn w:val="Norml"/>
    <w:next w:val="Norml"/>
    <w:autoRedefine/>
    <w:semiHidden/>
    <w:pPr>
      <w:ind w:left="1200"/>
    </w:pPr>
  </w:style>
  <w:style w:type="paragraph" w:styleId="TJ7">
    <w:name w:val="toc 7"/>
    <w:basedOn w:val="Norml"/>
    <w:next w:val="Norml"/>
    <w:autoRedefine/>
    <w:semiHidden/>
    <w:pPr>
      <w:ind w:left="1440"/>
    </w:pPr>
  </w:style>
  <w:style w:type="paragraph" w:styleId="TJ8">
    <w:name w:val="toc 8"/>
    <w:basedOn w:val="Norml"/>
    <w:next w:val="Norml"/>
    <w:autoRedefine/>
    <w:semiHidden/>
    <w:pPr>
      <w:ind w:left="1680"/>
    </w:pPr>
  </w:style>
  <w:style w:type="paragraph" w:styleId="TJ9">
    <w:name w:val="toc 9"/>
    <w:basedOn w:val="Norml"/>
    <w:next w:val="Norml"/>
    <w:autoRedefine/>
    <w:semiHidden/>
    <w:pPr>
      <w:ind w:left="1920"/>
    </w:pPr>
  </w:style>
  <w:style w:type="paragraph" w:customStyle="1" w:styleId="YReferences">
    <w:name w:val="YReferences"/>
    <w:basedOn w:val="Norml"/>
    <w:next w:val="Norml"/>
    <w:pPr>
      <w:spacing w:after="480"/>
      <w:ind w:left="1191" w:hanging="1191"/>
    </w:pPr>
  </w:style>
  <w:style w:type="character" w:styleId="Lbjegyzet-hivatkozs">
    <w:name w:val="footnote reference"/>
    <w:semiHidden/>
    <w:rPr>
      <w:rFonts w:ascii="TimesNewRomanPS" w:hAnsi="TimesNewRomanPS"/>
      <w:position w:val="6"/>
      <w:sz w:val="16"/>
    </w:rPr>
  </w:style>
  <w:style w:type="character" w:styleId="Oldalszm">
    <w:name w:val="page number"/>
    <w:basedOn w:val="Bekezdsalapbettpusa"/>
  </w:style>
  <w:style w:type="paragraph" w:customStyle="1" w:styleId="Heading2b">
    <w:name w:val="Heading2b"/>
    <w:basedOn w:val="Norml"/>
    <w:pPr>
      <w:ind w:left="567" w:hanging="567"/>
      <w:jc w:val="center"/>
    </w:pPr>
    <w:rPr>
      <w:b/>
      <w:u w:val="single"/>
    </w:rPr>
  </w:style>
  <w:style w:type="paragraph" w:customStyle="1" w:styleId="Annexetitle">
    <w:name w:val="Annexe_title"/>
    <w:basedOn w:val="Cmsor1"/>
    <w:next w:val="Norml"/>
    <w:autoRedefine/>
    <w:rsid w:val="0019480C"/>
    <w:pPr>
      <w:keepNext w:val="0"/>
      <w:pageBreakBefore/>
      <w:numPr>
        <w:numId w:val="0"/>
      </w:numPr>
      <w:tabs>
        <w:tab w:val="left" w:pos="1701"/>
        <w:tab w:val="left" w:pos="2552"/>
      </w:tabs>
      <w:jc w:val="center"/>
      <w:outlineLvl w:val="9"/>
    </w:pPr>
    <w:rPr>
      <w:caps/>
      <w:smallCaps w:val="0"/>
      <w:kern w:val="0"/>
    </w:rPr>
  </w:style>
  <w:style w:type="character" w:styleId="Hiperhivatkozs">
    <w:name w:val="Hyperlink"/>
    <w:rPr>
      <w:color w:val="0000FF"/>
      <w:u w:val="single"/>
    </w:rPr>
  </w:style>
  <w:style w:type="paragraph" w:customStyle="1" w:styleId="normaltableau">
    <w:name w:val="normal_tableau"/>
    <w:basedOn w:val="Norml"/>
    <w:pPr>
      <w:spacing w:before="120" w:after="120"/>
    </w:pPr>
    <w:rPr>
      <w:rFonts w:ascii="Optima" w:hAnsi="Optima"/>
      <w:sz w:val="22"/>
    </w:rPr>
  </w:style>
  <w:style w:type="paragraph" w:customStyle="1" w:styleId="Contact">
    <w:name w:val="Contact"/>
    <w:basedOn w:val="Norml"/>
    <w:next w:val="Norm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artalomjegyzkcmsora">
    <w:name w:val="TOC Heading"/>
    <w:basedOn w:val="Norml"/>
    <w:next w:val="Norml"/>
    <w:qFormat/>
    <w:rsid w:val="00B902C8"/>
    <w:pPr>
      <w:keepNext/>
      <w:spacing w:before="240"/>
      <w:jc w:val="center"/>
    </w:pPr>
    <w:rPr>
      <w:rFonts w:ascii="Times New Roman" w:hAnsi="Times New Roman"/>
      <w:b/>
      <w:sz w:val="24"/>
      <w:lang w:eastAsia="en-US"/>
    </w:rPr>
  </w:style>
  <w:style w:type="paragraph" w:styleId="NormlWeb">
    <w:name w:val="Normal (Web)"/>
    <w:basedOn w:val="Norml"/>
    <w:rsid w:val="007C05EF"/>
    <w:pPr>
      <w:spacing w:before="60" w:after="60"/>
      <w:jc w:val="left"/>
    </w:pPr>
    <w:rPr>
      <w:rFonts w:ascii="Times New Roman" w:hAnsi="Times New Roman"/>
    </w:rPr>
  </w:style>
  <w:style w:type="character" w:styleId="Jegyzethivatkozs">
    <w:name w:val="annotation reference"/>
    <w:rsid w:val="0061269A"/>
    <w:rPr>
      <w:sz w:val="16"/>
      <w:szCs w:val="16"/>
    </w:rPr>
  </w:style>
  <w:style w:type="paragraph" w:styleId="Megjegyzstrgya">
    <w:name w:val="annotation subject"/>
    <w:basedOn w:val="Jegyzetszveg"/>
    <w:next w:val="Jegyzetszveg"/>
    <w:semiHidden/>
    <w:rsid w:val="0061269A"/>
    <w:rPr>
      <w:b/>
      <w:bCs/>
    </w:rPr>
  </w:style>
  <w:style w:type="paragraph" w:styleId="Buborkszveg">
    <w:name w:val="Balloon Text"/>
    <w:basedOn w:val="Norml"/>
    <w:semiHidden/>
    <w:rsid w:val="0061269A"/>
    <w:rPr>
      <w:rFonts w:ascii="Tahoma" w:hAnsi="Tahoma"/>
      <w:sz w:val="16"/>
      <w:szCs w:val="16"/>
    </w:rPr>
  </w:style>
  <w:style w:type="paragraph" w:styleId="Listaszerbekezds">
    <w:name w:val="List Paragraph"/>
    <w:basedOn w:val="Norml"/>
    <w:uiPriority w:val="34"/>
    <w:qFormat/>
    <w:rsid w:val="001C4DD2"/>
    <w:pPr>
      <w:spacing w:after="0"/>
      <w:ind w:left="720"/>
      <w:jc w:val="left"/>
    </w:pPr>
    <w:rPr>
      <w:rFonts w:ascii="Calibri" w:eastAsia="Calibri" w:hAnsi="Calibri" w:cs="Calibri"/>
      <w:sz w:val="22"/>
      <w:szCs w:val="22"/>
    </w:rPr>
  </w:style>
  <w:style w:type="character" w:customStyle="1" w:styleId="JegyzetszvegChar">
    <w:name w:val="Jegyzetszöveg Char"/>
    <w:link w:val="Jegyzetszveg"/>
    <w:semiHidden/>
    <w:rsid w:val="00862E3E"/>
    <w:rPr>
      <w:rFonts w:ascii="Arial" w:hAnsi="Arial"/>
    </w:rPr>
  </w:style>
  <w:style w:type="character" w:styleId="Mrltotthiperhivatkozs">
    <w:name w:val="FollowedHyperlink"/>
    <w:rsid w:val="00450070"/>
    <w:rPr>
      <w:color w:val="800080"/>
      <w:u w:val="single"/>
    </w:rPr>
  </w:style>
  <w:style w:type="paragraph" w:styleId="Vltozat">
    <w:name w:val="Revision"/>
    <w:hidden/>
    <w:uiPriority w:val="99"/>
    <w:semiHidden/>
    <w:rsid w:val="009F2A7A"/>
    <w:rPr>
      <w:rFonts w:ascii="Arial" w:hAnsi="Arial"/>
    </w:rPr>
  </w:style>
  <w:style w:type="character" w:customStyle="1" w:styleId="hwtze">
    <w:name w:val="hwtze"/>
    <w:rsid w:val="001E3AE7"/>
  </w:style>
  <w:style w:type="character" w:customStyle="1" w:styleId="rynqvb">
    <w:name w:val="rynqvb"/>
    <w:rsid w:val="001E3A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4.xml><?xml version="1.0" encoding="utf-8"?>
<ds:datastoreItem xmlns:ds="http://schemas.openxmlformats.org/officeDocument/2006/customXml" ds:itemID="{C740AC25-B5F0-4B9F-BA4E-D80BB1A79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914</TotalTime>
  <Pages>8</Pages>
  <Words>2245</Words>
  <Characters>15496</Characters>
  <Application>Microsoft Office Word</Application>
  <DocSecurity>0</DocSecurity>
  <Lines>129</Lines>
  <Paragraphs>35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17706</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cp:lastModifiedBy>
  <cp:revision>81</cp:revision>
  <cp:lastPrinted>2012-09-26T09:25:00Z</cp:lastPrinted>
  <dcterms:created xsi:type="dcterms:W3CDTF">2021-06-24T16:06:00Z</dcterms:created>
  <dcterms:modified xsi:type="dcterms:W3CDTF">2024-10-21T11:50:00Z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