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1" w:rsidRDefault="005416A1" w:rsidP="00C37C86">
      <w:pPr>
        <w:pStyle w:val="Nincstrkz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416A1" w:rsidRDefault="005416A1" w:rsidP="00C37C86">
      <w:pPr>
        <w:pStyle w:val="Nincstrkz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C37C86" w:rsidRPr="007A2764" w:rsidRDefault="00C37C86" w:rsidP="00C37C86">
      <w:pPr>
        <w:pStyle w:val="Nincstrkz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A2764">
        <w:rPr>
          <w:rFonts w:ascii="Times New Roman" w:hAnsi="Times New Roman" w:cs="Times New Roman"/>
          <w:b/>
          <w:spacing w:val="-1"/>
          <w:sz w:val="24"/>
          <w:szCs w:val="24"/>
        </w:rPr>
        <w:t>НАЦРТ</w:t>
      </w:r>
    </w:p>
    <w:p w:rsidR="00C37C86" w:rsidRPr="007A2764" w:rsidRDefault="00C37C86" w:rsidP="00C37C86">
      <w:pPr>
        <w:pStyle w:val="Nincstrkz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C37C86" w:rsidRPr="00525B10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F1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F0F1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F0F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proofErr w:type="gramStart"/>
      <w:r w:rsidRPr="009F0F1E">
        <w:rPr>
          <w:rFonts w:ascii="Times New Roman" w:hAnsi="Times New Roman" w:cs="Times New Roman"/>
          <w:sz w:val="24"/>
          <w:szCs w:val="24"/>
        </w:rPr>
        <w:t>с</w:t>
      </w:r>
      <w:r w:rsidRPr="009F0F1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F0F1E">
        <w:rPr>
          <w:rFonts w:ascii="Times New Roman" w:hAnsi="Times New Roman" w:cs="Times New Roman"/>
          <w:sz w:val="24"/>
          <w:szCs w:val="24"/>
        </w:rPr>
        <w:t>ав</w:t>
      </w:r>
      <w:proofErr w:type="spellEnd"/>
      <w:proofErr w:type="gramEnd"/>
      <w:r w:rsidRPr="009F0F1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5.</w:t>
      </w:r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7.,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6а и</w:t>
      </w:r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1042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7а</w:t>
      </w:r>
      <w:r w:rsidR="00904235"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о</w:t>
      </w:r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порезима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F0F1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F0F1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F0F1E">
        <w:rPr>
          <w:rFonts w:ascii="Times New Roman" w:hAnsi="Times New Roman" w:cs="Times New Roman"/>
          <w:sz w:val="24"/>
          <w:szCs w:val="24"/>
        </w:rPr>
        <w:t>ови</w:t>
      </w:r>
      <w:r w:rsidRPr="009F0F1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F0F1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F0F1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Службeни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глaсник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zk26_02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26/2001</w:t>
        </w:r>
      </w:hyperlink>
      <w:r w:rsidRPr="009F0F1E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СРЈ”,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ZK42_02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42/2002</w:t>
        </w:r>
      </w:hyperlink>
      <w:r w:rsidR="00904235" w:rsidRPr="009F0F1E">
        <w:rPr>
          <w:rFonts w:ascii="Times New Roman" w:hAnsi="Times New Roman" w:cs="Times New Roman"/>
          <w:sz w:val="24"/>
          <w:szCs w:val="24"/>
        </w:rPr>
        <w:t xml:space="preserve"> -</w:t>
      </w:r>
      <w:r w:rsidR="0057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DF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="005730DF">
        <w:rPr>
          <w:rFonts w:ascii="Times New Roman" w:hAnsi="Times New Roman" w:cs="Times New Roman"/>
          <w:sz w:val="24"/>
          <w:szCs w:val="24"/>
        </w:rPr>
        <w:t xml:space="preserve"> СУС и “</w:t>
      </w:r>
      <w:proofErr w:type="spellStart"/>
      <w:r w:rsidR="005730D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7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D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730DF">
        <w:rPr>
          <w:rFonts w:ascii="Times New Roman" w:hAnsi="Times New Roman" w:cs="Times New Roman"/>
          <w:sz w:val="24"/>
          <w:szCs w:val="24"/>
        </w:rPr>
        <w:t xml:space="preserve"> </w:t>
      </w:r>
      <w:r w:rsidR="00904235" w:rsidRPr="009F0F1E">
        <w:rPr>
          <w:rFonts w:ascii="Times New Roman" w:hAnsi="Times New Roman" w:cs="Times New Roman"/>
          <w:sz w:val="24"/>
          <w:szCs w:val="24"/>
        </w:rPr>
        <w:t xml:space="preserve">РС”,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zk80/02-1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9F0F1E">
        <w:rPr>
          <w:rFonts w:ascii="Times New Roman" w:hAnsi="Times New Roman" w:cs="Times New Roman"/>
          <w:sz w:val="24"/>
          <w:szCs w:val="24"/>
        </w:rPr>
        <w:t>,</w:t>
      </w:r>
      <w:r w:rsidR="00904235" w:rsidRPr="009F0F1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zk80/02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зaкoн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zk135/04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135/2004</w:t>
        </w:r>
      </w:hyperlink>
      <w:r w:rsidRPr="009F0F1E">
        <w:rPr>
          <w:rFonts w:ascii="Times New Roman" w:hAnsi="Times New Roman" w:cs="Times New Roman"/>
          <w:sz w:val="24"/>
          <w:szCs w:val="24"/>
        </w:rPr>
        <w:t>,</w:t>
      </w:r>
      <w:r w:rsidR="00904235" w:rsidRPr="009F0F1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zk61/07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61/2007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zk5/09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5/2009</w:t>
        </w:r>
      </w:hyperlink>
      <w:r w:rsidRPr="009F0F1E">
        <w:rPr>
          <w:rFonts w:ascii="Times New Roman" w:hAnsi="Times New Roman" w:cs="Times New Roman"/>
          <w:sz w:val="24"/>
          <w:szCs w:val="24"/>
        </w:rPr>
        <w:t>, </w:t>
      </w:r>
      <w:hyperlink r:id="rId15" w:anchor="zk101/10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101/2010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anchor="zk24/11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24/2011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anchor="zk78/11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78/2011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anchor="zk57/12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57/2012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УС, </w:t>
      </w:r>
      <w:hyperlink r:id="rId19" w:anchor="zk47/13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47/2013</w:t>
        </w:r>
      </w:hyperlink>
      <w:r w:rsidRPr="009F0F1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anchor="zk68/14" w:history="1">
        <w:r w:rsidRPr="009F0F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68/2014</w:t>
        </w:r>
      </w:hyperlink>
      <w:r w:rsidR="00904235" w:rsidRPr="009F0F1E">
        <w:rPr>
          <w:rFonts w:ascii="Times New Roman" w:hAnsi="Times New Roman" w:cs="Times New Roman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зaкoн</w:t>
      </w:r>
      <w:proofErr w:type="spellEnd"/>
      <w:r w:rsidRPr="009F0F1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95/2018,</w:t>
      </w:r>
      <w:r w:rsidR="005730DF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99/2018</w:t>
      </w:r>
      <w:r w:rsidR="009F0F1E" w:rsidRPr="009F0F1E">
        <w:rPr>
          <w:rFonts w:ascii="Times New Roman" w:hAnsi="Times New Roman" w:cs="Times New Roman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УС, 86/2019</w:t>
      </w:r>
      <w:r w:rsidR="00167478" w:rsidRPr="009F0F1E">
        <w:rPr>
          <w:rFonts w:ascii="Times New Roman" w:hAnsi="Times New Roman" w:cs="Times New Roman"/>
          <w:sz w:val="24"/>
          <w:szCs w:val="24"/>
        </w:rPr>
        <w:t xml:space="preserve">, </w:t>
      </w:r>
      <w:r w:rsidRPr="009F0F1E">
        <w:rPr>
          <w:rFonts w:ascii="Times New Roman" w:hAnsi="Times New Roman" w:cs="Times New Roman"/>
          <w:sz w:val="24"/>
          <w:szCs w:val="24"/>
        </w:rPr>
        <w:t>144/2020</w:t>
      </w:r>
      <w:r w:rsidR="00167478" w:rsidRPr="009F0F1E">
        <w:rPr>
          <w:rFonts w:ascii="Times New Roman" w:hAnsi="Times New Roman" w:cs="Times New Roman"/>
          <w:sz w:val="24"/>
          <w:szCs w:val="24"/>
        </w:rPr>
        <w:t>, 118/2021</w:t>
      </w:r>
      <w:r w:rsidR="00863A5C" w:rsidRPr="009F0F1E">
        <w:rPr>
          <w:rFonts w:ascii="Times New Roman" w:hAnsi="Times New Roman" w:cs="Times New Roman"/>
          <w:sz w:val="24"/>
          <w:szCs w:val="24"/>
        </w:rPr>
        <w:t>,</w:t>
      </w:r>
      <w:r w:rsidR="00167478" w:rsidRPr="009F0F1E">
        <w:rPr>
          <w:rFonts w:ascii="Times New Roman" w:hAnsi="Times New Roman" w:cs="Times New Roman"/>
          <w:sz w:val="24"/>
          <w:szCs w:val="24"/>
        </w:rPr>
        <w:t xml:space="preserve"> </w:t>
      </w:r>
      <w:r w:rsidR="00E86E7B" w:rsidRPr="009F0F1E">
        <w:rPr>
          <w:rFonts w:ascii="Times New Roman" w:hAnsi="Times New Roman" w:cs="Times New Roman"/>
          <w:sz w:val="24"/>
          <w:szCs w:val="24"/>
        </w:rPr>
        <w:t>138/2022, 92/2023 и 94/2024</w:t>
      </w:r>
      <w:r w:rsidRPr="009F0F1E">
        <w:rPr>
          <w:rFonts w:ascii="Times New Roman" w:hAnsi="Times New Roman" w:cs="Times New Roman"/>
          <w:sz w:val="24"/>
          <w:szCs w:val="24"/>
        </w:rPr>
        <w:t>)</w:t>
      </w:r>
      <w:r w:rsidRPr="009F0F1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ч</w:t>
      </w:r>
      <w:r w:rsidRPr="009F0F1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F0F1E" w:rsidRPr="009F0F1E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9F0F1E" w:rsidRPr="009F0F1E">
        <w:rPr>
          <w:rFonts w:ascii="Times New Roman" w:hAnsi="Times New Roman" w:cs="Times New Roman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proofErr w:type="gramStart"/>
      <w:r w:rsidR="009F0F1E" w:rsidRPr="009F0F1E">
        <w:rPr>
          <w:rFonts w:ascii="Times New Roman" w:hAnsi="Times New Roman" w:cs="Times New Roman"/>
          <w:sz w:val="24"/>
          <w:szCs w:val="24"/>
        </w:rPr>
        <w:t>т</w:t>
      </w:r>
      <w:r w:rsidRPr="009F0F1E">
        <w:rPr>
          <w:rFonts w:ascii="Times New Roman" w:hAnsi="Times New Roman" w:cs="Times New Roman"/>
          <w:sz w:val="24"/>
          <w:szCs w:val="24"/>
        </w:rPr>
        <w:t>ачка</w:t>
      </w:r>
      <w:proofErr w:type="spellEnd"/>
      <w:proofErr w:type="gramEnd"/>
      <w:r w:rsidR="009F0F1E" w:rsidRPr="009F0F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pacing w:val="48"/>
          <w:sz w:val="24"/>
          <w:szCs w:val="24"/>
        </w:rPr>
        <w:t xml:space="preserve">6)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Стат</w:t>
      </w:r>
      <w:r w:rsidRPr="009F0F1E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9F0F1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9F0F1E" w:rsidRPr="009F0F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F0F1E" w:rsidRPr="009F0F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</w:t>
      </w:r>
      <w:r w:rsidRPr="009F0F1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F0F1E">
        <w:rPr>
          <w:rFonts w:ascii="Times New Roman" w:hAnsi="Times New Roman" w:cs="Times New Roman"/>
          <w:sz w:val="24"/>
          <w:szCs w:val="24"/>
        </w:rPr>
        <w:t>нта</w:t>
      </w:r>
      <w:proofErr w:type="spellEnd"/>
      <w:r w:rsidRPr="009F0F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9F0F1E">
        <w:rPr>
          <w:rFonts w:ascii="Times New Roman" w:hAnsi="Times New Roman" w:cs="Times New Roman"/>
          <w:sz w:val="24"/>
          <w:szCs w:val="24"/>
        </w:rPr>
        <w:t>",</w:t>
      </w:r>
      <w:r w:rsidR="009F0F1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9F0F1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F0F1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F0F1E">
        <w:rPr>
          <w:rFonts w:ascii="Times New Roman" w:hAnsi="Times New Roman" w:cs="Times New Roman"/>
          <w:sz w:val="24"/>
          <w:szCs w:val="24"/>
        </w:rPr>
        <w:t xml:space="preserve">4/2019),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r w:rsidR="00C85A4C">
        <w:rPr>
          <w:rFonts w:ascii="Times New Roman" w:hAnsi="Times New Roman" w:cs="Times New Roman"/>
          <w:sz w:val="24"/>
          <w:szCs w:val="24"/>
        </w:rPr>
        <w:t>___</w:t>
      </w:r>
      <w:r w:rsidR="002E2C60">
        <w:rPr>
          <w:rFonts w:ascii="Times New Roman" w:hAnsi="Times New Roman" w:cs="Times New Roman"/>
          <w:sz w:val="24"/>
          <w:szCs w:val="24"/>
        </w:rPr>
        <w:t>_11.</w:t>
      </w:r>
      <w:r w:rsidRPr="007A2764">
        <w:rPr>
          <w:rFonts w:ascii="Times New Roman" w:hAnsi="Times New Roman" w:cs="Times New Roman"/>
          <w:sz w:val="24"/>
          <w:szCs w:val="24"/>
        </w:rPr>
        <w:t>202</w:t>
      </w:r>
      <w:r w:rsidR="00E86E7B" w:rsidRPr="007A2764">
        <w:rPr>
          <w:rFonts w:ascii="Times New Roman" w:hAnsi="Times New Roman" w:cs="Times New Roman"/>
          <w:sz w:val="24"/>
          <w:szCs w:val="24"/>
        </w:rPr>
        <w:t>5</w:t>
      </w:r>
      <w:r w:rsidR="00525B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25B1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525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="00525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B10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b/>
          <w:bCs/>
          <w:sz w:val="24"/>
          <w:szCs w:val="24"/>
        </w:rPr>
        <w:t xml:space="preserve">О Д Л У К </w:t>
      </w:r>
      <w:r w:rsidR="009F0F1E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2764">
        <w:rPr>
          <w:rFonts w:ascii="Times New Roman" w:hAnsi="Times New Roman" w:cs="Times New Roman"/>
          <w:b/>
          <w:bCs/>
          <w:sz w:val="24"/>
          <w:szCs w:val="24"/>
        </w:rPr>
        <w:t>О УТВРЂИВАЊУ ПРОСЕЧНИХ</w:t>
      </w:r>
      <w:r w:rsidRPr="007A276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ЦЕНА</w:t>
      </w:r>
      <w:r w:rsidRPr="007A276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КВАДРАТ</w:t>
      </w:r>
      <w:r w:rsidRPr="007A2764">
        <w:rPr>
          <w:rFonts w:ascii="Times New Roman" w:hAnsi="Times New Roman" w:cs="Times New Roman"/>
          <w:b/>
          <w:bCs/>
          <w:spacing w:val="2"/>
          <w:sz w:val="24"/>
          <w:szCs w:val="24"/>
        </w:rPr>
        <w:t>Н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ОГ МЕТ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А ОДГОВАРАЈУЋИХ НЕПОКРЕТНОСТИ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З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А УТВР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ЂИ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 xml:space="preserve">ВАЊЕ 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ПО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З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НА 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 xml:space="preserve">ИМОВИНУ 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З</w:t>
      </w:r>
      <w:r w:rsidR="009F0F1E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6E7B" w:rsidRPr="007A27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7A2764">
        <w:rPr>
          <w:rFonts w:ascii="Times New Roman" w:hAnsi="Times New Roman" w:cs="Times New Roman"/>
          <w:b/>
          <w:bCs/>
          <w:sz w:val="24"/>
          <w:szCs w:val="24"/>
        </w:rPr>
        <w:t xml:space="preserve"> ГОДИНУ 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А ТЕРИТОРИЈИ</w:t>
      </w:r>
      <w:r w:rsidR="009F0F1E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ОПШТИНЕ СЕН</w:t>
      </w:r>
      <w:r w:rsidRPr="007A2764">
        <w:rPr>
          <w:rFonts w:ascii="Times New Roman" w:hAnsi="Times New Roman" w:cs="Times New Roman"/>
          <w:b/>
          <w:bCs/>
          <w:spacing w:val="1"/>
          <w:sz w:val="24"/>
          <w:szCs w:val="24"/>
        </w:rPr>
        <w:t>Т</w:t>
      </w:r>
      <w:r w:rsidRPr="007A2764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w w:val="99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7A27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w w:val="99"/>
          <w:sz w:val="24"/>
          <w:szCs w:val="24"/>
        </w:rPr>
        <w:t>1.</w:t>
      </w:r>
      <w:proofErr w:type="gramEnd"/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1D6EAD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="001D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квадратног</w:t>
      </w:r>
      <w:proofErr w:type="spellEnd"/>
      <w:r w:rsidR="005730D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0D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730DF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202</w:t>
      </w:r>
      <w:r w:rsidR="00E86E7B" w:rsidRPr="007A2764">
        <w:rPr>
          <w:rFonts w:ascii="Times New Roman" w:hAnsi="Times New Roman" w:cs="Times New Roman"/>
          <w:sz w:val="24"/>
          <w:szCs w:val="24"/>
        </w:rPr>
        <w:t>6</w:t>
      </w:r>
      <w:r w:rsidR="005730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470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терито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ији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су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зоне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врђивање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</w:t>
      </w:r>
      <w:r w:rsidRPr="007A2764">
        <w:rPr>
          <w:rFonts w:ascii="Times New Roman" w:hAnsi="Times New Roman" w:cs="Times New Roman"/>
          <w:spacing w:val="3"/>
          <w:sz w:val="24"/>
          <w:szCs w:val="24"/>
        </w:rPr>
        <w:t>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ком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налне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опремљености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опремљености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саобраћајн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ј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повезаности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централним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дел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вима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зонама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гим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садр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7A2764">
        <w:rPr>
          <w:rFonts w:ascii="Times New Roman" w:hAnsi="Times New Roman" w:cs="Times New Roman"/>
          <w:sz w:val="24"/>
          <w:szCs w:val="24"/>
        </w:rPr>
        <w:t>ајима</w:t>
      </w:r>
      <w:proofErr w:type="spellEnd"/>
      <w:r w:rsidRPr="007A27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proofErr w:type="spellEnd"/>
      <w:r w:rsidR="007F18CD">
        <w:rPr>
          <w:rFonts w:ascii="Times New Roman" w:hAnsi="Times New Roman" w:cs="Times New Roman"/>
          <w:sz w:val="24"/>
          <w:szCs w:val="24"/>
        </w:rPr>
        <w:t xml:space="preserve">, </w:t>
      </w:r>
      <w:r w:rsidRPr="007A276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: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ПРВА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ЗОН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насе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8B18ED" w:rsidRPr="007A2764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најопремљенија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ДРУГА ЗОНА: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="008B18ED" w:rsidRPr="007A2764">
        <w:rPr>
          <w:rFonts w:ascii="Times New Roman" w:hAnsi="Times New Roman" w:cs="Times New Roman"/>
          <w:sz w:val="24"/>
          <w:szCs w:val="24"/>
        </w:rPr>
        <w:t>хвата</w:t>
      </w:r>
      <w:proofErr w:type="spellEnd"/>
      <w:r w:rsidR="008B18ED"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8ED" w:rsidRPr="007A2764">
        <w:rPr>
          <w:rFonts w:ascii="Times New Roman" w:hAnsi="Times New Roman" w:cs="Times New Roman"/>
          <w:sz w:val="24"/>
          <w:szCs w:val="24"/>
        </w:rPr>
        <w:t>села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: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Богараш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Торњош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њи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Брег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Кеви</w:t>
      </w:r>
      <w:proofErr w:type="spell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ТРЕЋА 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ЗО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z w:val="24"/>
          <w:szCs w:val="24"/>
        </w:rPr>
        <w:t>А: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обухваће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првој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угој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1"/>
          <w:sz w:val="24"/>
          <w:szCs w:val="24"/>
        </w:rPr>
        <w:t>ј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прв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A2764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најопремљенију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="008277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квадратног</w:t>
      </w:r>
      <w:proofErr w:type="spellEnd"/>
      <w:r w:rsidR="008277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="008277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202</w:t>
      </w:r>
      <w:r w:rsidR="00EA3776" w:rsidRPr="007A2764">
        <w:rPr>
          <w:rFonts w:ascii="Times New Roman" w:hAnsi="Times New Roman" w:cs="Times New Roman"/>
          <w:position w:val="-1"/>
          <w:sz w:val="24"/>
          <w:szCs w:val="24"/>
        </w:rPr>
        <w:t>6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.</w:t>
      </w:r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годину</w:t>
      </w:r>
      <w:proofErr w:type="spellEnd"/>
      <w:proofErr w:type="gramEnd"/>
      <w:r w:rsidRPr="007A2764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="007F72CC">
        <w:rPr>
          <w:rFonts w:ascii="Times New Roman" w:hAnsi="Times New Roman" w:cs="Times New Roman"/>
          <w:position w:val="-1"/>
          <w:sz w:val="24"/>
          <w:szCs w:val="24"/>
        </w:rPr>
        <w:t>на</w:t>
      </w:r>
      <w:proofErr w:type="spellEnd"/>
      <w:r w:rsidR="007F72C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7F72CC">
        <w:rPr>
          <w:rFonts w:ascii="Times New Roman" w:hAnsi="Times New Roman" w:cs="Times New Roman"/>
          <w:position w:val="-1"/>
          <w:sz w:val="24"/>
          <w:szCs w:val="24"/>
        </w:rPr>
        <w:t>територији</w:t>
      </w:r>
      <w:proofErr w:type="spellEnd"/>
      <w:r w:rsidR="007F72C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position w:val="-1"/>
          <w:sz w:val="24"/>
          <w:szCs w:val="24"/>
        </w:rPr>
        <w:t>т</w:t>
      </w:r>
      <w:r w:rsidR="007F72CC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="007F72CC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првој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износе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7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ађевинско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91A45" w:rsidRPr="007A2764">
        <w:rPr>
          <w:rFonts w:ascii="Times New Roman" w:hAnsi="Times New Roman" w:cs="Times New Roman"/>
          <w:sz w:val="24"/>
          <w:szCs w:val="24"/>
        </w:rPr>
        <w:t>1.077</w:t>
      </w:r>
      <w:r w:rsidRPr="007A2764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2)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ивредн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-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020"/>
          <w:tab w:val="left" w:pos="747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шумск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B18ED" w:rsidRPr="007A27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>-</w:t>
      </w:r>
    </w:p>
    <w:p w:rsidR="00C37C86" w:rsidRPr="007A2764" w:rsidRDefault="00C37C86" w:rsidP="00C37C86">
      <w:pPr>
        <w:pStyle w:val="Nincstrkz"/>
        <w:tabs>
          <w:tab w:val="left" w:pos="7020"/>
          <w:tab w:val="left" w:pos="747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A2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37C86" w:rsidRPr="007A2764" w:rsidRDefault="00C37C86" w:rsidP="00C37C86">
      <w:pPr>
        <w:pStyle w:val="Nincstrkz"/>
        <w:tabs>
          <w:tab w:val="left" w:pos="7020"/>
          <w:tab w:val="left" w:pos="747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4)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B18ED" w:rsidRPr="007A27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>-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станове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B0982" w:rsidRPr="007A2764">
        <w:rPr>
          <w:rFonts w:ascii="Times New Roman" w:hAnsi="Times New Roman" w:cs="Times New Roman"/>
          <w:sz w:val="24"/>
          <w:szCs w:val="24"/>
        </w:rPr>
        <w:t>5</w:t>
      </w:r>
      <w:r w:rsidR="00A9361E" w:rsidRPr="007A2764">
        <w:rPr>
          <w:rFonts w:ascii="Times New Roman" w:hAnsi="Times New Roman" w:cs="Times New Roman"/>
          <w:sz w:val="24"/>
          <w:szCs w:val="24"/>
        </w:rPr>
        <w:t>5</w:t>
      </w:r>
      <w:r w:rsidRPr="007A2764">
        <w:rPr>
          <w:rFonts w:ascii="Times New Roman" w:hAnsi="Times New Roman" w:cs="Times New Roman"/>
          <w:sz w:val="24"/>
          <w:szCs w:val="24"/>
        </w:rPr>
        <w:t>.</w:t>
      </w:r>
      <w:r w:rsidR="00A9361E" w:rsidRPr="007A2764">
        <w:rPr>
          <w:rFonts w:ascii="Times New Roman" w:hAnsi="Times New Roman" w:cs="Times New Roman"/>
          <w:sz w:val="24"/>
          <w:szCs w:val="24"/>
        </w:rPr>
        <w:t>88</w:t>
      </w:r>
      <w:r w:rsidRPr="007A2764">
        <w:rPr>
          <w:rFonts w:ascii="Times New Roman" w:hAnsi="Times New Roman" w:cs="Times New Roman"/>
          <w:sz w:val="24"/>
          <w:szCs w:val="24"/>
        </w:rPr>
        <w:t xml:space="preserve">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ћ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</w:t>
      </w:r>
      <w:r w:rsidR="002B0982" w:rsidRPr="007A2764">
        <w:rPr>
          <w:rFonts w:ascii="Times New Roman" w:hAnsi="Times New Roman" w:cs="Times New Roman"/>
          <w:sz w:val="24"/>
          <w:szCs w:val="24"/>
        </w:rPr>
        <w:t>7</w:t>
      </w:r>
      <w:r w:rsidRPr="007A2764">
        <w:rPr>
          <w:rFonts w:ascii="Times New Roman" w:hAnsi="Times New Roman" w:cs="Times New Roman"/>
          <w:sz w:val="24"/>
          <w:szCs w:val="24"/>
        </w:rPr>
        <w:t>.</w:t>
      </w:r>
      <w:r w:rsidR="002B0982" w:rsidRPr="007A2764">
        <w:rPr>
          <w:rFonts w:ascii="Times New Roman" w:hAnsi="Times New Roman" w:cs="Times New Roman"/>
          <w:sz w:val="24"/>
          <w:szCs w:val="24"/>
        </w:rPr>
        <w:t>1</w:t>
      </w:r>
      <w:r w:rsidR="00A9361E" w:rsidRPr="007A2764">
        <w:rPr>
          <w:rFonts w:ascii="Times New Roman" w:hAnsi="Times New Roman" w:cs="Times New Roman"/>
          <w:sz w:val="24"/>
          <w:szCs w:val="24"/>
        </w:rPr>
        <w:t>2</w:t>
      </w:r>
      <w:r w:rsidR="002B0982" w:rsidRPr="007A2764">
        <w:rPr>
          <w:rFonts w:ascii="Times New Roman" w:hAnsi="Times New Roman" w:cs="Times New Roman"/>
          <w:sz w:val="24"/>
          <w:szCs w:val="24"/>
        </w:rPr>
        <w:t>3</w:t>
      </w:r>
      <w:r w:rsidRPr="007A2764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8B18ED" w:rsidRDefault="008B18ED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7A00EE" w:rsidRPr="007A2764" w:rsidRDefault="007A00EE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сл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вне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аде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уге</w:t>
      </w:r>
      <w:proofErr w:type="spellEnd"/>
    </w:p>
    <w:p w:rsidR="00C37C86" w:rsidRPr="007A2764" w:rsidRDefault="00C37C86" w:rsidP="008B18ED">
      <w:pPr>
        <w:pStyle w:val="Nincstrkz"/>
        <w:tabs>
          <w:tab w:val="left" w:pos="7020"/>
          <w:tab w:val="left" w:pos="7470"/>
          <w:tab w:val="left" w:pos="75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надземне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дз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)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7A2764">
        <w:rPr>
          <w:rFonts w:ascii="Times New Roman" w:hAnsi="Times New Roman" w:cs="Times New Roman"/>
          <w:sz w:val="24"/>
          <w:szCs w:val="24"/>
        </w:rPr>
        <w:t>јекте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ој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служе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</w:t>
      </w:r>
      <w:r w:rsidR="008B18ED"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5F39" w:rsidRPr="007A2764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505F39" w:rsidRPr="007A2764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8B18ED" w:rsidRPr="007A2764"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,00</w:t>
      </w:r>
      <w:r w:rsidR="008B18ED"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в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02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8)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раже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га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жн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17.400,00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="00320F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квадратног</w:t>
      </w:r>
      <w:proofErr w:type="spellEnd"/>
      <w:r w:rsidR="00320F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="00320F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="00320F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="00320F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202</w:t>
      </w:r>
      <w:r w:rsidR="00E86E7B" w:rsidRPr="007A2764">
        <w:rPr>
          <w:rFonts w:ascii="Times New Roman" w:hAnsi="Times New Roman" w:cs="Times New Roman"/>
          <w:position w:val="-1"/>
          <w:sz w:val="24"/>
          <w:szCs w:val="24"/>
        </w:rPr>
        <w:t>6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.</w:t>
      </w:r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годину</w:t>
      </w:r>
      <w:proofErr w:type="spellEnd"/>
      <w:proofErr w:type="gramEnd"/>
      <w:r w:rsidRPr="007A2764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position w:val="-1"/>
          <w:sz w:val="24"/>
          <w:szCs w:val="24"/>
        </w:rPr>
        <w:t>на</w:t>
      </w:r>
      <w:proofErr w:type="spellEnd"/>
      <w:r w:rsidR="00320F33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position w:val="-1"/>
          <w:sz w:val="24"/>
          <w:szCs w:val="24"/>
        </w:rPr>
        <w:t>територији</w:t>
      </w:r>
      <w:proofErr w:type="spellEnd"/>
      <w:r w:rsidR="00320F33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position w:val="-1"/>
          <w:sz w:val="24"/>
          <w:szCs w:val="24"/>
        </w:rPr>
        <w:t>т</w:t>
      </w:r>
      <w:r w:rsidR="008B18ED" w:rsidRPr="007A2764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="008B18ED"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другој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износе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8B18ED">
      <w:pPr>
        <w:pStyle w:val="Nincstrkz"/>
        <w:tabs>
          <w:tab w:val="left" w:pos="7650"/>
          <w:tab w:val="left" w:pos="7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ађевинско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B18ED" w:rsidRPr="007A27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 xml:space="preserve">350,00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2)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ивредн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шумск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-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4)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-      </w:t>
      </w: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37C86" w:rsidRPr="007A2764" w:rsidRDefault="00C37C86" w:rsidP="00C37C86">
      <w:pPr>
        <w:pStyle w:val="Nincstrkz"/>
        <w:tabs>
          <w:tab w:val="left" w:pos="7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станове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B18ED" w:rsidRPr="007A27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ћ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14.000,00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сл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вне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аде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уге</w:t>
      </w:r>
      <w:proofErr w:type="spellEnd"/>
    </w:p>
    <w:p w:rsidR="00C37C86" w:rsidRPr="007A2764" w:rsidRDefault="00C37C86" w:rsidP="00C37C86">
      <w:pPr>
        <w:pStyle w:val="Nincstrkz"/>
        <w:tabs>
          <w:tab w:val="left" w:pos="7110"/>
          <w:tab w:val="left" w:pos="74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надземне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дз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)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7A2764">
        <w:rPr>
          <w:rFonts w:ascii="Times New Roman" w:hAnsi="Times New Roman" w:cs="Times New Roman"/>
          <w:sz w:val="24"/>
          <w:szCs w:val="24"/>
        </w:rPr>
        <w:t>јекте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ој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служе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</w:t>
      </w:r>
      <w:r w:rsidR="008B18ED"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22</w:t>
      </w:r>
      <w:r w:rsidRPr="007A2764">
        <w:rPr>
          <w:rFonts w:ascii="Times New Roman" w:hAnsi="Times New Roman" w:cs="Times New Roman"/>
          <w:sz w:val="24"/>
          <w:szCs w:val="24"/>
        </w:rPr>
        <w:t xml:space="preserve">.355,00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в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47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8)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раже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га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жн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A276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="00F95A43" w:rsidRPr="007A276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квадратног</w:t>
      </w:r>
      <w:proofErr w:type="spellEnd"/>
      <w:r w:rsidR="00320F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="00320F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="00320F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202</w:t>
      </w:r>
      <w:r w:rsidR="00E86E7B" w:rsidRPr="007A2764">
        <w:rPr>
          <w:rFonts w:ascii="Times New Roman" w:hAnsi="Times New Roman" w:cs="Times New Roman"/>
          <w:position w:val="-1"/>
          <w:sz w:val="24"/>
          <w:szCs w:val="24"/>
        </w:rPr>
        <w:t>6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>.</w:t>
      </w:r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годину</w:t>
      </w:r>
      <w:proofErr w:type="spellEnd"/>
      <w:proofErr w:type="gramEnd"/>
      <w:r w:rsidRPr="007A2764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>на</w:t>
      </w:r>
      <w:proofErr w:type="spellEnd"/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>територији</w:t>
      </w:r>
      <w:proofErr w:type="spellEnd"/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Сен</w:t>
      </w:r>
      <w:r w:rsidRPr="007A2764">
        <w:rPr>
          <w:rFonts w:ascii="Times New Roman" w:hAnsi="Times New Roman" w:cs="Times New Roman"/>
          <w:spacing w:val="-1"/>
          <w:position w:val="-1"/>
          <w:sz w:val="24"/>
          <w:szCs w:val="24"/>
        </w:rPr>
        <w:t>т</w:t>
      </w:r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>a</w:t>
      </w:r>
      <w:proofErr w:type="spellEnd"/>
      <w:r w:rsidR="00F95A43"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трећој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износе</w:t>
      </w:r>
      <w:proofErr w:type="spellEnd"/>
      <w:r w:rsidRPr="007A2764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78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ађевинско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220,00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2)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ивредн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1</w:t>
      </w:r>
      <w:r w:rsidR="00555D54" w:rsidRPr="007A2764">
        <w:rPr>
          <w:rFonts w:ascii="Times New Roman" w:hAnsi="Times New Roman" w:cs="Times New Roman"/>
          <w:sz w:val="24"/>
          <w:szCs w:val="24"/>
        </w:rPr>
        <w:t>85</w:t>
      </w:r>
      <w:r w:rsidRPr="007A2764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шумск</w:t>
      </w:r>
      <w:r w:rsidRPr="007A276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32024" w:rsidRPr="007A27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>-</w:t>
      </w: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4) 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32024" w:rsidRPr="007A276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     </w:t>
      </w:r>
    </w:p>
    <w:p w:rsidR="00C37C86" w:rsidRPr="007A2764" w:rsidRDefault="00C37C86" w:rsidP="00C37C86">
      <w:pPr>
        <w:pStyle w:val="Nincstrkz"/>
        <w:tabs>
          <w:tab w:val="left" w:pos="7560"/>
          <w:tab w:val="left" w:pos="8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станове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32024" w:rsidRPr="007A276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ћ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A2764">
        <w:rPr>
          <w:rFonts w:ascii="Times New Roman" w:hAnsi="Times New Roman" w:cs="Times New Roman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32024" w:rsidRPr="007A2764">
        <w:rPr>
          <w:rFonts w:ascii="Times New Roman" w:hAnsi="Times New Roman" w:cs="Times New Roman"/>
          <w:sz w:val="24"/>
          <w:szCs w:val="24"/>
        </w:rPr>
        <w:t xml:space="preserve">   </w:t>
      </w:r>
      <w:r w:rsidR="002B0982" w:rsidRPr="007A2764">
        <w:rPr>
          <w:rFonts w:ascii="Times New Roman" w:hAnsi="Times New Roman" w:cs="Times New Roman"/>
          <w:sz w:val="24"/>
          <w:szCs w:val="24"/>
        </w:rPr>
        <w:t>7</w:t>
      </w:r>
      <w:r w:rsidRPr="007A2764">
        <w:rPr>
          <w:rFonts w:ascii="Times New Roman" w:hAnsi="Times New Roman" w:cs="Times New Roman"/>
          <w:sz w:val="24"/>
          <w:szCs w:val="24"/>
        </w:rPr>
        <w:t>.</w:t>
      </w:r>
      <w:r w:rsidR="002B0982" w:rsidRPr="007A2764">
        <w:rPr>
          <w:rFonts w:ascii="Times New Roman" w:hAnsi="Times New Roman" w:cs="Times New Roman"/>
          <w:sz w:val="24"/>
          <w:szCs w:val="24"/>
        </w:rPr>
        <w:t>74</w:t>
      </w:r>
      <w:r w:rsidRPr="007A2764">
        <w:rPr>
          <w:rFonts w:ascii="Times New Roman" w:hAnsi="Times New Roman" w:cs="Times New Roman"/>
          <w:sz w:val="24"/>
          <w:szCs w:val="24"/>
        </w:rPr>
        <w:t xml:space="preserve">0,00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C37C86">
      <w:pPr>
        <w:pStyle w:val="Nincstrkz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сл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вне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зг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аде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уге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-</w:t>
      </w:r>
    </w:p>
    <w:p w:rsidR="00C37C86" w:rsidRPr="007A2764" w:rsidRDefault="00C37C86" w:rsidP="00C37C86">
      <w:pPr>
        <w:pStyle w:val="Nincstrkz"/>
        <w:tabs>
          <w:tab w:val="left" w:pos="7110"/>
          <w:tab w:val="left" w:pos="74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надземне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дз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A2764">
        <w:rPr>
          <w:rFonts w:ascii="Times New Roman" w:hAnsi="Times New Roman" w:cs="Times New Roman"/>
          <w:sz w:val="24"/>
          <w:szCs w:val="24"/>
        </w:rPr>
        <w:t>мн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)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ађевинске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7A2764">
        <w:rPr>
          <w:rFonts w:ascii="Times New Roman" w:hAnsi="Times New Roman" w:cs="Times New Roman"/>
          <w:sz w:val="24"/>
          <w:szCs w:val="24"/>
        </w:rPr>
        <w:t>јекте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ој</w:t>
      </w:r>
      <w:r w:rsidRPr="007A276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служе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</w:t>
      </w:r>
    </w:p>
    <w:p w:rsidR="00C37C86" w:rsidRPr="007A2764" w:rsidRDefault="00C37C86" w:rsidP="00C37C86">
      <w:pPr>
        <w:pStyle w:val="Nincstrkz"/>
        <w:tabs>
          <w:tab w:val="left" w:pos="756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в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љ</w:t>
      </w:r>
      <w:r w:rsidRPr="007A2764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Pr="007A2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A2764">
        <w:rPr>
          <w:rFonts w:ascii="Times New Roman" w:hAnsi="Times New Roman" w:cs="Times New Roman"/>
          <w:sz w:val="24"/>
          <w:szCs w:val="24"/>
        </w:rPr>
        <w:t>елатности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C37C86" w:rsidRPr="007A2764" w:rsidRDefault="00C37C86" w:rsidP="00B82A48">
      <w:pPr>
        <w:pStyle w:val="Nincstrkz"/>
        <w:tabs>
          <w:tab w:val="left" w:pos="7470"/>
        </w:tabs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8) </w:t>
      </w:r>
      <w:proofErr w:type="spellStart"/>
      <w:proofErr w:type="gramStart"/>
      <w:r w:rsidRPr="007A2764">
        <w:rPr>
          <w:rFonts w:ascii="Times New Roman" w:hAnsi="Times New Roman" w:cs="Times New Roman"/>
          <w:position w:val="-1"/>
          <w:sz w:val="24"/>
          <w:szCs w:val="24"/>
        </w:rPr>
        <w:t>за</w:t>
      </w:r>
      <w:proofErr w:type="spellEnd"/>
      <w:proofErr w:type="gramEnd"/>
      <w:r w:rsidRPr="007A2764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A2764">
        <w:rPr>
          <w:rFonts w:ascii="Times New Roman" w:hAnsi="Times New Roman" w:cs="Times New Roman"/>
          <w:sz w:val="24"/>
          <w:szCs w:val="24"/>
        </w:rPr>
        <w:t>раже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га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жн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-</w:t>
      </w:r>
    </w:p>
    <w:p w:rsidR="00032024" w:rsidRPr="007A2764" w:rsidRDefault="00032024" w:rsidP="00C37C86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4B82" w:rsidRDefault="00B14B82" w:rsidP="00C37C86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eastAsia="Calibri" w:hAnsi="Times New Roman" w:cs="Times New Roman"/>
          <w:sz w:val="24"/>
          <w:szCs w:val="24"/>
        </w:rPr>
        <w:t>Члан</w:t>
      </w:r>
      <w:proofErr w:type="spellEnd"/>
      <w:r w:rsidRPr="007A2764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proofErr w:type="gramEnd"/>
    </w:p>
    <w:p w:rsidR="00C37C86" w:rsidRPr="007A2764" w:rsidRDefault="00C37C86" w:rsidP="00C37C86">
      <w:pPr>
        <w:pStyle w:val="Nincstrkz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“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жбен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лис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320F3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”, и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C86" w:rsidRPr="007A2764" w:rsidRDefault="00C37C86" w:rsidP="00C37C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37C86" w:rsidRPr="007A2764" w:rsidRDefault="00C37C86" w:rsidP="00C37C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сна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7A276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A276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ос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7A2764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A2764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жбен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A27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лис</w:t>
      </w:r>
      <w:r w:rsidRPr="007A276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320F3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F33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320F33">
        <w:rPr>
          <w:rFonts w:ascii="Times New Roman" w:hAnsi="Times New Roman" w:cs="Times New Roman"/>
          <w:sz w:val="24"/>
          <w:szCs w:val="24"/>
        </w:rPr>
        <w:t xml:space="preserve">”, </w:t>
      </w:r>
      <w:r w:rsidRPr="007A276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примењ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ј</w:t>
      </w:r>
      <w:r w:rsidRPr="007A276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A276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01.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ја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A276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r w:rsidRPr="007A276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7A2764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202</w:t>
      </w:r>
      <w:r w:rsidR="00F74F66" w:rsidRPr="007A2764">
        <w:rPr>
          <w:rFonts w:ascii="Times New Roman" w:hAnsi="Times New Roman" w:cs="Times New Roman"/>
          <w:sz w:val="24"/>
          <w:szCs w:val="24"/>
        </w:rPr>
        <w:t>6</w:t>
      </w:r>
      <w:r w:rsidRPr="007A27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Default="00024AA5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Pr="00B14B82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82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133AC7" w:rsidRPr="00B14B82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Аутономна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Покрајина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Војводина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14B82">
        <w:rPr>
          <w:rFonts w:ascii="Times New Roman" w:hAnsi="Times New Roman" w:cs="Times New Roman"/>
          <w:sz w:val="24"/>
          <w:szCs w:val="24"/>
          <w:lang w:val="sr-Cyrl-CS"/>
        </w:rPr>
        <w:t>Председник Скупштине општине Сента</w:t>
      </w:r>
      <w:r w:rsidRPr="00B14B8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133AC7" w:rsidRPr="00B14B82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Сента</w:t>
      </w:r>
      <w:proofErr w:type="spellEnd"/>
    </w:p>
    <w:p w:rsidR="00133AC7" w:rsidRPr="00B14B82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4B8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B14B8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Pr="00B14B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Pr="00B14B82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proofErr w:type="gramEnd"/>
      <w:r w:rsidRPr="00B14B82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B14B8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33AC7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B8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>:</w:t>
      </w:r>
      <w:r w:rsidRPr="00B14B82">
        <w:rPr>
          <w:rFonts w:ascii="Times New Roman" w:hAnsi="Times New Roman" w:cs="Times New Roman"/>
          <w:noProof/>
          <w:sz w:val="24"/>
          <w:szCs w:val="24"/>
        </w:rPr>
        <w:t xml:space="preserve"> 004250808 2025 08858 001 000 000 001</w:t>
      </w:r>
      <w:r w:rsidRPr="00B14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AC7" w:rsidRPr="00B14B82" w:rsidRDefault="00133AC7" w:rsidP="00133AC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E2C60">
        <w:rPr>
          <w:rFonts w:ascii="Times New Roman" w:hAnsi="Times New Roman" w:cs="Times New Roman"/>
          <w:sz w:val="24"/>
          <w:szCs w:val="24"/>
        </w:rPr>
        <w:t>: _______.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2025</w:t>
      </w:r>
      <w:r w:rsidRPr="00B14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14B8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133AC7" w:rsidRPr="007E2DDD" w:rsidRDefault="00133AC7" w:rsidP="00133AC7">
      <w:pPr>
        <w:pStyle w:val="Nincstrkz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proofErr w:type="spellStart"/>
      <w:r w:rsidRPr="00B14B8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4B82">
        <w:rPr>
          <w:rFonts w:ascii="Times New Roman" w:hAnsi="Times New Roman" w:cs="Times New Roman"/>
          <w:sz w:val="24"/>
          <w:szCs w:val="24"/>
        </w:rPr>
        <w:t xml:space="preserve"> н т а  </w:t>
      </w: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33AC7" w:rsidRDefault="00133AC7" w:rsidP="00024AA5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4AA5" w:rsidRPr="007A2764" w:rsidRDefault="00024AA5" w:rsidP="00024AA5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A2764">
        <w:rPr>
          <w:rFonts w:ascii="Times New Roman" w:eastAsia="Times New Roman" w:hAnsi="Times New Roman" w:cs="Times New Roman"/>
          <w:b/>
          <w:sz w:val="24"/>
          <w:szCs w:val="24"/>
        </w:rPr>
        <w:t>БРАЗЛОЖЕЊЕ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6. Закона о порезима на имовину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Службeни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глaсник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zk26_02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26/2001</w:t>
        </w:r>
      </w:hyperlink>
      <w:r w:rsidRPr="007A2764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СРЈ”,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anchor="ZK42_02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42/2002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СУС и “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anchor="zk80/02-1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anchor="zk80/02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80/2002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зaкoн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anchor="zk135/04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135/2004</w:t>
        </w:r>
      </w:hyperlink>
      <w:r w:rsidRPr="007A2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anchor="zk61/07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61/2007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anchor="zk5/09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5/2009</w:t>
        </w:r>
      </w:hyperlink>
      <w:r w:rsidRPr="007A2764">
        <w:rPr>
          <w:rFonts w:ascii="Times New Roman" w:hAnsi="Times New Roman" w:cs="Times New Roman"/>
          <w:sz w:val="24"/>
          <w:szCs w:val="24"/>
        </w:rPr>
        <w:t>, </w:t>
      </w:r>
      <w:hyperlink r:id="rId28" w:anchor="zk101/10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101/2010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anchor="zk24/11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24/2011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anchor="zk78/11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78/2011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anchor="zk57/12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57/2012</w:t>
        </w:r>
      </w:hyperlink>
      <w:r w:rsidRPr="007A27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УС, </w:t>
      </w:r>
      <w:hyperlink r:id="rId32" w:anchor="zk47/13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47/2013</w:t>
        </w:r>
      </w:hyperlink>
      <w:r w:rsidRPr="007A2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anchor="zk68/14" w:history="1">
        <w:r w:rsidRPr="007A2764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68/2014</w:t>
        </w:r>
      </w:hyperlink>
      <w: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зaкoн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95/2018</w:t>
      </w:r>
      <w:r w:rsidRPr="007A2764">
        <w:rPr>
          <w:rFonts w:ascii="Times New Roman" w:hAnsi="Times New Roman" w:cs="Times New Roman"/>
          <w:sz w:val="24"/>
          <w:szCs w:val="24"/>
        </w:rPr>
        <w:t>, 99/2018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oдлукa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УС, 86/2019, 144/2020, 118/2021, 138/2022</w:t>
      </w:r>
      <w:r w:rsidRPr="007A2764">
        <w:rPr>
          <w:rFonts w:ascii="Times New Roman" w:hAnsi="Times New Roman" w:cs="Times New Roman"/>
          <w:sz w:val="24"/>
          <w:szCs w:val="24"/>
        </w:rPr>
        <w:t xml:space="preserve">, 92/2023 и 94/2024;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7A2764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прописано је да 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врeднoст нeпoкрeтнoсти утврђуje примeнoм слeдeћих eлeмeнaтa: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1) кoриснa пoвршинa;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2) прoсeчнa цeнa квaдрaтнoг мeтрa oдгoвaрajућих нeпoкрeтнoсти у зoни у кojoj сe нaлaзи нeпoкрeтнoст.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Кoриснa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пoвршинa зeмљиштa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њeгoвa укупнa пoвршинa,</w:t>
      </w:r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укључујући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површину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објектом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a кoриснa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пoвршинa oбjeктa je збир пoдних пoвршинa измeђу унутрaшњих стрaнa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oбодних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зидoвa oбjeктa (искључуjући пoвршинe бaлкoнa,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тeрaсa, лoђa, степеништа изван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габарита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објекта,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нeaдaптирaних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тaвaнских прoстoрa и прoстoрa у зajeдничкoj нeдeљивoj свojини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свих влaсникa посебних делова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објекта, осим површине испод носећих зидова и носећих стубова који пролазе кроз објекат који су ис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товремено посебан и заједнички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део објекта),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а за објекат који нема хоризон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талну подну површину или ободне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зидове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корисна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површина је површи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 његове вертикалне пројекције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земљиште.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Зoнe из стaвa 1. тaчкa 2. члaнa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6. Зaкoнa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прeдстaвљajу дeлoвe тeритoриje jeдиницe лoкaлнe сaмoупрa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вe кoje нaдлeжни oргaн jeдиницe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лoкaлнe сaмoупрaвe oдлукoм мoжe oдрeдити oдвojeнo зa нaсeљa прeмa врсти нaсeљa (сeлo, грaд) и извaн нaсeљa или jeдинствeнo зa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нaсeљa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извaн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нaсeљa,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прeмa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кoмунaлнoj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oпрeмљeнoсти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oпрeмљeнoсти jaвним oбjeктимa,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сaoбрaћajнoj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пoвeзaнoсти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сa цeнтрaлним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дeлoвимa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jeдиницe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лoкaлнe сaмoупрaвe, oднoснo сa рaдним зoнaмa и другим сaдржajимa у нaсeљу (у дaљeм тeксту: зoнe).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A2764">
        <w:rPr>
          <w:rFonts w:ascii="Times New Roman" w:eastAsia="Times New Roman" w:hAnsi="Times New Roman" w:cs="Times New Roman"/>
          <w:sz w:val="24"/>
          <w:szCs w:val="24"/>
          <w:lang w:val="sr-Cyrl-CS"/>
        </w:rPr>
        <w:t>Jeдиницa лoкaлнe сaмoупрaвe дужнa je дa нa свojoj тeритoриjи oдрeди нajмaњe двe зoнe у склaду сa стaвoм 3. члaнa</w:t>
      </w:r>
      <w:r w:rsidRPr="007A276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6. Зaкoнa.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Прoсeчну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цeну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зoнaмa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тeритoри</w:t>
      </w:r>
      <w:r>
        <w:rPr>
          <w:rFonts w:ascii="Times New Roman" w:hAnsi="Times New Roman" w:cs="Times New Roman"/>
          <w:sz w:val="24"/>
          <w:szCs w:val="24"/>
        </w:rPr>
        <w:t>jи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jeдиницe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лoкaлнe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сaмoупрaвe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утврђуje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свaкa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jeдиницa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лoкaлнe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сaмoупрaвe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aктoм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нaдлeжнoг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oргaнa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oснoву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цeнa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oс</w:t>
      </w:r>
      <w:r>
        <w:rPr>
          <w:rFonts w:ascii="Times New Roman" w:hAnsi="Times New Roman" w:cs="Times New Roman"/>
          <w:sz w:val="24"/>
          <w:szCs w:val="24"/>
        </w:rPr>
        <w:t>твaрeних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прoмeту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</w:t>
      </w:r>
      <w:r>
        <w:rPr>
          <w:rFonts w:ascii="Times New Roman" w:hAnsi="Times New Roman" w:cs="Times New Roman"/>
          <w:sz w:val="24"/>
          <w:szCs w:val="24"/>
        </w:rPr>
        <w:t>рajућих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зoнaмa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пeриoду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гoдинe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Текућом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27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календарска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кo</w:t>
      </w:r>
      <w:r w:rsidRPr="007A2764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Прoсeчнa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цeнa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кojoj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нajмaњe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прoмeтa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дaљeм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тeксту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кojoj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прoмeтa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пeриoду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стaвa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утврђуje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oснoву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прoсeкa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прoсeчних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цeнa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oствaрeних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грaничним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зoнaмa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кojимa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je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тoм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пeриoду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нajмaњe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прoмeтa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Грaничнe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стaвa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тeритoриje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грaничe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зoнoм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кojoj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прoмeтa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лoкaлнe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сaмoупрaвe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Aкo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27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објављена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</w:t>
      </w:r>
      <w:r>
        <w:rPr>
          <w:rFonts w:ascii="Times New Roman" w:hAnsi="Times New Roman" w:cs="Times New Roman"/>
          <w:sz w:val="24"/>
          <w:szCs w:val="24"/>
        </w:rPr>
        <w:t>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експлоатационих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основицу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пореску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умањене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40%.</w:t>
      </w:r>
      <w:proofErr w:type="gramEnd"/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стaвa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објављивањем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објављена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Просечном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најопремљенијој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најнеопремљенијој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27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граничи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: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24AA5" w:rsidRPr="007A2764" w:rsidRDefault="00024AA5" w:rsidP="00024AA5">
      <w:pPr>
        <w:pStyle w:val="Norml1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7A2764">
        <w:rPr>
          <w:rFonts w:eastAsiaTheme="minorHAnsi"/>
        </w:rPr>
        <w:t xml:space="preserve">1) </w:t>
      </w:r>
      <w:proofErr w:type="gramStart"/>
      <w:r w:rsidRPr="007A2764">
        <w:rPr>
          <w:rFonts w:eastAsiaTheme="minorHAnsi"/>
        </w:rPr>
        <w:t>у</w:t>
      </w:r>
      <w:proofErr w:type="gram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најопремљенијој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зони</w:t>
      </w:r>
      <w:proofErr w:type="spellEnd"/>
      <w:r w:rsidRPr="007A2764">
        <w:rPr>
          <w:rFonts w:eastAsiaTheme="minorHAnsi"/>
        </w:rPr>
        <w:t xml:space="preserve"> - </w:t>
      </w:r>
      <w:proofErr w:type="spellStart"/>
      <w:r w:rsidRPr="007A2764">
        <w:rPr>
          <w:rFonts w:eastAsiaTheme="minorHAnsi"/>
        </w:rPr>
        <w:t>просечна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це</w:t>
      </w:r>
      <w:r>
        <w:rPr>
          <w:rFonts w:eastAsiaTheme="minorHAnsi"/>
        </w:rPr>
        <w:t>на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одговарајућих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непокретности</w:t>
      </w:r>
      <w:proofErr w:type="spellEnd"/>
      <w:r>
        <w:rPr>
          <w:rFonts w:eastAsiaTheme="minorHAnsi"/>
        </w:rPr>
        <w:t xml:space="preserve"> </w:t>
      </w:r>
      <w:r w:rsidRPr="007A2764">
        <w:rPr>
          <w:rFonts w:eastAsiaTheme="minorHAnsi"/>
        </w:rPr>
        <w:t xml:space="preserve">у </w:t>
      </w:r>
      <w:proofErr w:type="spellStart"/>
      <w:r w:rsidRPr="007A2764">
        <w:rPr>
          <w:rFonts w:eastAsiaTheme="minorHAnsi"/>
        </w:rPr>
        <w:t>граничној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зони</w:t>
      </w:r>
      <w:proofErr w:type="spellEnd"/>
      <w:r w:rsidRPr="007A2764">
        <w:rPr>
          <w:rFonts w:eastAsiaTheme="minorHAnsi"/>
        </w:rPr>
        <w:t xml:space="preserve"> у </w:t>
      </w:r>
      <w:proofErr w:type="spellStart"/>
      <w:r w:rsidRPr="007A2764">
        <w:rPr>
          <w:rFonts w:eastAsiaTheme="minorHAnsi"/>
        </w:rPr>
        <w:t>којој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је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просечна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цена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одговарајућих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непокретности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највиша</w:t>
      </w:r>
      <w:proofErr w:type="spellEnd"/>
      <w:r w:rsidRPr="007A2764">
        <w:rPr>
          <w:rFonts w:eastAsiaTheme="minorHAnsi"/>
        </w:rPr>
        <w:t>;</w:t>
      </w:r>
    </w:p>
    <w:p w:rsidR="00024AA5" w:rsidRPr="007A2764" w:rsidRDefault="00024AA5" w:rsidP="00024AA5">
      <w:pPr>
        <w:pStyle w:val="Norml1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7A2764">
        <w:rPr>
          <w:rFonts w:eastAsiaTheme="minorHAnsi"/>
        </w:rPr>
        <w:t xml:space="preserve">2) </w:t>
      </w:r>
      <w:proofErr w:type="gramStart"/>
      <w:r w:rsidRPr="007A2764">
        <w:rPr>
          <w:rFonts w:eastAsiaTheme="minorHAnsi"/>
        </w:rPr>
        <w:t>у</w:t>
      </w:r>
      <w:proofErr w:type="gram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најнеопремљенијој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зони</w:t>
      </w:r>
      <w:proofErr w:type="spellEnd"/>
      <w:r w:rsidRPr="007A2764">
        <w:rPr>
          <w:rFonts w:eastAsiaTheme="minorHAnsi"/>
        </w:rPr>
        <w:t xml:space="preserve"> - </w:t>
      </w:r>
      <w:proofErr w:type="spellStart"/>
      <w:r w:rsidRPr="007A2764">
        <w:rPr>
          <w:rFonts w:eastAsiaTheme="minorHAnsi"/>
        </w:rPr>
        <w:t>просечна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цена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одговарајућих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непокретности</w:t>
      </w:r>
      <w:proofErr w:type="spellEnd"/>
      <w:r>
        <w:rPr>
          <w:rFonts w:eastAsiaTheme="minorHAnsi"/>
        </w:rPr>
        <w:t xml:space="preserve"> у </w:t>
      </w:r>
      <w:proofErr w:type="spellStart"/>
      <w:r w:rsidRPr="007A2764">
        <w:rPr>
          <w:rFonts w:eastAsiaTheme="minorHAnsi"/>
        </w:rPr>
        <w:t>граничној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зони</w:t>
      </w:r>
      <w:proofErr w:type="spellEnd"/>
      <w:r w:rsidRPr="007A2764">
        <w:rPr>
          <w:rFonts w:eastAsiaTheme="minorHAnsi"/>
        </w:rPr>
        <w:t xml:space="preserve"> у </w:t>
      </w:r>
      <w:proofErr w:type="spellStart"/>
      <w:r w:rsidRPr="007A2764">
        <w:rPr>
          <w:rFonts w:eastAsiaTheme="minorHAnsi"/>
        </w:rPr>
        <w:t>којој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је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просечна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цена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одговарајућих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непокретности</w:t>
      </w:r>
      <w:proofErr w:type="spellEnd"/>
      <w:r w:rsidRPr="007A2764">
        <w:rPr>
          <w:rFonts w:eastAsiaTheme="minorHAnsi"/>
        </w:rPr>
        <w:t xml:space="preserve"> </w:t>
      </w:r>
      <w:proofErr w:type="spellStart"/>
      <w:r w:rsidRPr="007A2764">
        <w:rPr>
          <w:rFonts w:eastAsiaTheme="minorHAnsi"/>
        </w:rPr>
        <w:t>најнижа</w:t>
      </w:r>
      <w:proofErr w:type="spellEnd"/>
      <w:r w:rsidRPr="007A2764">
        <w:rPr>
          <w:rFonts w:eastAsiaTheme="minorHAnsi"/>
        </w:rPr>
        <w:t>;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Цeном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oствaрeном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прoмeту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зoнaмa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пренос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досуђена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судском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актом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постао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правоснажан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пeриoду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текућој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сeптeмбрa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гoдинe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Aкo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грaничним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</w:t>
      </w:r>
      <w:r>
        <w:rPr>
          <w:rFonts w:ascii="Times New Roman" w:hAnsi="Times New Roman" w:cs="Times New Roman"/>
          <w:sz w:val="24"/>
          <w:szCs w:val="24"/>
        </w:rPr>
        <w:t>aмa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стaвa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ниje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билo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прoмeтa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пeриoду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стaвa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oвoг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члaнa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објавила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,</w:t>
      </w:r>
      <w:r w:rsidRPr="007A276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основица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промета</w:t>
      </w:r>
      <w:proofErr w:type="spellEnd"/>
      <w:r w:rsidRPr="007A276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A2764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објављене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просечне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једнака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oднoснo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oдгoвaрajућe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нeпoкрeтнoсти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тoj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зoни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oбвeзникa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кojи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вoди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пoслoвнe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књигe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тeкућу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гoдину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корисну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површину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Чланом 6а Закона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прописано је да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основице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разврставају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: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24AA5" w:rsidRPr="007A2764" w:rsidRDefault="00024AA5" w:rsidP="00024AA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грађевинско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пољопривредно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шумско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стан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становање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надземни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подземни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служе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;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A2764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гараже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помоћни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 w:rsidRPr="007A27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целина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6a </w:t>
      </w:r>
      <w:proofErr w:type="spellStart"/>
      <w:r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сврстати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целина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сврстава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lastRenderedPageBreak/>
        <w:t>Објекат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јединствена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целина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мешовитог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карактера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разврстава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ставом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претежној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намени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2D5B7C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7A2764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6a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Зaкoнa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грађевинско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пољопривредно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шумско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7A2764">
        <w:rPr>
          <w:rFonts w:ascii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Члaном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7a </w:t>
      </w:r>
      <w:r w:rsidRPr="007A2764">
        <w:rPr>
          <w:rFonts w:ascii="Tahoma" w:eastAsia="Times New Roman" w:hAnsi="Tahoma" w:cs="Times New Roman"/>
          <w:sz w:val="24"/>
          <w:szCs w:val="24"/>
        </w:rPr>
        <w:t>﻿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proofErr w:type="gram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прописано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јeд</w:t>
      </w:r>
      <w:r>
        <w:rPr>
          <w:rFonts w:ascii="Times New Roman" w:eastAsia="Times New Roman" w:hAnsi="Times New Roman" w:cs="Times New Roman"/>
          <w:sz w:val="24"/>
          <w:szCs w:val="24"/>
        </w:rPr>
        <w:t>иницa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лoкaлнe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сaмoупрaвe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дужнa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oбjaви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кojим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утврђуjу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прoсeчнe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цeнe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oдгoвaрajућих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нeпoкрeтнo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зoнaмa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склaду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члaнoм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7A2764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5.,7. </w:t>
      </w:r>
      <w:proofErr w:type="gramStart"/>
      <w:r w:rsidRPr="007A276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7A2764">
        <w:rPr>
          <w:rFonts w:ascii="Times New Roman" w:eastAsia="Times New Roman" w:hAnsi="Times New Roman" w:cs="Times New Roman"/>
          <w:sz w:val="24"/>
          <w:szCs w:val="24"/>
        </w:rPr>
        <w:t>Зaкoнa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дo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30.</w:t>
      </w:r>
      <w:proofErr w:type="gram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64">
        <w:rPr>
          <w:rFonts w:ascii="Times New Roman" w:eastAsia="Times New Roman" w:hAnsi="Times New Roman" w:cs="Times New Roman"/>
          <w:sz w:val="24"/>
          <w:szCs w:val="24"/>
        </w:rPr>
        <w:t>нoвeмбрa</w:t>
      </w:r>
      <w:proofErr w:type="spellEnd"/>
      <w:proofErr w:type="gram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свaкe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тeкућe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гoдинe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нaчин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кojи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oбjaвљуjу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њeни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oпшти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2764">
        <w:rPr>
          <w:rFonts w:ascii="Times New Roman" w:eastAsia="Times New Roman" w:hAnsi="Times New Roman" w:cs="Times New Roman"/>
          <w:sz w:val="24"/>
          <w:szCs w:val="24"/>
        </w:rPr>
        <w:t>aкти</w:t>
      </w:r>
      <w:proofErr w:type="spellEnd"/>
      <w:r w:rsidRPr="007A2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</w:rPr>
        <w:t xml:space="preserve">Одељење за привреду и локални </w:t>
      </w:r>
      <w:r w:rsidRPr="007A2764">
        <w:rPr>
          <w:rFonts w:ascii="Times New Roman" w:hAnsi="Times New Roman"/>
          <w:noProof/>
          <w:sz w:val="24"/>
          <w:szCs w:val="24"/>
        </w:rPr>
        <w:t>економски развој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A2764">
        <w:rPr>
          <w:rFonts w:ascii="Times New Roman" w:hAnsi="Times New Roman" w:cs="Times New Roman"/>
          <w:noProof/>
          <w:sz w:val="24"/>
          <w:szCs w:val="24"/>
        </w:rPr>
        <w:t>Одсек за локалну п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ореску администрацију по основу </w:t>
      </w:r>
      <w:r w:rsidRPr="007A2764">
        <w:rPr>
          <w:rFonts w:ascii="Times New Roman" w:hAnsi="Times New Roman" w:cs="Times New Roman"/>
          <w:noProof/>
          <w:sz w:val="24"/>
          <w:szCs w:val="24"/>
        </w:rPr>
        <w:t>прибављених података о ценама остварених у промету одговарајућих непокретности по зонама у периоду од 01. октобра претходне године до 30. септембра текуће године од Министарства финансије-Пореске управе-филијала Сента код утврђивања порез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на пренос апсолутних права и </w:t>
      </w:r>
      <w:r w:rsidRPr="007A2764">
        <w:rPr>
          <w:rFonts w:ascii="Times New Roman" w:hAnsi="Times New Roman" w:cs="Times New Roman"/>
          <w:noProof/>
          <w:sz w:val="24"/>
          <w:szCs w:val="24"/>
        </w:rPr>
        <w:t xml:space="preserve">по основу купопродајних уговора склопљених у наведеном периоду прослеђених са стране Јавног бележника из Сенте, разматрајући улогу пореза на имовину у остварењу планираног буџета јединице локалне самоуправе, а самим тим и могућност наплате, узимајући у обзир да фискално оптерећење буде оптимално у условима живота и рада најширих слојева становништва, </w:t>
      </w:r>
      <w:r w:rsidRPr="007A2764">
        <w:rPr>
          <w:rFonts w:ascii="Times New Roman" w:hAnsi="Times New Roman" w:cs="Times New Roman"/>
          <w:noProof/>
          <w:sz w:val="24"/>
          <w:szCs w:val="24"/>
          <w:lang w:val="sr-Cyrl-CS"/>
        </w:rPr>
        <w:t>израдило Нацрт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noProof/>
          <w:sz w:val="24"/>
          <w:szCs w:val="24"/>
          <w:lang w:val="hr-HR"/>
        </w:rPr>
        <w:t>Oдлукe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просечних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цена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квадратног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64">
        <w:rPr>
          <w:rFonts w:ascii="Times New Roman" w:hAnsi="Times New Roman" w:cs="Times New Roman"/>
          <w:sz w:val="24"/>
          <w:szCs w:val="24"/>
          <w:lang w:val="sr-Cyrl-CS"/>
        </w:rPr>
        <w:t>одговарајућих непокретности за утврђивање пореза на имовину за 202</w:t>
      </w:r>
      <w:r w:rsidRPr="007A2764">
        <w:rPr>
          <w:rFonts w:ascii="Times New Roman" w:hAnsi="Times New Roman" w:cs="Times New Roman"/>
          <w:sz w:val="24"/>
          <w:szCs w:val="24"/>
        </w:rPr>
        <w:t>6</w:t>
      </w:r>
      <w:r w:rsidRPr="007A2764">
        <w:rPr>
          <w:rFonts w:ascii="Times New Roman" w:hAnsi="Times New Roman" w:cs="Times New Roman"/>
          <w:sz w:val="24"/>
          <w:szCs w:val="24"/>
          <w:lang w:val="sr-Cyrl-CS"/>
        </w:rPr>
        <w:t>. годину на територији општине Сента, и исти је поднело на разматрање и утврђивање Општинском већу општине Сента, које је Нацрт Одлуке упутило на јавну расправу.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4AA5" w:rsidRPr="007A2764" w:rsidRDefault="00024AA5" w:rsidP="00024A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2764">
        <w:rPr>
          <w:rFonts w:ascii="Times New Roman" w:hAnsi="Times New Roman"/>
          <w:noProof/>
          <w:sz w:val="24"/>
          <w:szCs w:val="24"/>
        </w:rPr>
        <w:t>Након јавне ра</w:t>
      </w:r>
      <w:r>
        <w:rPr>
          <w:rFonts w:ascii="Times New Roman" w:hAnsi="Times New Roman"/>
          <w:noProof/>
          <w:sz w:val="24"/>
          <w:szCs w:val="24"/>
        </w:rPr>
        <w:t>справе која је одржана дана    ___</w:t>
      </w:r>
      <w:r w:rsidRPr="007A2764">
        <w:rPr>
          <w:rFonts w:ascii="Times New Roman" w:hAnsi="Times New Roman"/>
          <w:noProof/>
          <w:sz w:val="24"/>
          <w:szCs w:val="24"/>
        </w:rPr>
        <w:t xml:space="preserve">11.2025. године, Одељење за привреду и локални економски развој, Одсек за локалну пореску администрацију израдило је Предлог </w:t>
      </w:r>
      <w:r w:rsidRPr="007A2764">
        <w:rPr>
          <w:rFonts w:ascii="Times New Roman" w:hAnsi="Times New Roman"/>
          <w:sz w:val="24"/>
          <w:szCs w:val="24"/>
          <w:lang w:val="sr-Cyrl-CS"/>
        </w:rPr>
        <w:t>Одлуке о утврђивању просечних цена квадратног метра одговарајућих непокретности за утврђивање пореза на имовину за 20</w:t>
      </w:r>
      <w:r w:rsidRPr="007A2764">
        <w:rPr>
          <w:rFonts w:ascii="Times New Roman" w:hAnsi="Times New Roman"/>
          <w:sz w:val="24"/>
          <w:szCs w:val="24"/>
        </w:rPr>
        <w:t>26</w:t>
      </w:r>
      <w:r w:rsidRPr="007A2764">
        <w:rPr>
          <w:rFonts w:ascii="Times New Roman" w:hAnsi="Times New Roman"/>
          <w:sz w:val="24"/>
          <w:szCs w:val="24"/>
          <w:lang w:val="sr-Cyrl-CS"/>
        </w:rPr>
        <w:t>. годину на територији  општине Сента</w:t>
      </w:r>
      <w:r w:rsidRPr="007A2764">
        <w:rPr>
          <w:rFonts w:ascii="Times New Roman" w:hAnsi="Times New Roman"/>
          <w:sz w:val="24"/>
          <w:szCs w:val="24"/>
          <w:lang w:val="en-US"/>
        </w:rPr>
        <w:t>.</w:t>
      </w:r>
    </w:p>
    <w:p w:rsidR="00024AA5" w:rsidRPr="007A2764" w:rsidRDefault="00024AA5" w:rsidP="00024AA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24AA5" w:rsidRPr="007A2764" w:rsidRDefault="00024AA5" w:rsidP="00024AA5">
      <w:pPr>
        <w:jc w:val="both"/>
        <w:rPr>
          <w:sz w:val="24"/>
          <w:szCs w:val="24"/>
        </w:rPr>
      </w:pPr>
      <w:r w:rsidRPr="007A2764">
        <w:rPr>
          <w:rFonts w:ascii="Times New Roman" w:hAnsi="Times New Roman"/>
          <w:sz w:val="24"/>
          <w:szCs w:val="24"/>
          <w:lang w:val="sr-Cyrl-CS"/>
        </w:rPr>
        <w:t>Општинско веће општине Сента је на својој седници од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>___</w:t>
      </w:r>
      <w:r w:rsidRPr="007A2764">
        <w:rPr>
          <w:rFonts w:ascii="Times New Roman" w:hAnsi="Times New Roman"/>
          <w:sz w:val="24"/>
          <w:szCs w:val="24"/>
        </w:rPr>
        <w:t xml:space="preserve">11.2025. </w:t>
      </w:r>
      <w:proofErr w:type="spellStart"/>
      <w:r w:rsidRPr="007A2764">
        <w:rPr>
          <w:rFonts w:ascii="Times New Roman" w:hAnsi="Times New Roman"/>
          <w:sz w:val="24"/>
          <w:szCs w:val="24"/>
        </w:rPr>
        <w:t>године</w:t>
      </w:r>
      <w:proofErr w:type="spellEnd"/>
      <w:r w:rsidRPr="007A2764">
        <w:rPr>
          <w:rFonts w:ascii="Times New Roman" w:hAnsi="Times New Roman"/>
          <w:sz w:val="24"/>
          <w:szCs w:val="24"/>
        </w:rPr>
        <w:t xml:space="preserve"> </w:t>
      </w:r>
      <w:r w:rsidRPr="007A2764">
        <w:rPr>
          <w:rFonts w:ascii="Times New Roman" w:hAnsi="Times New Roman"/>
          <w:sz w:val="24"/>
          <w:szCs w:val="24"/>
          <w:lang w:val="sr-Cyrl-CS"/>
        </w:rPr>
        <w:t xml:space="preserve">утврдило предлог </w:t>
      </w:r>
      <w:r w:rsidRPr="007A2764">
        <w:rPr>
          <w:rFonts w:ascii="Times New Roman" w:hAnsi="Times New Roman"/>
          <w:noProof/>
          <w:sz w:val="24"/>
          <w:szCs w:val="24"/>
          <w:lang w:val="hr-HR"/>
        </w:rPr>
        <w:t>Oдлукe</w:t>
      </w:r>
      <w:r w:rsidRPr="007A2764">
        <w:rPr>
          <w:rFonts w:ascii="Times New Roman" w:hAnsi="Times New Roman"/>
          <w:sz w:val="24"/>
          <w:szCs w:val="24"/>
          <w:lang w:val="sr-Cyrl-CS"/>
        </w:rPr>
        <w:t xml:space="preserve"> о утврђивању просечних цена квадратног метра одговарајућих непокретности за утврђивање пореза на имовину за 202</w:t>
      </w:r>
      <w:r w:rsidRPr="007A27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годину на територији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2764">
        <w:rPr>
          <w:rFonts w:ascii="Times New Roman" w:hAnsi="Times New Roman"/>
          <w:sz w:val="24"/>
          <w:szCs w:val="24"/>
          <w:lang w:val="sr-Cyrl-CS"/>
        </w:rPr>
        <w:t xml:space="preserve">општине Сента </w:t>
      </w:r>
      <w:r w:rsidRPr="007A2764">
        <w:rPr>
          <w:rFonts w:ascii="Times New Roman" w:hAnsi="Times New Roman"/>
          <w:bCs/>
          <w:sz w:val="24"/>
          <w:szCs w:val="24"/>
          <w:lang w:val="sr-Cyrl-CS"/>
        </w:rPr>
        <w:t>у предложеном тексту и исти упутило Скупштини општине Сента на разматрање и усвајање.</w:t>
      </w:r>
      <w:r w:rsidRPr="007A2764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D5B7C" w:rsidRDefault="002D5B7C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5B7C" w:rsidRDefault="002D5B7C" w:rsidP="00B14B8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2D5B7C" w:rsidSect="00BA1C0D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1E" w:rsidRDefault="007B601E" w:rsidP="00542AA9">
      <w:pPr>
        <w:spacing w:after="0" w:line="240" w:lineRule="auto"/>
      </w:pPr>
      <w:r>
        <w:separator/>
      </w:r>
    </w:p>
  </w:endnote>
  <w:endnote w:type="continuationSeparator" w:id="0">
    <w:p w:rsidR="007B601E" w:rsidRDefault="007B601E" w:rsidP="0054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1E" w:rsidRDefault="007B601E" w:rsidP="00542AA9">
      <w:pPr>
        <w:spacing w:after="0" w:line="240" w:lineRule="auto"/>
      </w:pPr>
      <w:r>
        <w:separator/>
      </w:r>
    </w:p>
  </w:footnote>
  <w:footnote w:type="continuationSeparator" w:id="0">
    <w:p w:rsidR="007B601E" w:rsidRDefault="007B601E" w:rsidP="00542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0C"/>
    <w:rsid w:val="00002479"/>
    <w:rsid w:val="00005B26"/>
    <w:rsid w:val="000077EB"/>
    <w:rsid w:val="00016A99"/>
    <w:rsid w:val="000242B6"/>
    <w:rsid w:val="00024AA5"/>
    <w:rsid w:val="00030FA4"/>
    <w:rsid w:val="00032024"/>
    <w:rsid w:val="0003644F"/>
    <w:rsid w:val="0003699A"/>
    <w:rsid w:val="00041F48"/>
    <w:rsid w:val="00041F9F"/>
    <w:rsid w:val="00044F09"/>
    <w:rsid w:val="00046CA5"/>
    <w:rsid w:val="000639F9"/>
    <w:rsid w:val="00083B59"/>
    <w:rsid w:val="00084E09"/>
    <w:rsid w:val="000966C3"/>
    <w:rsid w:val="00096C0A"/>
    <w:rsid w:val="000B27F8"/>
    <w:rsid w:val="000C4B05"/>
    <w:rsid w:val="000C56EA"/>
    <w:rsid w:val="000C5F1D"/>
    <w:rsid w:val="000C68F0"/>
    <w:rsid w:val="000D70EA"/>
    <w:rsid w:val="000E0433"/>
    <w:rsid w:val="000E7E9D"/>
    <w:rsid w:val="000F0E04"/>
    <w:rsid w:val="000F2152"/>
    <w:rsid w:val="000F6380"/>
    <w:rsid w:val="001018AE"/>
    <w:rsid w:val="00106968"/>
    <w:rsid w:val="00125B57"/>
    <w:rsid w:val="00133AC7"/>
    <w:rsid w:val="00163A0D"/>
    <w:rsid w:val="00167478"/>
    <w:rsid w:val="00175938"/>
    <w:rsid w:val="00175D4A"/>
    <w:rsid w:val="00181B0D"/>
    <w:rsid w:val="00183594"/>
    <w:rsid w:val="001877FC"/>
    <w:rsid w:val="00190E23"/>
    <w:rsid w:val="00193EA8"/>
    <w:rsid w:val="001A0E0E"/>
    <w:rsid w:val="001A1E51"/>
    <w:rsid w:val="001C4DFC"/>
    <w:rsid w:val="001D5BD7"/>
    <w:rsid w:val="001D6EAD"/>
    <w:rsid w:val="001E2B1E"/>
    <w:rsid w:val="001F3F3E"/>
    <w:rsid w:val="0021779C"/>
    <w:rsid w:val="002249EC"/>
    <w:rsid w:val="00227B99"/>
    <w:rsid w:val="00250CB9"/>
    <w:rsid w:val="00263BE7"/>
    <w:rsid w:val="00265402"/>
    <w:rsid w:val="00267B1F"/>
    <w:rsid w:val="002706CC"/>
    <w:rsid w:val="00275A9B"/>
    <w:rsid w:val="00276F67"/>
    <w:rsid w:val="002934AB"/>
    <w:rsid w:val="002A2382"/>
    <w:rsid w:val="002A59FB"/>
    <w:rsid w:val="002B0982"/>
    <w:rsid w:val="002C6AB5"/>
    <w:rsid w:val="002C7AE7"/>
    <w:rsid w:val="002D5B7C"/>
    <w:rsid w:val="002E2828"/>
    <w:rsid w:val="002E2C60"/>
    <w:rsid w:val="002E46E3"/>
    <w:rsid w:val="002E7DB9"/>
    <w:rsid w:val="002F3B4F"/>
    <w:rsid w:val="00305FB3"/>
    <w:rsid w:val="00314761"/>
    <w:rsid w:val="00320F33"/>
    <w:rsid w:val="003214B6"/>
    <w:rsid w:val="003257FA"/>
    <w:rsid w:val="0032625A"/>
    <w:rsid w:val="00326B8D"/>
    <w:rsid w:val="003348C8"/>
    <w:rsid w:val="00335075"/>
    <w:rsid w:val="00336552"/>
    <w:rsid w:val="00337582"/>
    <w:rsid w:val="003436B8"/>
    <w:rsid w:val="003547D6"/>
    <w:rsid w:val="003569D9"/>
    <w:rsid w:val="003579BD"/>
    <w:rsid w:val="00366CB5"/>
    <w:rsid w:val="00382E3E"/>
    <w:rsid w:val="00392832"/>
    <w:rsid w:val="003A6E80"/>
    <w:rsid w:val="003D5508"/>
    <w:rsid w:val="003E1591"/>
    <w:rsid w:val="003E307A"/>
    <w:rsid w:val="003F3A02"/>
    <w:rsid w:val="00420BFB"/>
    <w:rsid w:val="0043457F"/>
    <w:rsid w:val="00437ED8"/>
    <w:rsid w:val="00450DD7"/>
    <w:rsid w:val="00453184"/>
    <w:rsid w:val="004571A0"/>
    <w:rsid w:val="00470F0F"/>
    <w:rsid w:val="00480E0A"/>
    <w:rsid w:val="00487878"/>
    <w:rsid w:val="0049617B"/>
    <w:rsid w:val="004B66BD"/>
    <w:rsid w:val="004B722A"/>
    <w:rsid w:val="004E020C"/>
    <w:rsid w:val="004E0894"/>
    <w:rsid w:val="004E2ACF"/>
    <w:rsid w:val="004F127A"/>
    <w:rsid w:val="00505F39"/>
    <w:rsid w:val="00515E5F"/>
    <w:rsid w:val="00517D61"/>
    <w:rsid w:val="00520253"/>
    <w:rsid w:val="00522207"/>
    <w:rsid w:val="00524888"/>
    <w:rsid w:val="00525B10"/>
    <w:rsid w:val="00531773"/>
    <w:rsid w:val="00541662"/>
    <w:rsid w:val="005416A1"/>
    <w:rsid w:val="00542AA9"/>
    <w:rsid w:val="00544F74"/>
    <w:rsid w:val="00555D54"/>
    <w:rsid w:val="00556838"/>
    <w:rsid w:val="005650B7"/>
    <w:rsid w:val="005730DF"/>
    <w:rsid w:val="00583297"/>
    <w:rsid w:val="005835CF"/>
    <w:rsid w:val="005908C2"/>
    <w:rsid w:val="005A08A7"/>
    <w:rsid w:val="005A1D22"/>
    <w:rsid w:val="005A365F"/>
    <w:rsid w:val="005B61B1"/>
    <w:rsid w:val="005C44E3"/>
    <w:rsid w:val="005C693C"/>
    <w:rsid w:val="005D2DC3"/>
    <w:rsid w:val="005D5310"/>
    <w:rsid w:val="005E2C33"/>
    <w:rsid w:val="005E62B0"/>
    <w:rsid w:val="005E76BA"/>
    <w:rsid w:val="00607342"/>
    <w:rsid w:val="006149C9"/>
    <w:rsid w:val="0063079F"/>
    <w:rsid w:val="00632B03"/>
    <w:rsid w:val="00633396"/>
    <w:rsid w:val="006347B3"/>
    <w:rsid w:val="006406D2"/>
    <w:rsid w:val="006544D0"/>
    <w:rsid w:val="00660409"/>
    <w:rsid w:val="006646A3"/>
    <w:rsid w:val="00683115"/>
    <w:rsid w:val="00684B0B"/>
    <w:rsid w:val="00691B94"/>
    <w:rsid w:val="006A0F3E"/>
    <w:rsid w:val="006A1620"/>
    <w:rsid w:val="006A27CD"/>
    <w:rsid w:val="006A43B4"/>
    <w:rsid w:val="006C3002"/>
    <w:rsid w:val="006D3010"/>
    <w:rsid w:val="006D4CB6"/>
    <w:rsid w:val="006E352B"/>
    <w:rsid w:val="006E4CA7"/>
    <w:rsid w:val="006F2BC3"/>
    <w:rsid w:val="00707549"/>
    <w:rsid w:val="00712C58"/>
    <w:rsid w:val="00721953"/>
    <w:rsid w:val="00722A86"/>
    <w:rsid w:val="00725707"/>
    <w:rsid w:val="00726069"/>
    <w:rsid w:val="00727836"/>
    <w:rsid w:val="00727877"/>
    <w:rsid w:val="00727BBE"/>
    <w:rsid w:val="00734031"/>
    <w:rsid w:val="00751234"/>
    <w:rsid w:val="007737D2"/>
    <w:rsid w:val="007922A9"/>
    <w:rsid w:val="00795A72"/>
    <w:rsid w:val="00795B47"/>
    <w:rsid w:val="00797524"/>
    <w:rsid w:val="007A00EE"/>
    <w:rsid w:val="007A2764"/>
    <w:rsid w:val="007B4B89"/>
    <w:rsid w:val="007B601E"/>
    <w:rsid w:val="007C0D40"/>
    <w:rsid w:val="007C20CA"/>
    <w:rsid w:val="007C7F7F"/>
    <w:rsid w:val="007D6640"/>
    <w:rsid w:val="007E2DDD"/>
    <w:rsid w:val="007F18CD"/>
    <w:rsid w:val="007F2BB3"/>
    <w:rsid w:val="007F6C37"/>
    <w:rsid w:val="007F72CC"/>
    <w:rsid w:val="008151FD"/>
    <w:rsid w:val="0082345C"/>
    <w:rsid w:val="008277CF"/>
    <w:rsid w:val="00833288"/>
    <w:rsid w:val="00835692"/>
    <w:rsid w:val="00852231"/>
    <w:rsid w:val="00863A5C"/>
    <w:rsid w:val="00882068"/>
    <w:rsid w:val="0088701B"/>
    <w:rsid w:val="008B0D0A"/>
    <w:rsid w:val="008B18ED"/>
    <w:rsid w:val="008C03CA"/>
    <w:rsid w:val="008D3B39"/>
    <w:rsid w:val="008D5FE5"/>
    <w:rsid w:val="008D74ED"/>
    <w:rsid w:val="008E29B2"/>
    <w:rsid w:val="008E2B07"/>
    <w:rsid w:val="008E4622"/>
    <w:rsid w:val="008F1BA9"/>
    <w:rsid w:val="009027D7"/>
    <w:rsid w:val="00904235"/>
    <w:rsid w:val="00914B0F"/>
    <w:rsid w:val="00932558"/>
    <w:rsid w:val="009513E4"/>
    <w:rsid w:val="009552B1"/>
    <w:rsid w:val="009577F0"/>
    <w:rsid w:val="00962785"/>
    <w:rsid w:val="00966B67"/>
    <w:rsid w:val="00966EFC"/>
    <w:rsid w:val="00980223"/>
    <w:rsid w:val="00982E92"/>
    <w:rsid w:val="00991A45"/>
    <w:rsid w:val="009A4193"/>
    <w:rsid w:val="009A6806"/>
    <w:rsid w:val="009B69C5"/>
    <w:rsid w:val="009D0A70"/>
    <w:rsid w:val="009D3DAB"/>
    <w:rsid w:val="009E2003"/>
    <w:rsid w:val="009E2972"/>
    <w:rsid w:val="009F0F1E"/>
    <w:rsid w:val="00A21E40"/>
    <w:rsid w:val="00A226EB"/>
    <w:rsid w:val="00A414AC"/>
    <w:rsid w:val="00A607EF"/>
    <w:rsid w:val="00A6194E"/>
    <w:rsid w:val="00A64FFD"/>
    <w:rsid w:val="00A67356"/>
    <w:rsid w:val="00A821DB"/>
    <w:rsid w:val="00A83675"/>
    <w:rsid w:val="00A85CB8"/>
    <w:rsid w:val="00A87947"/>
    <w:rsid w:val="00A9361E"/>
    <w:rsid w:val="00A94465"/>
    <w:rsid w:val="00AB535E"/>
    <w:rsid w:val="00AD05A8"/>
    <w:rsid w:val="00AE0FCE"/>
    <w:rsid w:val="00AF4D5D"/>
    <w:rsid w:val="00B04CCE"/>
    <w:rsid w:val="00B14B82"/>
    <w:rsid w:val="00B271BC"/>
    <w:rsid w:val="00B27407"/>
    <w:rsid w:val="00B40F82"/>
    <w:rsid w:val="00B46974"/>
    <w:rsid w:val="00B53134"/>
    <w:rsid w:val="00B54458"/>
    <w:rsid w:val="00B5479F"/>
    <w:rsid w:val="00B6668D"/>
    <w:rsid w:val="00B82A48"/>
    <w:rsid w:val="00B83F4E"/>
    <w:rsid w:val="00B963A6"/>
    <w:rsid w:val="00BA1C0D"/>
    <w:rsid w:val="00BA4268"/>
    <w:rsid w:val="00BB1B67"/>
    <w:rsid w:val="00BB7FC2"/>
    <w:rsid w:val="00BE0902"/>
    <w:rsid w:val="00C140AA"/>
    <w:rsid w:val="00C20C7E"/>
    <w:rsid w:val="00C310DB"/>
    <w:rsid w:val="00C32D94"/>
    <w:rsid w:val="00C378A9"/>
    <w:rsid w:val="00C37C86"/>
    <w:rsid w:val="00C44BDE"/>
    <w:rsid w:val="00C45856"/>
    <w:rsid w:val="00C62AAE"/>
    <w:rsid w:val="00C666A5"/>
    <w:rsid w:val="00C81452"/>
    <w:rsid w:val="00C858AE"/>
    <w:rsid w:val="00C85A4C"/>
    <w:rsid w:val="00CB0EC6"/>
    <w:rsid w:val="00CC3BBA"/>
    <w:rsid w:val="00CC3E63"/>
    <w:rsid w:val="00CD6CB5"/>
    <w:rsid w:val="00CD6FA8"/>
    <w:rsid w:val="00CE65E9"/>
    <w:rsid w:val="00CF42A6"/>
    <w:rsid w:val="00CF54EF"/>
    <w:rsid w:val="00D04DF8"/>
    <w:rsid w:val="00D0548F"/>
    <w:rsid w:val="00D51264"/>
    <w:rsid w:val="00D67CF4"/>
    <w:rsid w:val="00D72824"/>
    <w:rsid w:val="00D84ECE"/>
    <w:rsid w:val="00D8516F"/>
    <w:rsid w:val="00D90A08"/>
    <w:rsid w:val="00D96D42"/>
    <w:rsid w:val="00DA26D7"/>
    <w:rsid w:val="00DA55E1"/>
    <w:rsid w:val="00DB3603"/>
    <w:rsid w:val="00DC02EC"/>
    <w:rsid w:val="00DD6E30"/>
    <w:rsid w:val="00DE4C0E"/>
    <w:rsid w:val="00DF11EE"/>
    <w:rsid w:val="00DF75C1"/>
    <w:rsid w:val="00E031D6"/>
    <w:rsid w:val="00E074DD"/>
    <w:rsid w:val="00E10424"/>
    <w:rsid w:val="00E1221E"/>
    <w:rsid w:val="00E12F17"/>
    <w:rsid w:val="00E1752B"/>
    <w:rsid w:val="00E207C3"/>
    <w:rsid w:val="00E26599"/>
    <w:rsid w:val="00E37844"/>
    <w:rsid w:val="00E46375"/>
    <w:rsid w:val="00E86E7B"/>
    <w:rsid w:val="00E93818"/>
    <w:rsid w:val="00E938D7"/>
    <w:rsid w:val="00EA3776"/>
    <w:rsid w:val="00EA39E0"/>
    <w:rsid w:val="00EA7538"/>
    <w:rsid w:val="00EB3E34"/>
    <w:rsid w:val="00EB44E1"/>
    <w:rsid w:val="00EC0625"/>
    <w:rsid w:val="00EC59A4"/>
    <w:rsid w:val="00EF3629"/>
    <w:rsid w:val="00F00B3C"/>
    <w:rsid w:val="00F073FF"/>
    <w:rsid w:val="00F10F08"/>
    <w:rsid w:val="00F157F4"/>
    <w:rsid w:val="00F260A1"/>
    <w:rsid w:val="00F30444"/>
    <w:rsid w:val="00F327DF"/>
    <w:rsid w:val="00F40D7A"/>
    <w:rsid w:val="00F47097"/>
    <w:rsid w:val="00F475BB"/>
    <w:rsid w:val="00F47D6D"/>
    <w:rsid w:val="00F52649"/>
    <w:rsid w:val="00F61967"/>
    <w:rsid w:val="00F732D4"/>
    <w:rsid w:val="00F74F66"/>
    <w:rsid w:val="00F95A43"/>
    <w:rsid w:val="00F96AB9"/>
    <w:rsid w:val="00FA0A7B"/>
    <w:rsid w:val="00FA0E44"/>
    <w:rsid w:val="00FA11A6"/>
    <w:rsid w:val="00FB1857"/>
    <w:rsid w:val="00FD498C"/>
    <w:rsid w:val="00FE199D"/>
    <w:rsid w:val="00FE7BBD"/>
    <w:rsid w:val="00FF0844"/>
    <w:rsid w:val="00FF23A1"/>
    <w:rsid w:val="00FF318A"/>
    <w:rsid w:val="00FF3ADF"/>
    <w:rsid w:val="00FF5E99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20C"/>
    <w:rPr>
      <w:rFonts w:ascii="Calibri" w:eastAsia="Times New Roman" w:hAnsi="Calibri" w:cs="Times New Roman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542A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87947"/>
    <w:rPr>
      <w:b/>
      <w:bCs/>
    </w:rPr>
  </w:style>
  <w:style w:type="character" w:styleId="Kiemels">
    <w:name w:val="Emphasis"/>
    <w:basedOn w:val="Bekezdsalapbettpusa"/>
    <w:uiPriority w:val="20"/>
    <w:qFormat/>
    <w:rsid w:val="00A87947"/>
    <w:rPr>
      <w:i/>
      <w:iCs/>
    </w:rPr>
  </w:style>
  <w:style w:type="paragraph" w:styleId="Nincstrkz">
    <w:name w:val="No Spacing"/>
    <w:uiPriority w:val="1"/>
    <w:qFormat/>
    <w:rsid w:val="00A87947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4E020C"/>
    <w:rPr>
      <w:color w:val="0000FF" w:themeColor="hyperlink"/>
      <w:u w:val="single"/>
    </w:rPr>
  </w:style>
  <w:style w:type="paragraph" w:customStyle="1" w:styleId="Default">
    <w:name w:val="Default"/>
    <w:rsid w:val="004E02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F7F"/>
    <w:rPr>
      <w:rFonts w:ascii="Tahoma" w:eastAsia="Times New Roman" w:hAnsi="Tahoma" w:cs="Tahoma"/>
      <w:sz w:val="16"/>
      <w:szCs w:val="16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42A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fej">
    <w:name w:val="header"/>
    <w:basedOn w:val="Norml"/>
    <w:link w:val="lfej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istaszerbekezds">
    <w:name w:val="List Paragraph"/>
    <w:basedOn w:val="Norml"/>
    <w:uiPriority w:val="34"/>
    <w:qFormat/>
    <w:rsid w:val="00727B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l1">
    <w:name w:val="Normál1"/>
    <w:basedOn w:val="Norml"/>
    <w:rsid w:val="00C37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g-star-inserted">
    <w:name w:val="ng-star-inserted"/>
    <w:basedOn w:val="Bekezdsalapbettpusa"/>
    <w:rsid w:val="00EA7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20C"/>
    <w:rPr>
      <w:rFonts w:ascii="Calibri" w:eastAsia="Times New Roman" w:hAnsi="Calibri" w:cs="Times New Roman"/>
      <w:lang w:val="hu-HU" w:eastAsia="hu-HU"/>
    </w:rPr>
  </w:style>
  <w:style w:type="paragraph" w:styleId="Cmsor2">
    <w:name w:val="heading 2"/>
    <w:basedOn w:val="Norml"/>
    <w:link w:val="Cmsor2Char"/>
    <w:uiPriority w:val="9"/>
    <w:qFormat/>
    <w:rsid w:val="00542AA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87947"/>
    <w:rPr>
      <w:b/>
      <w:bCs/>
    </w:rPr>
  </w:style>
  <w:style w:type="character" w:styleId="Kiemels">
    <w:name w:val="Emphasis"/>
    <w:basedOn w:val="Bekezdsalapbettpusa"/>
    <w:uiPriority w:val="20"/>
    <w:qFormat/>
    <w:rsid w:val="00A87947"/>
    <w:rPr>
      <w:i/>
      <w:iCs/>
    </w:rPr>
  </w:style>
  <w:style w:type="paragraph" w:styleId="Nincstrkz">
    <w:name w:val="No Spacing"/>
    <w:uiPriority w:val="1"/>
    <w:qFormat/>
    <w:rsid w:val="00A87947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4E020C"/>
    <w:rPr>
      <w:color w:val="0000FF" w:themeColor="hyperlink"/>
      <w:u w:val="single"/>
    </w:rPr>
  </w:style>
  <w:style w:type="paragraph" w:customStyle="1" w:styleId="Default">
    <w:name w:val="Default"/>
    <w:rsid w:val="004E02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F7F"/>
    <w:rPr>
      <w:rFonts w:ascii="Tahoma" w:eastAsia="Times New Roman" w:hAnsi="Tahoma" w:cs="Tahoma"/>
      <w:sz w:val="16"/>
      <w:szCs w:val="16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42A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fej">
    <w:name w:val="header"/>
    <w:basedOn w:val="Norml"/>
    <w:link w:val="lfej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4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42AA9"/>
    <w:rPr>
      <w:rFonts w:ascii="Calibri" w:eastAsia="Times New Roman" w:hAnsi="Calibri" w:cs="Times New Roman"/>
      <w:lang w:val="hu-HU" w:eastAsia="hu-HU"/>
    </w:rPr>
  </w:style>
  <w:style w:type="paragraph" w:styleId="Listaszerbekezds">
    <w:name w:val="List Paragraph"/>
    <w:basedOn w:val="Norml"/>
    <w:uiPriority w:val="34"/>
    <w:qFormat/>
    <w:rsid w:val="00727BB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l1">
    <w:name w:val="Normál1"/>
    <w:basedOn w:val="Norml"/>
    <w:rsid w:val="00C37C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g-star-inserted">
    <w:name w:val="ng-star-inserted"/>
    <w:basedOn w:val="Bekezdsalapbettpusa"/>
    <w:rsid w:val="00EA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pro.propisi.net/DocumnetWebClient/ingpro.webclient.Main/FileContentServlet/propis/0031cc/3134_02.htm?docid=5709" TargetMode="External"/><Relationship Id="rId13" Type="http://schemas.openxmlformats.org/officeDocument/2006/relationships/hyperlink" Target="http://ingpro.propisi.net/DocumnetWebClient/ingpro.webclient.Main/FileContentServlet/propis/0031cc/3134_02.htm?docid=5709" TargetMode="External"/><Relationship Id="rId18" Type="http://schemas.openxmlformats.org/officeDocument/2006/relationships/hyperlink" Target="http://ingpro.propisi.net/DocumnetWebClient/ingpro.webclient.Main/FileContentServlet/propis/0031cc/3134_02.htm?docid=5709" TargetMode="External"/><Relationship Id="rId26" Type="http://schemas.openxmlformats.org/officeDocument/2006/relationships/hyperlink" Target="http://ingpro.propisi.net/DocumnetWebClient/ingpro.webclient.Main/FileContentServlet/propis/0031cc/3134_02.htm?docid=57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gpro.propisi.net/DocumnetWebClient/ingpro.webclient.Main/FileContentServlet/propis/0031cc/3134_02.htm?docid=570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gpro.propisi.net/DocumnetWebClient/ingpro.webclient.Main/FileContentServlet/propis/0031cc/3134_02.htm?docid=5709" TargetMode="External"/><Relationship Id="rId17" Type="http://schemas.openxmlformats.org/officeDocument/2006/relationships/hyperlink" Target="http://ingpro.propisi.net/DocumnetWebClient/ingpro.webclient.Main/FileContentServlet/propis/0031cc/3134_02.htm?docid=5709" TargetMode="External"/><Relationship Id="rId25" Type="http://schemas.openxmlformats.org/officeDocument/2006/relationships/hyperlink" Target="http://ingpro.propisi.net/DocumnetWebClient/ingpro.webclient.Main/FileContentServlet/propis/0031cc/3134_02.htm?docid=5709" TargetMode="External"/><Relationship Id="rId33" Type="http://schemas.openxmlformats.org/officeDocument/2006/relationships/hyperlink" Target="http://ingpro.propisi.net/DocumnetWebClient/ingpro.webclient.Main/FileContentServlet/propis/0031cc/3134_02.htm?docid=570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gpro.propisi.net/DocumnetWebClient/ingpro.webclient.Main/FileContentServlet/propis/0031cc/3134_02.htm?docid=5709" TargetMode="External"/><Relationship Id="rId20" Type="http://schemas.openxmlformats.org/officeDocument/2006/relationships/hyperlink" Target="http://ingpro.propisi.net/DocumnetWebClient/ingpro.webclient.Main/FileContentServlet/propis/0031cc/3134_02.htm?docid=5709" TargetMode="External"/><Relationship Id="rId29" Type="http://schemas.openxmlformats.org/officeDocument/2006/relationships/hyperlink" Target="http://ingpro.propisi.net/DocumnetWebClient/ingpro.webclient.Main/FileContentServlet/propis/0031cc/3134_02.htm?docid=57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gpro.propisi.net/DocumnetWebClient/ingpro.webclient.Main/FileContentServlet/propis/0031cc/3134_02.htm?docid=5709" TargetMode="External"/><Relationship Id="rId24" Type="http://schemas.openxmlformats.org/officeDocument/2006/relationships/hyperlink" Target="http://ingpro.propisi.net/DocumnetWebClient/ingpro.webclient.Main/FileContentServlet/propis/0031cc/3134_02.htm?docid=5709" TargetMode="External"/><Relationship Id="rId32" Type="http://schemas.openxmlformats.org/officeDocument/2006/relationships/hyperlink" Target="http://ingpro.propisi.net/DocumnetWebClient/ingpro.webclient.Main/FileContentServlet/propis/0031cc/3134_02.htm?docid=57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gpro.propisi.net/DocumnetWebClient/ingpro.webclient.Main/FileContentServlet/propis/0031cc/3134_02.htm?docid=5709" TargetMode="External"/><Relationship Id="rId23" Type="http://schemas.openxmlformats.org/officeDocument/2006/relationships/hyperlink" Target="http://ingpro.propisi.net/DocumnetWebClient/ingpro.webclient.Main/FileContentServlet/propis/0031cc/3134_02.htm?docid=5709" TargetMode="External"/><Relationship Id="rId28" Type="http://schemas.openxmlformats.org/officeDocument/2006/relationships/hyperlink" Target="http://ingpro.propisi.net/DocumnetWebClient/ingpro.webclient.Main/FileContentServlet/propis/0031cc/3134_02.htm?docid=5709" TargetMode="External"/><Relationship Id="rId10" Type="http://schemas.openxmlformats.org/officeDocument/2006/relationships/hyperlink" Target="http://ingpro.propisi.net/DocumnetWebClient/ingpro.webclient.Main/FileContentServlet/propis/0031cc/3134_02.htm?docid=5709" TargetMode="External"/><Relationship Id="rId19" Type="http://schemas.openxmlformats.org/officeDocument/2006/relationships/hyperlink" Target="http://ingpro.propisi.net/DocumnetWebClient/ingpro.webclient.Main/FileContentServlet/propis/0031cc/3134_02.htm?docid=5709" TargetMode="External"/><Relationship Id="rId31" Type="http://schemas.openxmlformats.org/officeDocument/2006/relationships/hyperlink" Target="http://ingpro.propisi.net/DocumnetWebClient/ingpro.webclient.Main/FileContentServlet/propis/0031cc/3134_02.htm?docid=57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gpro.propisi.net/DocumnetWebClient/ingpro.webclient.Main/FileContentServlet/propis/0031cc/3134_02.htm?docid=5709" TargetMode="External"/><Relationship Id="rId14" Type="http://schemas.openxmlformats.org/officeDocument/2006/relationships/hyperlink" Target="http://ingpro.propisi.net/DocumnetWebClient/ingpro.webclient.Main/FileContentServlet/propis/0031cc/3134_02.htm?docid=5709" TargetMode="External"/><Relationship Id="rId22" Type="http://schemas.openxmlformats.org/officeDocument/2006/relationships/hyperlink" Target="http://ingpro.propisi.net/DocumnetWebClient/ingpro.webclient.Main/FileContentServlet/propis/0031cc/3134_02.htm?docid=5709" TargetMode="External"/><Relationship Id="rId27" Type="http://schemas.openxmlformats.org/officeDocument/2006/relationships/hyperlink" Target="http://ingpro.propisi.net/DocumnetWebClient/ingpro.webclient.Main/FileContentServlet/propis/0031cc/3134_02.htm?docid=5709" TargetMode="External"/><Relationship Id="rId30" Type="http://schemas.openxmlformats.org/officeDocument/2006/relationships/hyperlink" Target="http://ingpro.propisi.net/DocumnetWebClient/ingpro.webclient.Main/FileContentServlet/propis/0031cc/3134_02.htm?docid=57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2FBF-49E0-436F-8863-B49E5457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2698</Words>
  <Characters>15385</Characters>
  <Application>Microsoft Office Word</Application>
  <DocSecurity>0</DocSecurity>
  <Lines>128</Lines>
  <Paragraphs>36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Patus Ervin</dc:creator>
  <cp:lastModifiedBy>User</cp:lastModifiedBy>
  <cp:revision>9</cp:revision>
  <cp:lastPrinted>2025-10-24T05:10:00Z</cp:lastPrinted>
  <dcterms:created xsi:type="dcterms:W3CDTF">2025-10-28T08:01:00Z</dcterms:created>
  <dcterms:modified xsi:type="dcterms:W3CDTF">2025-10-28T08:11:00Z</dcterms:modified>
</cp:coreProperties>
</file>