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7D" w:rsidRDefault="0078167D" w:rsidP="00051FE0">
      <w:pPr>
        <w:jc w:val="both"/>
      </w:pPr>
      <w:r>
        <w:t>На основу поглавља 10.</w:t>
      </w:r>
      <w:r w:rsidRPr="00051FE0">
        <w:t xml:space="preserve"> </w:t>
      </w:r>
      <w:r>
        <w:t xml:space="preserve">Акционог плана запошљавања општине Сента за 2017. годину (“Службени лист општине Сента”, бр. 7/2017.), председник општине Сента дана 16. 06.2017. године  </w:t>
      </w:r>
      <w:r w:rsidRPr="003D49FF">
        <w:rPr>
          <w:b/>
          <w:bCs/>
        </w:rPr>
        <w:t xml:space="preserve">поново </w:t>
      </w:r>
      <w:r>
        <w:t xml:space="preserve">расписује и објављује </w:t>
      </w:r>
    </w:p>
    <w:p w:rsidR="0078167D" w:rsidRDefault="0078167D" w:rsidP="00051FE0">
      <w:pPr>
        <w:jc w:val="both"/>
      </w:pPr>
    </w:p>
    <w:p w:rsidR="0078167D" w:rsidRPr="00051FE0" w:rsidRDefault="0078167D" w:rsidP="00051FE0">
      <w:pPr>
        <w:jc w:val="center"/>
        <w:rPr>
          <w:b/>
          <w:bCs/>
        </w:rPr>
      </w:pPr>
      <w:r w:rsidRPr="00051FE0">
        <w:rPr>
          <w:b/>
          <w:bCs/>
        </w:rPr>
        <w:t>ЈАВНИ ПОЗИВ</w:t>
      </w:r>
    </w:p>
    <w:p w:rsidR="0078167D" w:rsidRDefault="0078167D" w:rsidP="00051FE0">
      <w:pPr>
        <w:jc w:val="center"/>
        <w:rPr>
          <w:b/>
          <w:bCs/>
        </w:rPr>
      </w:pPr>
      <w:r>
        <w:rPr>
          <w:b/>
          <w:bCs/>
        </w:rPr>
        <w:t>ЗА ФИНАНСИРАЊЕ ПРОГРАМА СТРУЧНЕ ПРАКСЕ НА ТЕРИТОРИЈИ ОПШТИНЕ СЕНТА У 2017. ГОДИНИ</w:t>
      </w:r>
    </w:p>
    <w:p w:rsidR="0078167D" w:rsidRDefault="0078167D" w:rsidP="00051FE0">
      <w:pPr>
        <w:jc w:val="center"/>
        <w:rPr>
          <w:b/>
          <w:bCs/>
        </w:rPr>
      </w:pPr>
    </w:p>
    <w:p w:rsidR="0078167D" w:rsidRPr="0026705D" w:rsidRDefault="0078167D" w:rsidP="003B362E">
      <w:pPr>
        <w:jc w:val="center"/>
        <w:rPr>
          <w:b/>
          <w:bCs/>
        </w:rPr>
      </w:pPr>
      <w:r w:rsidRPr="0026705D">
        <w:rPr>
          <w:b/>
          <w:bCs/>
        </w:rPr>
        <w:t>I Предмет конкурса</w:t>
      </w:r>
      <w:bookmarkStart w:id="0" w:name="clan_53"/>
      <w:bookmarkStart w:id="1" w:name="clan_54"/>
      <w:bookmarkStart w:id="2" w:name="clan_57"/>
      <w:bookmarkEnd w:id="0"/>
      <w:bookmarkEnd w:id="1"/>
      <w:bookmarkEnd w:id="2"/>
    </w:p>
    <w:p w:rsidR="0078167D" w:rsidRDefault="0078167D" w:rsidP="00051FE0">
      <w:pPr>
        <w:jc w:val="both"/>
      </w:pPr>
      <w:r>
        <w:t>Расписује се јавни позив за финансирање програма стручне праксе, као програма и мере активне поитике запошљавања на територији општине Сента у 2017. години  за ангажовање без заснивања радног односа:</w:t>
      </w:r>
    </w:p>
    <w:p w:rsidR="0078167D" w:rsidRDefault="0078167D" w:rsidP="00051FE0">
      <w:pPr>
        <w:jc w:val="both"/>
      </w:pPr>
      <w:r>
        <w:t>- 3 лица са четворогодишњим средњим образовањем у трајању од   6 месеци и</w:t>
      </w:r>
    </w:p>
    <w:p w:rsidR="0078167D" w:rsidRDefault="0078167D" w:rsidP="00051FE0">
      <w:pPr>
        <w:jc w:val="both"/>
      </w:pPr>
      <w:r>
        <w:t>- 2 лица са четворогодишњим високим образовањем у трајању од 12 месеци.</w:t>
      </w:r>
    </w:p>
    <w:p w:rsidR="0078167D" w:rsidRDefault="0078167D" w:rsidP="00051FE0">
      <w:pPr>
        <w:jc w:val="both"/>
      </w:pPr>
    </w:p>
    <w:p w:rsidR="0078167D" w:rsidRPr="0026705D" w:rsidRDefault="0078167D" w:rsidP="003D239D">
      <w:pPr>
        <w:jc w:val="center"/>
        <w:rPr>
          <w:b/>
          <w:bCs/>
        </w:rPr>
      </w:pPr>
      <w:r w:rsidRPr="0026705D">
        <w:rPr>
          <w:b/>
          <w:bCs/>
        </w:rPr>
        <w:t xml:space="preserve">II </w:t>
      </w:r>
      <w:r>
        <w:rPr>
          <w:b/>
          <w:bCs/>
        </w:rPr>
        <w:t>Циљ стручне праксе</w:t>
      </w:r>
    </w:p>
    <w:p w:rsidR="0078167D" w:rsidRDefault="0078167D" w:rsidP="00AB1EDC">
      <w:pPr>
        <w:jc w:val="both"/>
      </w:pPr>
      <w:bookmarkStart w:id="3" w:name="str_24"/>
      <w:bookmarkEnd w:id="3"/>
      <w:r w:rsidRPr="00326D5C">
        <w:rPr>
          <w:lang w:eastAsia="en-GB"/>
        </w:rPr>
        <w:t>У оквиру програма с</w:t>
      </w:r>
      <w:r w:rsidRPr="00326D5C">
        <w:rPr>
          <w:lang w:val="sr-Cyrl-CS" w:eastAsia="en-GB"/>
        </w:rPr>
        <w:t>тручн</w:t>
      </w:r>
      <w:r w:rsidRPr="00326D5C">
        <w:rPr>
          <w:lang w:eastAsia="en-GB"/>
        </w:rPr>
        <w:t>е</w:t>
      </w:r>
      <w:r w:rsidRPr="00326D5C">
        <w:rPr>
          <w:lang w:val="sr-Cyrl-CS" w:eastAsia="en-GB"/>
        </w:rPr>
        <w:t xml:space="preserve"> пракс</w:t>
      </w:r>
      <w:r w:rsidRPr="00326D5C">
        <w:rPr>
          <w:lang w:eastAsia="en-GB"/>
        </w:rPr>
        <w:t>е</w:t>
      </w:r>
      <w:r>
        <w:rPr>
          <w:lang w:val="sr-Cyrl-CS" w:eastAsia="en-GB"/>
        </w:rPr>
        <w:t xml:space="preserve"> незапосленим лицима</w:t>
      </w:r>
      <w:r w:rsidRPr="006E12DA">
        <w:rPr>
          <w:lang w:val="sr-Cyrl-CS" w:eastAsia="en-GB"/>
        </w:rPr>
        <w:t xml:space="preserve"> са</w:t>
      </w:r>
      <w:r>
        <w:rPr>
          <w:lang w:eastAsia="en-GB"/>
        </w:rPr>
        <w:t xml:space="preserve"> средњим и</w:t>
      </w:r>
      <w:r w:rsidRPr="006E12DA">
        <w:rPr>
          <w:lang w:val="sr-Cyrl-CS" w:eastAsia="en-GB"/>
        </w:rPr>
        <w:t xml:space="preserve"> </w:t>
      </w:r>
      <w:r w:rsidRPr="00326D5C">
        <w:rPr>
          <w:lang w:val="sr-Cyrl-CS" w:eastAsia="en-GB"/>
        </w:rPr>
        <w:t>високим образовањем</w:t>
      </w:r>
      <w:r w:rsidRPr="006E12DA">
        <w:rPr>
          <w:lang w:val="sr-Cyrl-CS" w:eastAsia="en-GB"/>
        </w:rPr>
        <w:t xml:space="preserve"> омогућава </w:t>
      </w:r>
      <w:r w:rsidRPr="006E12DA">
        <w:rPr>
          <w:lang w:eastAsia="en-GB"/>
        </w:rPr>
        <w:t xml:space="preserve">се </w:t>
      </w:r>
      <w:r w:rsidRPr="006E12DA">
        <w:rPr>
          <w:lang w:val="sr-Cyrl-CS" w:eastAsia="en-GB"/>
        </w:rPr>
        <w:t xml:space="preserve">стицање </w:t>
      </w:r>
      <w:r>
        <w:rPr>
          <w:lang w:eastAsia="en-GB"/>
        </w:rPr>
        <w:t xml:space="preserve">стручних </w:t>
      </w:r>
      <w:r w:rsidRPr="006E12DA">
        <w:rPr>
          <w:lang w:val="sr-Cyrl-CS" w:eastAsia="en-GB"/>
        </w:rPr>
        <w:t xml:space="preserve"> знања и вештина за самостални рад у струци</w:t>
      </w:r>
      <w:r>
        <w:rPr>
          <w:lang w:eastAsia="en-GB"/>
        </w:rPr>
        <w:t>,</w:t>
      </w:r>
      <w:r w:rsidRPr="006E12DA">
        <w:rPr>
          <w:lang w:val="sr-Cyrl-CS" w:eastAsia="en-GB"/>
        </w:rPr>
        <w:t xml:space="preserve"> без заснивања радног одн</w:t>
      </w:r>
      <w:r>
        <w:rPr>
          <w:lang w:val="sr-Cyrl-CS" w:eastAsia="en-GB"/>
        </w:rPr>
        <w:t>оса код послодаваца</w:t>
      </w:r>
      <w:r w:rsidRPr="006E12DA">
        <w:rPr>
          <w:lang w:val="sr-Cyrl-CS" w:eastAsia="en-GB"/>
        </w:rPr>
        <w:t>.</w:t>
      </w:r>
      <w:r>
        <w:rPr>
          <w:lang w:val="sr-Cyrl-CS" w:eastAsia="en-GB"/>
        </w:rPr>
        <w:t xml:space="preserve"> </w:t>
      </w:r>
    </w:p>
    <w:p w:rsidR="0078167D" w:rsidRPr="004B3635" w:rsidRDefault="0078167D" w:rsidP="00AB1EDC">
      <w:pPr>
        <w:jc w:val="both"/>
        <w:rPr>
          <w:lang w:val="sr-Cyrl-CS"/>
        </w:rPr>
      </w:pPr>
      <w:r>
        <w:t xml:space="preserve">Програм стручне праксе </w:t>
      </w:r>
      <w:r w:rsidRPr="004B3635">
        <w:rPr>
          <w:lang w:val="sr-Cyrl-CS"/>
        </w:rPr>
        <w:t>подразумева стручно оспособљавање за самосталан рад у струци, за које је стечено одговарајуће образовање –</w:t>
      </w:r>
      <w:r>
        <w:t xml:space="preserve"> </w:t>
      </w:r>
      <w:r>
        <w:rPr>
          <w:lang w:val="sr-Cyrl-CS"/>
        </w:rPr>
        <w:t>квалификација</w:t>
      </w:r>
      <w:r>
        <w:t xml:space="preserve"> ради</w:t>
      </w:r>
      <w:r w:rsidRPr="004B3635">
        <w:rPr>
          <w:lang w:val="sr-Cyrl-CS"/>
        </w:rPr>
        <w:t xml:space="preserve"> стицањ</w:t>
      </w:r>
      <w:r w:rsidRPr="004B3635">
        <w:t>a</w:t>
      </w:r>
      <w:r w:rsidRPr="004B3635">
        <w:rPr>
          <w:lang w:val="sr-Cyrl-CS"/>
        </w:rPr>
        <w:t xml:space="preserve"> услова за полагање стручног испита кад је то законом, односно правилником предвиђено као посебан услов за самосталан рад у струци.</w:t>
      </w:r>
    </w:p>
    <w:p w:rsidR="0078167D" w:rsidRDefault="0078167D" w:rsidP="00AB1EDC">
      <w:pPr>
        <w:jc w:val="both"/>
      </w:pPr>
      <w:r w:rsidRPr="00326D5C">
        <w:rPr>
          <w:lang w:val="sr-Cyrl-CS"/>
        </w:rPr>
        <w:t>Програм је намењен незапосленим лицима без радног искуства у струци, са најмање средњим образовањем и реализује се без заснивања радног односа.</w:t>
      </w:r>
    </w:p>
    <w:p w:rsidR="0078167D" w:rsidRPr="00AB1EDC" w:rsidRDefault="0078167D" w:rsidP="00AB1EDC">
      <w:pPr>
        <w:jc w:val="both"/>
      </w:pPr>
    </w:p>
    <w:p w:rsidR="0078167D" w:rsidRPr="0026705D" w:rsidRDefault="0078167D" w:rsidP="003D239D">
      <w:pPr>
        <w:jc w:val="center"/>
        <w:rPr>
          <w:b/>
          <w:bCs/>
        </w:rPr>
      </w:pPr>
      <w:r w:rsidRPr="0026705D">
        <w:rPr>
          <w:b/>
          <w:bCs/>
        </w:rPr>
        <w:t>III Средства за фи</w:t>
      </w:r>
      <w:r>
        <w:rPr>
          <w:b/>
          <w:bCs/>
        </w:rPr>
        <w:t>нансирање програма стручне праксе</w:t>
      </w:r>
    </w:p>
    <w:p w:rsidR="0078167D" w:rsidRPr="005D13A6" w:rsidRDefault="0078167D" w:rsidP="00211AB3">
      <w:pPr>
        <w:jc w:val="both"/>
      </w:pPr>
      <w:r>
        <w:t xml:space="preserve">Финансирање програма стручне праксе се врши на основу </w:t>
      </w:r>
      <w:r w:rsidRPr="005D13A6">
        <w:t xml:space="preserve">Акционог плана запошљавања општине Сента за 2017. годину (“Службени лист општине Сента”, бр. 7/2017.) у укупном износу од </w:t>
      </w:r>
      <w:r w:rsidRPr="005D13A6">
        <w:rPr>
          <w:color w:val="000000"/>
        </w:rPr>
        <w:t>1.243.000,00</w:t>
      </w:r>
      <w:r w:rsidRPr="005D13A6">
        <w:t xml:space="preserve"> динара, од која преостала средства овим позивом су  распоређена на следећи начин:</w:t>
      </w:r>
    </w:p>
    <w:p w:rsidR="0078167D" w:rsidRPr="005D13A6" w:rsidRDefault="0078167D" w:rsidP="00211AB3">
      <w:pPr>
        <w:jc w:val="both"/>
      </w:pPr>
    </w:p>
    <w:tbl>
      <w:tblPr>
        <w:tblW w:w="8670" w:type="dxa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0"/>
        <w:gridCol w:w="1800"/>
        <w:gridCol w:w="1440"/>
        <w:gridCol w:w="1080"/>
        <w:gridCol w:w="1800"/>
      </w:tblGrid>
      <w:tr w:rsidR="0078167D" w:rsidRPr="00255435">
        <w:trPr>
          <w:trHeight w:val="35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67D" w:rsidRPr="008518B2" w:rsidRDefault="0078167D" w:rsidP="00353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518B2">
              <w:rPr>
                <w:color w:val="000000"/>
                <w:sz w:val="16"/>
                <w:szCs w:val="16"/>
              </w:rPr>
              <w:t>Назив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67D" w:rsidRPr="008518B2" w:rsidRDefault="0078167D" w:rsidP="00353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518B2">
              <w:rPr>
                <w:sz w:val="16"/>
                <w:szCs w:val="16"/>
              </w:rPr>
              <w:t>Износ месечне накнаде за лица у</w:t>
            </w:r>
            <w:r>
              <w:rPr>
                <w:sz w:val="16"/>
                <w:szCs w:val="16"/>
              </w:rPr>
              <w:t>кључена у програм стручне праксе</w:t>
            </w:r>
            <w:r w:rsidRPr="008518B2">
              <w:rPr>
                <w:sz w:val="16"/>
                <w:szCs w:val="16"/>
              </w:rPr>
              <w:t xml:space="preserve"> у динарима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67D" w:rsidRPr="008518B2" w:rsidRDefault="0078167D" w:rsidP="00353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518B2">
              <w:rPr>
                <w:color w:val="000000"/>
                <w:sz w:val="16"/>
                <w:szCs w:val="16"/>
              </w:rPr>
              <w:t>Број ангажованих лица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67D" w:rsidRPr="008518B2" w:rsidRDefault="0078167D" w:rsidP="00353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518B2">
              <w:rPr>
                <w:color w:val="000000"/>
                <w:sz w:val="16"/>
                <w:szCs w:val="16"/>
              </w:rPr>
              <w:t>Трајање стручне праксе у месецима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67D" w:rsidRPr="008518B2" w:rsidRDefault="0078167D" w:rsidP="00353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518B2">
              <w:rPr>
                <w:color w:val="000000"/>
                <w:sz w:val="16"/>
                <w:szCs w:val="16"/>
              </w:rPr>
              <w:t>Укупно у динарима</w:t>
            </w:r>
          </w:p>
        </w:tc>
      </w:tr>
      <w:tr w:rsidR="0078167D" w:rsidRPr="00255435">
        <w:trPr>
          <w:trHeight w:val="35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7D" w:rsidRPr="00255435" w:rsidRDefault="0078167D" w:rsidP="00E372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Стручна </w:t>
            </w:r>
            <w:r w:rsidRPr="00255435">
              <w:rPr>
                <w:color w:val="000000"/>
              </w:rPr>
              <w:t>пракса</w:t>
            </w:r>
            <w:r>
              <w:rPr>
                <w:color w:val="000000"/>
              </w:rPr>
              <w:t xml:space="preserve"> са завршеном средњом стручном спремом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7D" w:rsidRPr="00255435" w:rsidRDefault="0078167D" w:rsidP="00E372B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14.000,</w:t>
            </w:r>
            <w:r w:rsidRPr="00255435">
              <w:rPr>
                <w:color w:val="000000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7D" w:rsidRPr="00255435" w:rsidRDefault="0078167D" w:rsidP="00E372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67D" w:rsidRPr="00255435" w:rsidRDefault="0078167D" w:rsidP="00E372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5435">
              <w:rPr>
                <w:color w:val="000000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67D" w:rsidRPr="00255435" w:rsidRDefault="0078167D" w:rsidP="00C0639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252.000,00</w:t>
            </w:r>
          </w:p>
        </w:tc>
      </w:tr>
      <w:tr w:rsidR="0078167D" w:rsidRPr="00255435">
        <w:trPr>
          <w:trHeight w:val="35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7D" w:rsidRPr="00255435" w:rsidRDefault="0078167D" w:rsidP="00E372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Стручна </w:t>
            </w:r>
            <w:r w:rsidRPr="00255435">
              <w:rPr>
                <w:color w:val="000000"/>
              </w:rPr>
              <w:t>пракса</w:t>
            </w:r>
            <w:r>
              <w:rPr>
                <w:color w:val="000000"/>
              </w:rPr>
              <w:t xml:space="preserve"> са завршеном високом стручном спремом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7D" w:rsidRPr="00255435" w:rsidRDefault="0078167D" w:rsidP="00E372B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18.000,</w:t>
            </w:r>
            <w:r w:rsidRPr="00255435">
              <w:rPr>
                <w:color w:val="000000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7D" w:rsidRPr="00255435" w:rsidRDefault="0078167D" w:rsidP="00E372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67D" w:rsidRPr="00255435" w:rsidRDefault="0078167D" w:rsidP="00E372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5435">
              <w:rPr>
                <w:color w:val="000000"/>
              </w:rPr>
              <w:t>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67D" w:rsidRPr="00255435" w:rsidRDefault="0078167D" w:rsidP="003D49F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432.000,00</w:t>
            </w:r>
          </w:p>
        </w:tc>
      </w:tr>
      <w:tr w:rsidR="0078167D" w:rsidRPr="00255435">
        <w:trPr>
          <w:trHeight w:val="35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8167D" w:rsidRPr="00255435" w:rsidRDefault="0078167D" w:rsidP="00E372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255435">
              <w:rPr>
                <w:color w:val="000000"/>
              </w:rPr>
              <w:t>сигурање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8167D" w:rsidRPr="00255435" w:rsidRDefault="0078167D" w:rsidP="00E372B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8167D" w:rsidRPr="00255435" w:rsidRDefault="0078167D" w:rsidP="00E372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67D" w:rsidRPr="00255435" w:rsidRDefault="0078167D" w:rsidP="00E372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7D" w:rsidRPr="00255435" w:rsidRDefault="0078167D" w:rsidP="002956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3.500,00</w:t>
            </w:r>
          </w:p>
          <w:p w:rsidR="0078167D" w:rsidRPr="00255435" w:rsidRDefault="0078167D" w:rsidP="00E372B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78167D" w:rsidRPr="00255435">
        <w:trPr>
          <w:trHeight w:val="462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78167D" w:rsidRPr="00255435" w:rsidRDefault="0078167D" w:rsidP="002956F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55435">
              <w:rPr>
                <w:b/>
                <w:bCs/>
                <w:color w:val="000000"/>
              </w:rPr>
              <w:t xml:space="preserve">СВЕГА:  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78167D" w:rsidRPr="00255435" w:rsidRDefault="0078167D" w:rsidP="002956F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78167D" w:rsidRPr="00255435" w:rsidRDefault="0078167D" w:rsidP="00E372B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8167D" w:rsidRPr="00255435" w:rsidRDefault="0078167D" w:rsidP="00E372B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8167D" w:rsidRPr="00255435" w:rsidRDefault="0078167D" w:rsidP="00C0639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687.500,00</w:t>
            </w:r>
          </w:p>
        </w:tc>
      </w:tr>
    </w:tbl>
    <w:p w:rsidR="0078167D" w:rsidRDefault="0078167D" w:rsidP="00EE2C38"/>
    <w:p w:rsidR="0078167D" w:rsidRDefault="0078167D" w:rsidP="00EE2C38"/>
    <w:p w:rsidR="0078167D" w:rsidRDefault="0078167D" w:rsidP="00EE2C38">
      <w:pPr>
        <w:jc w:val="center"/>
        <w:rPr>
          <w:b/>
          <w:bCs/>
        </w:rPr>
      </w:pPr>
      <w:r w:rsidRPr="0026705D">
        <w:rPr>
          <w:b/>
          <w:bCs/>
        </w:rPr>
        <w:t>IV Право учествовања на јавном позиву</w:t>
      </w:r>
    </w:p>
    <w:p w:rsidR="0078167D" w:rsidRPr="005D13A6" w:rsidRDefault="0078167D" w:rsidP="001A1503">
      <w:pPr>
        <w:jc w:val="both"/>
      </w:pPr>
      <w:r w:rsidRPr="00E46222">
        <w:rPr>
          <w:lang w:val="sr-Cyrl-CS"/>
        </w:rPr>
        <w:t xml:space="preserve">Право учествовања у поступку </w:t>
      </w:r>
      <w:r w:rsidRPr="00E46222">
        <w:t xml:space="preserve">спровођења </w:t>
      </w:r>
      <w:r>
        <w:t xml:space="preserve">програма </w:t>
      </w:r>
      <w:r w:rsidRPr="00E46222">
        <w:t>стручне праксе имају</w:t>
      </w:r>
      <w:r w:rsidRPr="005D13A6">
        <w:t xml:space="preserve"> јавна и јавна комунална предузећа, јавне установе, привредна друштва, предузетници, задруге, удружења, и други послодавци (у даљем тексту: послодавац), у складу са јавним позивом.</w:t>
      </w:r>
    </w:p>
    <w:p w:rsidR="0078167D" w:rsidRPr="005D13A6" w:rsidRDefault="0078167D" w:rsidP="00280C19">
      <w:pPr>
        <w:jc w:val="both"/>
      </w:pPr>
      <w:r w:rsidRPr="005D13A6">
        <w:t xml:space="preserve">Право на доделу средства за спровођење програма стручне праксе послодавац може да оствари под условом да испуњава следеће критеријуме: </w:t>
      </w:r>
    </w:p>
    <w:p w:rsidR="0078167D" w:rsidRDefault="0078167D" w:rsidP="00280C19">
      <w:pPr>
        <w:jc w:val="both"/>
      </w:pPr>
      <w:r>
        <w:t>- да има седиште на територији општине Сента;</w:t>
      </w:r>
    </w:p>
    <w:p w:rsidR="0078167D" w:rsidRPr="005D13A6" w:rsidRDefault="0078167D" w:rsidP="00280C19">
      <w:pPr>
        <w:jc w:val="both"/>
      </w:pPr>
      <w:r w:rsidRPr="005D13A6">
        <w:t>- да је поднео пријаву за спровођење програма стручне праксе;</w:t>
      </w:r>
    </w:p>
    <w:p w:rsidR="0078167D" w:rsidRPr="004A0071" w:rsidRDefault="0078167D" w:rsidP="00280C19">
      <w:pPr>
        <w:jc w:val="both"/>
      </w:pPr>
      <w:r>
        <w:t>- да има просторне, техничке и стручне капацитете за спровођење</w:t>
      </w:r>
      <w:r w:rsidRPr="005D13A6">
        <w:t xml:space="preserve"> програма стручне праксе</w:t>
      </w:r>
      <w:r>
        <w:t>;</w:t>
      </w:r>
    </w:p>
    <w:p w:rsidR="0078167D" w:rsidRPr="005D13A6" w:rsidRDefault="0078167D" w:rsidP="00280C19">
      <w:pPr>
        <w:jc w:val="both"/>
      </w:pPr>
      <w:r w:rsidRPr="005D13A6">
        <w:t xml:space="preserve">- да уредно измирује обавезе по основу пореза и доприноса за обавезно социјално осигурање; </w:t>
      </w:r>
    </w:p>
    <w:p w:rsidR="0078167D" w:rsidRPr="005D13A6" w:rsidRDefault="0078167D" w:rsidP="00280C19">
      <w:pPr>
        <w:jc w:val="both"/>
      </w:pPr>
      <w:r w:rsidRPr="005D13A6">
        <w:t>- да је измирио раније уговорне обавезе и измирио дуговања према општини;</w:t>
      </w:r>
    </w:p>
    <w:p w:rsidR="0078167D" w:rsidRPr="005D13A6" w:rsidRDefault="0078167D" w:rsidP="00280C19">
      <w:pPr>
        <w:jc w:val="both"/>
      </w:pPr>
      <w:r w:rsidRPr="005D13A6">
        <w:t>- да у последњих шест месеци није био дуже од 30 дана непрекидно евидентиран у регистру дужника принудне наплате Народне банке Србије;</w:t>
      </w:r>
    </w:p>
    <w:p w:rsidR="0078167D" w:rsidRPr="005D13A6" w:rsidRDefault="0078167D" w:rsidP="00280C19">
      <w:pPr>
        <w:jc w:val="both"/>
      </w:pPr>
      <w:r w:rsidRPr="005D13A6">
        <w:t xml:space="preserve">- да не запошљава лица која су у периоду од три месеца пре подношења захтева за доделу средстава била у радном односу код тог послодавца; </w:t>
      </w:r>
    </w:p>
    <w:p w:rsidR="0078167D" w:rsidRDefault="0078167D" w:rsidP="00280C19">
      <w:pPr>
        <w:jc w:val="both"/>
      </w:pPr>
      <w:r w:rsidRPr="005D13A6">
        <w:t>- да има најмање једно запослено лице</w:t>
      </w:r>
      <w:r>
        <w:t>;</w:t>
      </w:r>
    </w:p>
    <w:p w:rsidR="0078167D" w:rsidRPr="005D13A6" w:rsidRDefault="0078167D" w:rsidP="00280C19">
      <w:pPr>
        <w:jc w:val="both"/>
      </w:pPr>
      <w:r w:rsidRPr="005D13A6">
        <w:t xml:space="preserve">- да има кадровске и друге капацитете за стручно оспособљавање лица у поступку спровођења програма стручне праксе. </w:t>
      </w:r>
    </w:p>
    <w:p w:rsidR="0078167D" w:rsidRPr="005D13A6" w:rsidRDefault="0078167D" w:rsidP="0009389A">
      <w:pPr>
        <w:jc w:val="both"/>
      </w:pPr>
      <w:r w:rsidRPr="005D13A6">
        <w:t xml:space="preserve">Право на укључивање у програм има незапослено лице под условом да: </w:t>
      </w:r>
    </w:p>
    <w:p w:rsidR="0078167D" w:rsidRPr="005D13A6" w:rsidRDefault="0078167D" w:rsidP="0009389A">
      <w:pPr>
        <w:jc w:val="both"/>
      </w:pPr>
      <w:r w:rsidRPr="005D13A6">
        <w:t>- налази се на евиденцији Н</w:t>
      </w:r>
      <w:r>
        <w:t>a</w:t>
      </w:r>
      <w:r w:rsidRPr="005D13A6">
        <w:t>ионалне службе за запошљавање и активно тражи посао;</w:t>
      </w:r>
    </w:p>
    <w:p w:rsidR="0078167D" w:rsidRPr="005D13A6" w:rsidRDefault="0078167D" w:rsidP="0009389A">
      <w:pPr>
        <w:jc w:val="both"/>
      </w:pPr>
      <w:r w:rsidRPr="005D13A6">
        <w:t>- има пребивалиште на територији општине Сента.</w:t>
      </w:r>
    </w:p>
    <w:p w:rsidR="0078167D" w:rsidRPr="005D13A6" w:rsidRDefault="0078167D" w:rsidP="00280C19">
      <w:pPr>
        <w:jc w:val="both"/>
        <w:rPr>
          <w:b/>
          <w:bCs/>
        </w:rPr>
      </w:pPr>
    </w:p>
    <w:p w:rsidR="0078167D" w:rsidRPr="005D13A6" w:rsidRDefault="0078167D" w:rsidP="00280C19">
      <w:pPr>
        <w:jc w:val="center"/>
        <w:rPr>
          <w:b/>
          <w:bCs/>
        </w:rPr>
      </w:pPr>
      <w:r>
        <w:rPr>
          <w:b/>
          <w:bCs/>
        </w:rPr>
        <w:t>V</w:t>
      </w:r>
      <w:r w:rsidRPr="005D13A6">
        <w:rPr>
          <w:b/>
          <w:bCs/>
        </w:rPr>
        <w:t xml:space="preserve"> Критеријуми за избор послодавца</w:t>
      </w:r>
    </w:p>
    <w:p w:rsidR="0078167D" w:rsidRPr="005D13A6" w:rsidRDefault="0078167D" w:rsidP="00280C19">
      <w:pPr>
        <w:jc w:val="both"/>
      </w:pPr>
      <w:r w:rsidRPr="005D13A6">
        <w:t xml:space="preserve">Избор послодавца за доделу средстава за реализовање програма стручне праксе врши се применом следећих критеријума: </w:t>
      </w:r>
    </w:p>
    <w:p w:rsidR="0078167D" w:rsidRPr="005D13A6" w:rsidRDefault="0078167D" w:rsidP="00280C19">
      <w:pPr>
        <w:jc w:val="both"/>
      </w:pPr>
      <w:r w:rsidRPr="005D13A6">
        <w:t xml:space="preserve">-кадровски капацитети послодавца за реализацију програма стручне праксе; </w:t>
      </w:r>
    </w:p>
    <w:p w:rsidR="0078167D" w:rsidRPr="005D13A6" w:rsidRDefault="0078167D" w:rsidP="00280C19">
      <w:pPr>
        <w:jc w:val="both"/>
      </w:pPr>
      <w:r w:rsidRPr="005D13A6">
        <w:t xml:space="preserve">-просторни и технички капацитети послодавца потребни за спровођење програма стручне праксе; </w:t>
      </w:r>
    </w:p>
    <w:p w:rsidR="0078167D" w:rsidRPr="005D13A6" w:rsidRDefault="0078167D" w:rsidP="00280C19">
      <w:pPr>
        <w:jc w:val="both"/>
      </w:pPr>
      <w:r w:rsidRPr="005D13A6">
        <w:t xml:space="preserve">- дужина обављања делатности послодавца, при чему већи број бодова остварују послодавци који дуже обављају делатност; </w:t>
      </w:r>
    </w:p>
    <w:p w:rsidR="0078167D" w:rsidRPr="005D13A6" w:rsidRDefault="0078167D" w:rsidP="00280C19">
      <w:pPr>
        <w:jc w:val="both"/>
      </w:pPr>
      <w:r w:rsidRPr="005D13A6">
        <w:t xml:space="preserve">- врста делатности послодавца; </w:t>
      </w:r>
    </w:p>
    <w:p w:rsidR="0078167D" w:rsidRPr="005D13A6" w:rsidRDefault="0078167D" w:rsidP="00280C19">
      <w:pPr>
        <w:jc w:val="both"/>
      </w:pPr>
      <w:r w:rsidRPr="005D13A6">
        <w:t xml:space="preserve">- претходно коришћена средства општине за спровођење програма и мера активне политике запошљавања општине, при чему већи број бодова остварују послодавци који нису претходно користили средства и послодавци који су користили средства, </w:t>
      </w:r>
    </w:p>
    <w:p w:rsidR="0078167D" w:rsidRPr="005D13A6" w:rsidRDefault="0078167D" w:rsidP="00280C19">
      <w:pPr>
        <w:jc w:val="both"/>
      </w:pPr>
      <w:r w:rsidRPr="005D13A6">
        <w:t>а лица из програма су засновала радни однос након истека уговорне обавезе послодавца;</w:t>
      </w:r>
    </w:p>
    <w:p w:rsidR="0078167D" w:rsidRPr="005D13A6" w:rsidRDefault="0078167D" w:rsidP="00280C19">
      <w:pPr>
        <w:jc w:val="both"/>
      </w:pPr>
      <w:r w:rsidRPr="005D13A6">
        <w:t>-процена важности поднетог захтева за економски  развој општине и локално тржиште рада;</w:t>
      </w:r>
    </w:p>
    <w:p w:rsidR="0078167D" w:rsidRPr="005D13A6" w:rsidRDefault="0078167D" w:rsidP="00280C19">
      <w:pPr>
        <w:jc w:val="both"/>
      </w:pPr>
      <w:r w:rsidRPr="005D13A6">
        <w:t>- намера послодавца да са лицем укљученим у програм, по истеку програма заснује радни однос на одређено или на неодређено време.</w:t>
      </w:r>
    </w:p>
    <w:p w:rsidR="0078167D" w:rsidRPr="005D13A6" w:rsidRDefault="0078167D" w:rsidP="006F64CC">
      <w:pPr>
        <w:jc w:val="both"/>
      </w:pPr>
    </w:p>
    <w:p w:rsidR="0078167D" w:rsidRDefault="0078167D" w:rsidP="00EE2C38">
      <w:pPr>
        <w:jc w:val="center"/>
        <w:rPr>
          <w:b/>
          <w:bCs/>
        </w:rPr>
      </w:pPr>
    </w:p>
    <w:p w:rsidR="0078167D" w:rsidRDefault="0078167D" w:rsidP="00EE2C38">
      <w:pPr>
        <w:jc w:val="center"/>
        <w:rPr>
          <w:b/>
          <w:bCs/>
        </w:rPr>
      </w:pPr>
      <w:r w:rsidRPr="0026705D">
        <w:rPr>
          <w:b/>
          <w:bCs/>
        </w:rPr>
        <w:t>V</w:t>
      </w:r>
      <w:r>
        <w:rPr>
          <w:b/>
          <w:bCs/>
        </w:rPr>
        <w:t>I</w:t>
      </w:r>
      <w:r w:rsidRPr="0026705D">
        <w:rPr>
          <w:b/>
          <w:bCs/>
        </w:rPr>
        <w:t xml:space="preserve"> Права и обавезе послод</w:t>
      </w:r>
      <w:r>
        <w:rPr>
          <w:b/>
          <w:bCs/>
        </w:rPr>
        <w:t>авца који спроводи програм стручне праксе</w:t>
      </w:r>
    </w:p>
    <w:p w:rsidR="0078167D" w:rsidRPr="005D13A6" w:rsidRDefault="0078167D" w:rsidP="00106B0B">
      <w:pPr>
        <w:jc w:val="both"/>
      </w:pPr>
      <w:r w:rsidRPr="005D13A6">
        <w:t xml:space="preserve">Послодавац је у обавези да за време трајања програма стручне праксе: </w:t>
      </w:r>
    </w:p>
    <w:p w:rsidR="0078167D" w:rsidRPr="005D13A6" w:rsidRDefault="0078167D" w:rsidP="00900521">
      <w:pPr>
        <w:jc w:val="both"/>
      </w:pPr>
      <w:r w:rsidRPr="005D13A6">
        <w:t xml:space="preserve">- оспособи лице за самосталан рад у струци у складу са законом, односно актом о организацији и систематизацији послова, </w:t>
      </w:r>
    </w:p>
    <w:p w:rsidR="0078167D" w:rsidRPr="005D13A6" w:rsidRDefault="0078167D" w:rsidP="00900521">
      <w:pPr>
        <w:jc w:val="both"/>
      </w:pPr>
      <w:r w:rsidRPr="005D13A6">
        <w:t xml:space="preserve">- општини доставља доказ о исплати накнаде за лица укључена у програм стручне праксе, </w:t>
      </w:r>
    </w:p>
    <w:p w:rsidR="0078167D" w:rsidRPr="005D13A6" w:rsidRDefault="0078167D" w:rsidP="00106B0B">
      <w:pPr>
        <w:jc w:val="both"/>
      </w:pPr>
      <w:r w:rsidRPr="005D13A6">
        <w:t xml:space="preserve">- омогући општини контролу реализације уговорних обавеза и </w:t>
      </w:r>
    </w:p>
    <w:p w:rsidR="0078167D" w:rsidRPr="005D13A6" w:rsidRDefault="0078167D" w:rsidP="00106B0B">
      <w:pPr>
        <w:jc w:val="both"/>
      </w:pPr>
      <w:r w:rsidRPr="005D13A6">
        <w:t xml:space="preserve">- обавести општину о свим променама које су од значаја за реализацију уговора у року од осам дана од дана настанка промене. </w:t>
      </w:r>
    </w:p>
    <w:p w:rsidR="0078167D" w:rsidRPr="005D13A6" w:rsidRDefault="0078167D" w:rsidP="00106B0B">
      <w:pPr>
        <w:jc w:val="both"/>
      </w:pPr>
      <w:r w:rsidRPr="005D13A6">
        <w:t xml:space="preserve">Послодавац је у обавези да по истеку програма приправника: </w:t>
      </w:r>
    </w:p>
    <w:p w:rsidR="0078167D" w:rsidRPr="005D13A6" w:rsidRDefault="0078167D" w:rsidP="00106B0B">
      <w:pPr>
        <w:jc w:val="both"/>
      </w:pPr>
      <w:r w:rsidRPr="005D13A6">
        <w:t xml:space="preserve">- организује полагање приправничког, односно другог стручног испита за самосталан рад, односно обезбеди доказе о оспособљавању неопходне за полагање испита пред надлежним органом. </w:t>
      </w:r>
    </w:p>
    <w:p w:rsidR="0078167D" w:rsidRPr="005D13A6" w:rsidRDefault="0078167D" w:rsidP="006F64CC">
      <w:pPr>
        <w:jc w:val="both"/>
      </w:pPr>
    </w:p>
    <w:p w:rsidR="0078167D" w:rsidRPr="005D13A6" w:rsidRDefault="0078167D" w:rsidP="00037263">
      <w:pPr>
        <w:jc w:val="center"/>
        <w:rPr>
          <w:b/>
          <w:bCs/>
        </w:rPr>
      </w:pPr>
      <w:r w:rsidRPr="0026705D">
        <w:rPr>
          <w:b/>
          <w:bCs/>
        </w:rPr>
        <w:t>VI</w:t>
      </w:r>
      <w:r>
        <w:rPr>
          <w:b/>
          <w:bCs/>
        </w:rPr>
        <w:t>I</w:t>
      </w:r>
      <w:r w:rsidRPr="005D13A6">
        <w:rPr>
          <w:b/>
          <w:bCs/>
        </w:rPr>
        <w:t xml:space="preserve"> Начин подношења пријаве на јавни позив</w:t>
      </w:r>
    </w:p>
    <w:p w:rsidR="0078167D" w:rsidRPr="005D13A6" w:rsidRDefault="0078167D" w:rsidP="00037263">
      <w:pPr>
        <w:jc w:val="both"/>
      </w:pPr>
      <w:r w:rsidRPr="005D13A6">
        <w:t>Пријава на јавни позив (у даљем тексту: пријава) подноси се Савету за запошљавање општине Сента.</w:t>
      </w:r>
    </w:p>
    <w:p w:rsidR="0078167D" w:rsidRPr="005D13A6" w:rsidRDefault="0078167D" w:rsidP="00037263">
      <w:pPr>
        <w:jc w:val="both"/>
      </w:pPr>
      <w:r w:rsidRPr="005D13A6">
        <w:t>Уз пријаву подносилац пријаве дужан је да приложи:</w:t>
      </w:r>
    </w:p>
    <w:p w:rsidR="0078167D" w:rsidRPr="005D13A6" w:rsidRDefault="0078167D" w:rsidP="00037263">
      <w:pPr>
        <w:numPr>
          <w:ilvl w:val="0"/>
          <w:numId w:val="11"/>
        </w:numPr>
        <w:jc w:val="both"/>
      </w:pPr>
      <w:r w:rsidRPr="005D13A6">
        <w:t>извод из регистра у којем је регистрован,</w:t>
      </w:r>
    </w:p>
    <w:p w:rsidR="0078167D" w:rsidRPr="005D13A6" w:rsidRDefault="0078167D" w:rsidP="00037263">
      <w:pPr>
        <w:numPr>
          <w:ilvl w:val="0"/>
          <w:numId w:val="11"/>
        </w:numPr>
        <w:jc w:val="both"/>
      </w:pPr>
      <w:r>
        <w:t>доказе у испуњавању услова из тачке IV и V овог јавног позива.</w:t>
      </w:r>
    </w:p>
    <w:p w:rsidR="0078167D" w:rsidRPr="005D13A6" w:rsidRDefault="0078167D" w:rsidP="00037263">
      <w:pPr>
        <w:jc w:val="both"/>
      </w:pPr>
    </w:p>
    <w:p w:rsidR="0078167D" w:rsidRPr="005D13A6" w:rsidRDefault="0078167D" w:rsidP="00DA502B">
      <w:pPr>
        <w:jc w:val="center"/>
        <w:rPr>
          <w:b/>
          <w:bCs/>
          <w:i/>
          <w:iCs/>
          <w:u w:val="single"/>
        </w:rPr>
      </w:pPr>
      <w:r w:rsidRPr="005D13A6">
        <w:rPr>
          <w:b/>
          <w:bCs/>
          <w:i/>
          <w:iCs/>
          <w:u w:val="single"/>
        </w:rPr>
        <w:t xml:space="preserve">Последњи дан за подношење пријава на јавни позив истиче 23. јуна 2017. године </w:t>
      </w:r>
    </w:p>
    <w:p w:rsidR="0078167D" w:rsidRPr="005D13A6" w:rsidRDefault="0078167D" w:rsidP="0072632D">
      <w:pPr>
        <w:jc w:val="both"/>
      </w:pPr>
      <w:r w:rsidRPr="005D13A6">
        <w:t>Пријава се подноси у штампаном облику, у затвореној коверти са назнаком “Стручна пракса”. Пријаве на јавни позив могу се предати сваког радног дана у времену од 7,00 до 15,00 часова у пријемној канцеларији Општинске управе општине Сента у Сенти, Главни трг бр. 1. или могу се слати поштом.</w:t>
      </w:r>
    </w:p>
    <w:p w:rsidR="0078167D" w:rsidRPr="005D13A6" w:rsidRDefault="0078167D" w:rsidP="0072632D">
      <w:pPr>
        <w:jc w:val="both"/>
      </w:pPr>
    </w:p>
    <w:p w:rsidR="0078167D" w:rsidRPr="005D13A6" w:rsidRDefault="0078167D" w:rsidP="00691B4C">
      <w:pPr>
        <w:jc w:val="center"/>
        <w:rPr>
          <w:b/>
          <w:bCs/>
        </w:rPr>
      </w:pPr>
      <w:r w:rsidRPr="005D13A6">
        <w:rPr>
          <w:b/>
          <w:bCs/>
        </w:rPr>
        <w:t>Особа за контакт</w:t>
      </w:r>
    </w:p>
    <w:p w:rsidR="0078167D" w:rsidRPr="005D13A6" w:rsidRDefault="0078167D" w:rsidP="00691B4C">
      <w:pPr>
        <w:jc w:val="both"/>
      </w:pPr>
      <w:r w:rsidRPr="005D13A6">
        <w:t>Додатне информације у вези јавног позива могу се добити од Арпада Маћкоа у канцеларији бр. 78 Општинске управе општине Сента, Главни трг бр. 1. или на</w:t>
      </w:r>
    </w:p>
    <w:p w:rsidR="0078167D" w:rsidRPr="005D13A6" w:rsidRDefault="0078167D" w:rsidP="007B4623">
      <w:pPr>
        <w:jc w:val="center"/>
      </w:pPr>
      <w:r w:rsidRPr="005D13A6">
        <w:t>телефон бр.: 655-414</w:t>
      </w:r>
    </w:p>
    <w:p w:rsidR="0078167D" w:rsidRPr="005D13A6" w:rsidRDefault="0078167D" w:rsidP="007B4623">
      <w:pPr>
        <w:jc w:val="center"/>
      </w:pPr>
      <w:r w:rsidRPr="005D13A6">
        <w:t>мобилни бр.: 064/872 5348</w:t>
      </w:r>
    </w:p>
    <w:p w:rsidR="0078167D" w:rsidRPr="005D13A6" w:rsidRDefault="0078167D" w:rsidP="003D239D">
      <w:pPr>
        <w:pStyle w:val="Default"/>
        <w:jc w:val="center"/>
        <w:rPr>
          <w:rFonts w:ascii="Times New Roman" w:hAnsi="Times New Roman" w:cs="Times New Roman"/>
        </w:rPr>
      </w:pPr>
      <w:r w:rsidRPr="005D13A6">
        <w:rPr>
          <w:rFonts w:ascii="Times New Roman" w:hAnsi="Times New Roman" w:cs="Times New Roman"/>
        </w:rPr>
        <w:t xml:space="preserve">мејл адреса: </w:t>
      </w:r>
      <w:r w:rsidRPr="003D239D">
        <w:rPr>
          <w:rFonts w:ascii="Times New Roman" w:hAnsi="Times New Roman" w:cs="Times New Roman"/>
        </w:rPr>
        <w:t>naplata</w:t>
      </w:r>
      <w:r w:rsidRPr="005D13A6">
        <w:rPr>
          <w:rFonts w:ascii="Times New Roman" w:hAnsi="Times New Roman" w:cs="Times New Roman"/>
        </w:rPr>
        <w:t>@</w:t>
      </w:r>
      <w:r w:rsidRPr="003D239D">
        <w:rPr>
          <w:rFonts w:ascii="Times New Roman" w:hAnsi="Times New Roman" w:cs="Times New Roman"/>
        </w:rPr>
        <w:t>zenta</w:t>
      </w:r>
      <w:r w:rsidRPr="005D13A6">
        <w:rPr>
          <w:rFonts w:ascii="Times New Roman" w:hAnsi="Times New Roman" w:cs="Times New Roman"/>
        </w:rPr>
        <w:t>-</w:t>
      </w:r>
      <w:r w:rsidRPr="003D239D">
        <w:rPr>
          <w:rFonts w:ascii="Times New Roman" w:hAnsi="Times New Roman" w:cs="Times New Roman"/>
        </w:rPr>
        <w:t>senta</w:t>
      </w:r>
      <w:r w:rsidRPr="005D13A6">
        <w:rPr>
          <w:rFonts w:ascii="Times New Roman" w:hAnsi="Times New Roman" w:cs="Times New Roman"/>
        </w:rPr>
        <w:t>.</w:t>
      </w:r>
      <w:r w:rsidRPr="003D239D">
        <w:rPr>
          <w:rFonts w:ascii="Times New Roman" w:hAnsi="Times New Roman" w:cs="Times New Roman"/>
        </w:rPr>
        <w:t>co</w:t>
      </w:r>
      <w:r w:rsidRPr="005D13A6">
        <w:rPr>
          <w:rFonts w:ascii="Times New Roman" w:hAnsi="Times New Roman" w:cs="Times New Roman"/>
        </w:rPr>
        <w:t>.</w:t>
      </w:r>
      <w:r w:rsidRPr="003D239D">
        <w:rPr>
          <w:rFonts w:ascii="Times New Roman" w:hAnsi="Times New Roman" w:cs="Times New Roman"/>
        </w:rPr>
        <w:t>rs</w:t>
      </w:r>
      <w:r w:rsidRPr="005D13A6">
        <w:rPr>
          <w:rFonts w:ascii="Times New Roman" w:hAnsi="Times New Roman" w:cs="Times New Roman"/>
        </w:rPr>
        <w:t xml:space="preserve"> </w:t>
      </w:r>
    </w:p>
    <w:p w:rsidR="0078167D" w:rsidRPr="005D13A6" w:rsidRDefault="0078167D" w:rsidP="002231CB">
      <w:pPr>
        <w:jc w:val="both"/>
        <w:rPr>
          <w:b/>
          <w:bCs/>
        </w:rPr>
      </w:pPr>
    </w:p>
    <w:p w:rsidR="0078167D" w:rsidRPr="005D13A6" w:rsidRDefault="0078167D" w:rsidP="003B362E">
      <w:pPr>
        <w:jc w:val="center"/>
        <w:rPr>
          <w:b/>
          <w:bCs/>
        </w:rPr>
      </w:pPr>
      <w:r w:rsidRPr="0026705D">
        <w:rPr>
          <w:b/>
          <w:bCs/>
        </w:rPr>
        <w:t>VII</w:t>
      </w:r>
      <w:r>
        <w:rPr>
          <w:b/>
          <w:bCs/>
        </w:rPr>
        <w:t>I</w:t>
      </w:r>
      <w:r w:rsidRPr="005D13A6">
        <w:rPr>
          <w:b/>
          <w:bCs/>
        </w:rPr>
        <w:t xml:space="preserve"> Поступак избора послодавца за спровођење програма стручне праксе</w:t>
      </w:r>
    </w:p>
    <w:p w:rsidR="0078167D" w:rsidRPr="005D13A6" w:rsidRDefault="0078167D" w:rsidP="003B362E">
      <w:pPr>
        <w:jc w:val="both"/>
        <w:rPr>
          <w:b/>
          <w:bCs/>
        </w:rPr>
      </w:pPr>
      <w:r w:rsidRPr="005D13A6">
        <w:t>Програм стручне праксе</w:t>
      </w:r>
      <w:r w:rsidRPr="005D13A6">
        <w:rPr>
          <w:b/>
          <w:bCs/>
        </w:rPr>
        <w:t xml:space="preserve"> </w:t>
      </w:r>
      <w:r w:rsidRPr="005D13A6">
        <w:t>спроводи послодавац кога одреди председник општине на предлог Савета за запошљавање општине Сента .</w:t>
      </w:r>
    </w:p>
    <w:p w:rsidR="0078167D" w:rsidRDefault="0078167D" w:rsidP="004A6091">
      <w:pPr>
        <w:jc w:val="both"/>
      </w:pPr>
      <w:bookmarkStart w:id="4" w:name="clan_70"/>
      <w:bookmarkEnd w:id="4"/>
      <w:r w:rsidRPr="005D13A6">
        <w:t>Поступак по објављеном јавном позиву спроводи Савет за запошљавање општине Сента.</w:t>
      </w:r>
      <w:r>
        <w:t xml:space="preserve"> </w:t>
      </w:r>
    </w:p>
    <w:p w:rsidR="0078167D" w:rsidRPr="005D13A6" w:rsidRDefault="0078167D" w:rsidP="00F24D71">
      <w:pPr>
        <w:jc w:val="both"/>
      </w:pPr>
      <w:r w:rsidRPr="005D13A6">
        <w:t xml:space="preserve">Задатак Савета је да провери и размотри пријаве послодаваца, сачини бодовну листу и припреми предлог одлуке о додели средстава за спровођење програма и мера активне политике запошљавања општине. </w:t>
      </w:r>
    </w:p>
    <w:p w:rsidR="0078167D" w:rsidRPr="005D13A6" w:rsidRDefault="0078167D" w:rsidP="004A6091">
      <w:pPr>
        <w:jc w:val="both"/>
      </w:pPr>
      <w:r w:rsidRPr="005D13A6">
        <w:t>Одлуку о избору пријаве за спровођење програма и мера активне политике запошљавања општине доноси председник општине у року од 3 дана од дана достављања предлога Савета.</w:t>
      </w:r>
    </w:p>
    <w:p w:rsidR="0078167D" w:rsidRPr="005D13A6" w:rsidRDefault="0078167D" w:rsidP="004A6091">
      <w:pPr>
        <w:jc w:val="both"/>
      </w:pPr>
      <w:r w:rsidRPr="005D13A6">
        <w:t>Одлука председника општине је коначна и против ње се не може изјавити жалба.</w:t>
      </w:r>
    </w:p>
    <w:p w:rsidR="0078167D" w:rsidRPr="005D13A6" w:rsidRDefault="0078167D" w:rsidP="004A6091">
      <w:pPr>
        <w:jc w:val="both"/>
      </w:pPr>
      <w:r w:rsidRPr="005D13A6">
        <w:t xml:space="preserve">Одлука о избору пријаве за спровођење програма и мера активне политике запошљавања општине објављује се на званичној интернет страници </w:t>
      </w:r>
      <w:r>
        <w:t>o</w:t>
      </w:r>
      <w:r w:rsidRPr="005D13A6">
        <w:t>пштине Сента.</w:t>
      </w:r>
    </w:p>
    <w:p w:rsidR="0078167D" w:rsidRPr="005D13A6" w:rsidRDefault="0078167D" w:rsidP="004A6091">
      <w:pPr>
        <w:jc w:val="both"/>
      </w:pPr>
      <w:r w:rsidRPr="005D13A6">
        <w:t xml:space="preserve">Након доношења одлуке о избору пријаве за спровођење програма и мера активне политике запошљавања општине, са изабраним подносиоцима пријаве (у даљем тексту: корисник средстава) закључује се Уговор о спровођењу програма и мера активне политике запошљавања општине (у даљем тексту: Уговор). </w:t>
      </w:r>
    </w:p>
    <w:p w:rsidR="0078167D" w:rsidRPr="005D13A6" w:rsidRDefault="0078167D" w:rsidP="004A6091">
      <w:pPr>
        <w:jc w:val="both"/>
      </w:pPr>
      <w:r w:rsidRPr="005D13A6">
        <w:t>Уговор  у име општине закључује председник општине.</w:t>
      </w:r>
    </w:p>
    <w:p w:rsidR="0078167D" w:rsidRPr="005D13A6" w:rsidRDefault="0078167D" w:rsidP="006B5F56">
      <w:pPr>
        <w:jc w:val="center"/>
        <w:rPr>
          <w:b/>
          <w:bCs/>
        </w:rPr>
      </w:pPr>
      <w:r>
        <w:rPr>
          <w:b/>
          <w:bCs/>
        </w:rPr>
        <w:t>IX</w:t>
      </w:r>
      <w:r w:rsidRPr="005D13A6">
        <w:rPr>
          <w:b/>
          <w:bCs/>
        </w:rPr>
        <w:t xml:space="preserve"> Наменски карактер средстава</w:t>
      </w:r>
    </w:p>
    <w:p w:rsidR="0078167D" w:rsidRPr="005D13A6" w:rsidRDefault="0078167D" w:rsidP="006B5F56">
      <w:pPr>
        <w:jc w:val="both"/>
      </w:pPr>
      <w:r w:rsidRPr="005D13A6">
        <w:t>Средства која се одобре за спровођење програма и мера активне политике запошљавања општине јесу наменска средства и могу да се користе искључиво за реализацију конкретног програма и мере у складу са уговором.</w:t>
      </w:r>
    </w:p>
    <w:p w:rsidR="0078167D" w:rsidRPr="005D13A6" w:rsidRDefault="0078167D" w:rsidP="006B5F56">
      <w:pPr>
        <w:jc w:val="both"/>
      </w:pPr>
      <w:r w:rsidRPr="005D13A6">
        <w:t>Корисник средстава дужан је да председнику општине или лицу кога он овласти, у сваком моменту, омогући контролу реализације програма и мере и увид у сву потребну документацију.</w:t>
      </w:r>
    </w:p>
    <w:p w:rsidR="0078167D" w:rsidRPr="005D13A6" w:rsidRDefault="0078167D" w:rsidP="006B5F56">
      <w:pPr>
        <w:jc w:val="both"/>
      </w:pPr>
      <w:r w:rsidRPr="005D13A6">
        <w:t xml:space="preserve">Ако се приликом контроле утврди ненаменско трошење средстава председник општине дужан је да раскине уговор и затражи повраћај пренетих средстава са законском затезном каматом , односно да активира инструмент обезбеђења- меницу послодавца,који је приложен уз Уговор о споровођењу стручне праксе. </w:t>
      </w:r>
    </w:p>
    <w:p w:rsidR="0078167D" w:rsidRPr="005D13A6" w:rsidRDefault="0078167D" w:rsidP="006B5F56">
      <w:pPr>
        <w:jc w:val="both"/>
      </w:pPr>
      <w:r w:rsidRPr="005D13A6">
        <w:t xml:space="preserve">Послодавац је дужан да председнику општине достави финансијски и наративни извештај о реализацији пројекта и достави доказе о наменском коришћењу средстава. </w:t>
      </w:r>
    </w:p>
    <w:p w:rsidR="0078167D" w:rsidRPr="005D13A6" w:rsidRDefault="0078167D" w:rsidP="006B5F56">
      <w:pPr>
        <w:jc w:val="both"/>
      </w:pPr>
      <w:r w:rsidRPr="005D13A6">
        <w:t>Уколико послодавац није испунио обавезе предвиђене уговором председник општине дужан је да раскине уговор и затражи повраћај пренетих средстава, односно да активира инструмент обезбеђења, а корисник средстава је дужан да средства врати са законском каматом.</w:t>
      </w:r>
    </w:p>
    <w:p w:rsidR="0078167D" w:rsidRPr="005D13A6" w:rsidRDefault="0078167D" w:rsidP="004A6091">
      <w:pPr>
        <w:jc w:val="both"/>
      </w:pPr>
    </w:p>
    <w:p w:rsidR="0078167D" w:rsidRPr="005D13A6" w:rsidRDefault="0078167D" w:rsidP="002231CB">
      <w:pPr>
        <w:jc w:val="both"/>
        <w:rPr>
          <w:b/>
          <w:bCs/>
        </w:rPr>
      </w:pPr>
      <w:bookmarkStart w:id="5" w:name="str_31"/>
      <w:bookmarkEnd w:id="5"/>
    </w:p>
    <w:p w:rsidR="0078167D" w:rsidRPr="005D13A6" w:rsidRDefault="0078167D" w:rsidP="00037263">
      <w:pPr>
        <w:jc w:val="center"/>
        <w:rPr>
          <w:b/>
          <w:bCs/>
        </w:rPr>
      </w:pPr>
      <w:r w:rsidRPr="0026705D">
        <w:rPr>
          <w:b/>
          <w:bCs/>
        </w:rPr>
        <w:t>X</w:t>
      </w:r>
      <w:r w:rsidRPr="005D13A6">
        <w:rPr>
          <w:b/>
          <w:bCs/>
        </w:rPr>
        <w:t xml:space="preserve"> Објављивање јавног позива</w:t>
      </w:r>
    </w:p>
    <w:p w:rsidR="0078167D" w:rsidRPr="005D13A6" w:rsidRDefault="0078167D" w:rsidP="000644F3">
      <w:pPr>
        <w:jc w:val="both"/>
      </w:pPr>
      <w:r w:rsidRPr="005D13A6">
        <w:t>Овај Јавни позив је објављен дана 16.06.2017. године на званичној интернет презентацији општине Сента.</w:t>
      </w:r>
    </w:p>
    <w:p w:rsidR="0078167D" w:rsidRPr="005D13A6" w:rsidRDefault="0078167D" w:rsidP="00037263"/>
    <w:p w:rsidR="0078167D" w:rsidRPr="005D13A6" w:rsidRDefault="0078167D" w:rsidP="00037263"/>
    <w:tbl>
      <w:tblPr>
        <w:tblW w:w="0" w:type="auto"/>
        <w:tblInd w:w="-106" w:type="dxa"/>
        <w:tblLook w:val="01E0"/>
      </w:tblPr>
      <w:tblGrid>
        <w:gridCol w:w="4539"/>
        <w:gridCol w:w="4317"/>
      </w:tblGrid>
      <w:tr w:rsidR="0078167D" w:rsidRPr="005D13A6">
        <w:tc>
          <w:tcPr>
            <w:tcW w:w="4950" w:type="dxa"/>
          </w:tcPr>
          <w:p w:rsidR="0078167D" w:rsidRPr="00414F00" w:rsidRDefault="0078167D" w:rsidP="0099683B">
            <w:pPr>
              <w:pStyle w:val="NoSpacing"/>
              <w:rPr>
                <w:lang w:val="sr-Cyrl-CS"/>
              </w:rPr>
            </w:pPr>
            <w:r w:rsidRPr="00414F00">
              <w:rPr>
                <w:lang w:val="sr-Cyrl-CS"/>
              </w:rPr>
              <w:t>Република Србија</w:t>
            </w:r>
          </w:p>
          <w:p w:rsidR="0078167D" w:rsidRPr="00414F00" w:rsidRDefault="0078167D" w:rsidP="0099683B">
            <w:pPr>
              <w:pStyle w:val="NoSpacing"/>
              <w:rPr>
                <w:lang w:val="sr-Cyrl-CS"/>
              </w:rPr>
            </w:pPr>
            <w:r w:rsidRPr="00414F00">
              <w:rPr>
                <w:lang w:val="sr-Cyrl-CS"/>
              </w:rPr>
              <w:t>Аутономна Покрајина Војводина</w:t>
            </w:r>
          </w:p>
          <w:p w:rsidR="0078167D" w:rsidRPr="00414F00" w:rsidRDefault="0078167D" w:rsidP="0099683B">
            <w:pPr>
              <w:pStyle w:val="NoSpacing"/>
              <w:rPr>
                <w:lang w:val="sr-Cyrl-CS"/>
              </w:rPr>
            </w:pPr>
            <w:r w:rsidRPr="00414F00">
              <w:rPr>
                <w:lang w:val="sr-Cyrl-CS"/>
              </w:rPr>
              <w:t xml:space="preserve">Општина Сента </w:t>
            </w:r>
          </w:p>
          <w:p w:rsidR="0078167D" w:rsidRPr="006B4FD3" w:rsidRDefault="0078167D" w:rsidP="0099683B">
            <w:pPr>
              <w:pStyle w:val="NoSpacing"/>
            </w:pPr>
            <w:r>
              <w:t>Председник општине Сента</w:t>
            </w:r>
          </w:p>
          <w:p w:rsidR="0078167D" w:rsidRPr="00414F00" w:rsidRDefault="0078167D" w:rsidP="0099683B">
            <w:pPr>
              <w:pStyle w:val="NoSpacing"/>
              <w:rPr>
                <w:lang w:val="sr-Cyrl-CS"/>
              </w:rPr>
            </w:pPr>
            <w:r>
              <w:rPr>
                <w:lang w:val="sr-Cyrl-CS"/>
              </w:rPr>
              <w:t xml:space="preserve">Број: </w:t>
            </w:r>
            <w:r w:rsidRPr="005D13A6">
              <w:rPr>
                <w:lang w:val="sr-Cyrl-CS"/>
              </w:rPr>
              <w:t>401-17</w:t>
            </w:r>
            <w:r>
              <w:rPr>
                <w:lang w:val="sr-Cyrl-CS"/>
              </w:rPr>
              <w:t>/2017-II</w:t>
            </w:r>
            <w:r w:rsidRPr="00414F00">
              <w:rPr>
                <w:lang w:val="sr-Cyrl-CS"/>
              </w:rPr>
              <w:t xml:space="preserve">                                                                               </w:t>
            </w:r>
          </w:p>
          <w:p w:rsidR="0078167D" w:rsidRPr="00414F00" w:rsidRDefault="0078167D" w:rsidP="0099683B">
            <w:pPr>
              <w:pStyle w:val="NoSpacing"/>
              <w:rPr>
                <w:lang w:val="sr-Cyrl-CS"/>
              </w:rPr>
            </w:pPr>
            <w:r>
              <w:rPr>
                <w:lang w:val="sr-Cyrl-CS"/>
              </w:rPr>
              <w:t xml:space="preserve">Дана: </w:t>
            </w:r>
            <w:r w:rsidRPr="005D13A6">
              <w:rPr>
                <w:lang w:val="sr-Cyrl-CS"/>
              </w:rPr>
              <w:t>16.06.</w:t>
            </w:r>
            <w:r w:rsidRPr="00414F00">
              <w:rPr>
                <w:lang w:val="sr-Cyrl-CS"/>
              </w:rPr>
              <w:t xml:space="preserve">2017. године </w:t>
            </w:r>
          </w:p>
          <w:p w:rsidR="0078167D" w:rsidRPr="00414F00" w:rsidRDefault="0078167D" w:rsidP="0099683B">
            <w:pPr>
              <w:pStyle w:val="NoSpacing"/>
              <w:rPr>
                <w:lang w:val="sr-Cyrl-CS"/>
              </w:rPr>
            </w:pPr>
            <w:r w:rsidRPr="00414F00">
              <w:rPr>
                <w:lang w:val="sr-Cyrl-CS"/>
              </w:rPr>
              <w:t>С е н т а</w:t>
            </w:r>
          </w:p>
        </w:tc>
        <w:tc>
          <w:tcPr>
            <w:tcW w:w="4698" w:type="dxa"/>
          </w:tcPr>
          <w:p w:rsidR="0078167D" w:rsidRPr="00414F00" w:rsidRDefault="0078167D" w:rsidP="0099683B">
            <w:pPr>
              <w:pStyle w:val="NoSpacing"/>
              <w:jc w:val="center"/>
              <w:rPr>
                <w:lang w:val="sr-Cyrl-CS"/>
              </w:rPr>
            </w:pPr>
          </w:p>
          <w:p w:rsidR="0078167D" w:rsidRPr="00414F00" w:rsidRDefault="0078167D" w:rsidP="0099683B">
            <w:pPr>
              <w:pStyle w:val="NoSpacing"/>
              <w:jc w:val="center"/>
              <w:rPr>
                <w:lang w:val="hu-HU"/>
              </w:rPr>
            </w:pPr>
          </w:p>
          <w:p w:rsidR="0078167D" w:rsidRPr="00414F00" w:rsidRDefault="0078167D" w:rsidP="006B4FD3">
            <w:pPr>
              <w:pStyle w:val="NoSpacing"/>
              <w:jc w:val="center"/>
              <w:rPr>
                <w:lang w:val="hu-HU"/>
              </w:rPr>
            </w:pPr>
            <w:r>
              <w:t>Председник општине Сента</w:t>
            </w:r>
          </w:p>
          <w:p w:rsidR="0078167D" w:rsidRPr="00414F00" w:rsidRDefault="0078167D" w:rsidP="0099683B">
            <w:pPr>
              <w:pStyle w:val="NoSpacing"/>
              <w:jc w:val="center"/>
              <w:rPr>
                <w:lang w:val="sr-Cyrl-CS"/>
              </w:rPr>
            </w:pPr>
          </w:p>
          <w:p w:rsidR="0078167D" w:rsidRPr="00414F00" w:rsidRDefault="0078167D" w:rsidP="0099683B">
            <w:pPr>
              <w:pStyle w:val="NoSpacing"/>
              <w:jc w:val="center"/>
              <w:rPr>
                <w:lang w:val="sr-Cyrl-CS"/>
              </w:rPr>
            </w:pPr>
            <w:r w:rsidRPr="00414F00">
              <w:rPr>
                <w:lang w:val="sr-Cyrl-CS"/>
              </w:rPr>
              <w:t>Рудолф Цегледи  c. p.</w:t>
            </w:r>
          </w:p>
        </w:tc>
      </w:tr>
    </w:tbl>
    <w:p w:rsidR="0078167D" w:rsidRPr="005D13A6" w:rsidRDefault="0078167D" w:rsidP="00037263">
      <w:pPr>
        <w:rPr>
          <w:lang w:val="sr-Cyrl-CS"/>
        </w:rPr>
      </w:pPr>
    </w:p>
    <w:p w:rsidR="0078167D" w:rsidRPr="005D13A6" w:rsidRDefault="0078167D" w:rsidP="002231CB">
      <w:pPr>
        <w:jc w:val="both"/>
        <w:rPr>
          <w:lang w:val="sr-Cyrl-CS"/>
        </w:rPr>
      </w:pPr>
    </w:p>
    <w:p w:rsidR="0078167D" w:rsidRPr="005D13A6" w:rsidRDefault="0078167D" w:rsidP="002231CB">
      <w:pPr>
        <w:jc w:val="both"/>
        <w:rPr>
          <w:lang w:val="sr-Cyrl-CS"/>
        </w:rPr>
      </w:pPr>
    </w:p>
    <w:sectPr w:rsidR="0078167D" w:rsidRPr="005D13A6" w:rsidSect="005A6C4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3F08"/>
    <w:multiLevelType w:val="hybridMultilevel"/>
    <w:tmpl w:val="D2744A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DE4B06"/>
    <w:multiLevelType w:val="hybridMultilevel"/>
    <w:tmpl w:val="629A1228"/>
    <w:lvl w:ilvl="0" w:tplc="D500F0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</w:rPr>
    </w:lvl>
    <w:lvl w:ilvl="1" w:tplc="08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F1017DB"/>
    <w:multiLevelType w:val="hybridMultilevel"/>
    <w:tmpl w:val="848C4DB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187D52"/>
    <w:multiLevelType w:val="hybridMultilevel"/>
    <w:tmpl w:val="DC929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0A373F"/>
    <w:multiLevelType w:val="hybridMultilevel"/>
    <w:tmpl w:val="7160DC4A"/>
    <w:lvl w:ilvl="0" w:tplc="AA2E4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3976E0"/>
    <w:multiLevelType w:val="hybridMultilevel"/>
    <w:tmpl w:val="8940BCA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476952"/>
    <w:multiLevelType w:val="multilevel"/>
    <w:tmpl w:val="D274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552C60"/>
    <w:multiLevelType w:val="hybridMultilevel"/>
    <w:tmpl w:val="4AC4CB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242D83"/>
    <w:multiLevelType w:val="hybridMultilevel"/>
    <w:tmpl w:val="295AC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1322A1"/>
    <w:multiLevelType w:val="hybridMultilevel"/>
    <w:tmpl w:val="92A8E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0C4476"/>
    <w:multiLevelType w:val="hybridMultilevel"/>
    <w:tmpl w:val="BFBAC6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9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85F"/>
    <w:rsid w:val="00001D51"/>
    <w:rsid w:val="000105BE"/>
    <w:rsid w:val="00013AEA"/>
    <w:rsid w:val="000231D3"/>
    <w:rsid w:val="00024B92"/>
    <w:rsid w:val="00026EC6"/>
    <w:rsid w:val="00032551"/>
    <w:rsid w:val="00037263"/>
    <w:rsid w:val="00041A95"/>
    <w:rsid w:val="00046443"/>
    <w:rsid w:val="00047F3A"/>
    <w:rsid w:val="00051FE0"/>
    <w:rsid w:val="00056A56"/>
    <w:rsid w:val="000644F3"/>
    <w:rsid w:val="0009389A"/>
    <w:rsid w:val="00095E76"/>
    <w:rsid w:val="00096566"/>
    <w:rsid w:val="000A588A"/>
    <w:rsid w:val="000B3DB6"/>
    <w:rsid w:val="000B695A"/>
    <w:rsid w:val="000E4473"/>
    <w:rsid w:val="00100E67"/>
    <w:rsid w:val="00106B0B"/>
    <w:rsid w:val="001201D5"/>
    <w:rsid w:val="0012401B"/>
    <w:rsid w:val="00124CC4"/>
    <w:rsid w:val="00131029"/>
    <w:rsid w:val="00156CB5"/>
    <w:rsid w:val="0018601F"/>
    <w:rsid w:val="001A1503"/>
    <w:rsid w:val="001A2DA9"/>
    <w:rsid w:val="001C17F8"/>
    <w:rsid w:val="001D3CA3"/>
    <w:rsid w:val="001E524C"/>
    <w:rsid w:val="001F7B66"/>
    <w:rsid w:val="002020F3"/>
    <w:rsid w:val="00202FBD"/>
    <w:rsid w:val="00211AB3"/>
    <w:rsid w:val="002231CB"/>
    <w:rsid w:val="002233F9"/>
    <w:rsid w:val="00223541"/>
    <w:rsid w:val="00224E95"/>
    <w:rsid w:val="002319CE"/>
    <w:rsid w:val="00231EEA"/>
    <w:rsid w:val="00233658"/>
    <w:rsid w:val="00234BF2"/>
    <w:rsid w:val="0024545C"/>
    <w:rsid w:val="00251E03"/>
    <w:rsid w:val="0025232F"/>
    <w:rsid w:val="00252824"/>
    <w:rsid w:val="00255435"/>
    <w:rsid w:val="00265066"/>
    <w:rsid w:val="00266198"/>
    <w:rsid w:val="0026705D"/>
    <w:rsid w:val="00267B1D"/>
    <w:rsid w:val="00267F76"/>
    <w:rsid w:val="00280C19"/>
    <w:rsid w:val="00286AD8"/>
    <w:rsid w:val="00290485"/>
    <w:rsid w:val="00293DE5"/>
    <w:rsid w:val="002956FC"/>
    <w:rsid w:val="002A5A05"/>
    <w:rsid w:val="002A7C47"/>
    <w:rsid w:val="002E2BB4"/>
    <w:rsid w:val="002E6B15"/>
    <w:rsid w:val="0030524E"/>
    <w:rsid w:val="00307802"/>
    <w:rsid w:val="0031173E"/>
    <w:rsid w:val="00311EFF"/>
    <w:rsid w:val="00312C30"/>
    <w:rsid w:val="00315D6D"/>
    <w:rsid w:val="003204B6"/>
    <w:rsid w:val="00322C0C"/>
    <w:rsid w:val="00326D5C"/>
    <w:rsid w:val="00336AFB"/>
    <w:rsid w:val="00350A37"/>
    <w:rsid w:val="0035385B"/>
    <w:rsid w:val="00355522"/>
    <w:rsid w:val="00363BAA"/>
    <w:rsid w:val="00376FA9"/>
    <w:rsid w:val="003862E9"/>
    <w:rsid w:val="00393204"/>
    <w:rsid w:val="0039438E"/>
    <w:rsid w:val="0039767B"/>
    <w:rsid w:val="003A38C7"/>
    <w:rsid w:val="003B362E"/>
    <w:rsid w:val="003C1CB0"/>
    <w:rsid w:val="003C3175"/>
    <w:rsid w:val="003D239D"/>
    <w:rsid w:val="003D430B"/>
    <w:rsid w:val="003D49FF"/>
    <w:rsid w:val="003E3624"/>
    <w:rsid w:val="003E3CF7"/>
    <w:rsid w:val="0040330C"/>
    <w:rsid w:val="00405D9A"/>
    <w:rsid w:val="004069FE"/>
    <w:rsid w:val="004107DA"/>
    <w:rsid w:val="00414F00"/>
    <w:rsid w:val="00430E5D"/>
    <w:rsid w:val="00435E13"/>
    <w:rsid w:val="004458F1"/>
    <w:rsid w:val="00461FF8"/>
    <w:rsid w:val="0047411A"/>
    <w:rsid w:val="004803E9"/>
    <w:rsid w:val="00482C55"/>
    <w:rsid w:val="00491AAE"/>
    <w:rsid w:val="004A0071"/>
    <w:rsid w:val="004A278C"/>
    <w:rsid w:val="004A6091"/>
    <w:rsid w:val="004B12E0"/>
    <w:rsid w:val="004B3635"/>
    <w:rsid w:val="004F1905"/>
    <w:rsid w:val="0050285F"/>
    <w:rsid w:val="00503FE7"/>
    <w:rsid w:val="0051131F"/>
    <w:rsid w:val="00527BD1"/>
    <w:rsid w:val="00542949"/>
    <w:rsid w:val="005707FB"/>
    <w:rsid w:val="005851E1"/>
    <w:rsid w:val="00592D9A"/>
    <w:rsid w:val="005A6C45"/>
    <w:rsid w:val="005A7625"/>
    <w:rsid w:val="005A762C"/>
    <w:rsid w:val="005C25C6"/>
    <w:rsid w:val="005D13A6"/>
    <w:rsid w:val="005D483C"/>
    <w:rsid w:val="005E2C66"/>
    <w:rsid w:val="005F7623"/>
    <w:rsid w:val="006221B8"/>
    <w:rsid w:val="006229A7"/>
    <w:rsid w:val="00650874"/>
    <w:rsid w:val="00652D78"/>
    <w:rsid w:val="006654CA"/>
    <w:rsid w:val="00670B44"/>
    <w:rsid w:val="00675ACC"/>
    <w:rsid w:val="00691B4C"/>
    <w:rsid w:val="006B4FD3"/>
    <w:rsid w:val="006B56BB"/>
    <w:rsid w:val="006B5F56"/>
    <w:rsid w:val="006B6706"/>
    <w:rsid w:val="006C025E"/>
    <w:rsid w:val="006C38F3"/>
    <w:rsid w:val="006E12DA"/>
    <w:rsid w:val="006F64CC"/>
    <w:rsid w:val="00701A69"/>
    <w:rsid w:val="00702C0E"/>
    <w:rsid w:val="0072632D"/>
    <w:rsid w:val="007275FA"/>
    <w:rsid w:val="0076704B"/>
    <w:rsid w:val="0076730C"/>
    <w:rsid w:val="0076799C"/>
    <w:rsid w:val="007749EA"/>
    <w:rsid w:val="00775B32"/>
    <w:rsid w:val="0078167D"/>
    <w:rsid w:val="00782051"/>
    <w:rsid w:val="007937FC"/>
    <w:rsid w:val="007A35FA"/>
    <w:rsid w:val="007B4623"/>
    <w:rsid w:val="007B75E0"/>
    <w:rsid w:val="007B78C6"/>
    <w:rsid w:val="007F7C9A"/>
    <w:rsid w:val="0081434F"/>
    <w:rsid w:val="008214B4"/>
    <w:rsid w:val="00825CDF"/>
    <w:rsid w:val="00843593"/>
    <w:rsid w:val="008518B2"/>
    <w:rsid w:val="00851C17"/>
    <w:rsid w:val="00851CB5"/>
    <w:rsid w:val="00872466"/>
    <w:rsid w:val="00876CBD"/>
    <w:rsid w:val="008773AC"/>
    <w:rsid w:val="00877D78"/>
    <w:rsid w:val="008930F0"/>
    <w:rsid w:val="008C3286"/>
    <w:rsid w:val="008F0C5D"/>
    <w:rsid w:val="00900521"/>
    <w:rsid w:val="009077FF"/>
    <w:rsid w:val="00947BA2"/>
    <w:rsid w:val="00951C00"/>
    <w:rsid w:val="009602BE"/>
    <w:rsid w:val="009948DC"/>
    <w:rsid w:val="0099683B"/>
    <w:rsid w:val="009A5AD3"/>
    <w:rsid w:val="009B194E"/>
    <w:rsid w:val="009D4211"/>
    <w:rsid w:val="009F68CB"/>
    <w:rsid w:val="00A23393"/>
    <w:rsid w:val="00A27EF6"/>
    <w:rsid w:val="00A37956"/>
    <w:rsid w:val="00A52E77"/>
    <w:rsid w:val="00A55EBB"/>
    <w:rsid w:val="00A56BB8"/>
    <w:rsid w:val="00A76F89"/>
    <w:rsid w:val="00A86362"/>
    <w:rsid w:val="00AA5DC8"/>
    <w:rsid w:val="00AA6BF1"/>
    <w:rsid w:val="00AB0654"/>
    <w:rsid w:val="00AB1EDC"/>
    <w:rsid w:val="00AC6EAE"/>
    <w:rsid w:val="00AE6087"/>
    <w:rsid w:val="00AF0CDC"/>
    <w:rsid w:val="00AF52B2"/>
    <w:rsid w:val="00B01F49"/>
    <w:rsid w:val="00B02801"/>
    <w:rsid w:val="00B22823"/>
    <w:rsid w:val="00B24082"/>
    <w:rsid w:val="00B35B15"/>
    <w:rsid w:val="00B4026C"/>
    <w:rsid w:val="00B53B43"/>
    <w:rsid w:val="00B67445"/>
    <w:rsid w:val="00B72DAC"/>
    <w:rsid w:val="00BA3002"/>
    <w:rsid w:val="00BA5077"/>
    <w:rsid w:val="00BB4342"/>
    <w:rsid w:val="00BC2D7A"/>
    <w:rsid w:val="00BF4C96"/>
    <w:rsid w:val="00C06390"/>
    <w:rsid w:val="00C118A9"/>
    <w:rsid w:val="00C20EE5"/>
    <w:rsid w:val="00C2322E"/>
    <w:rsid w:val="00C4148C"/>
    <w:rsid w:val="00C546A4"/>
    <w:rsid w:val="00C67BE4"/>
    <w:rsid w:val="00C7190B"/>
    <w:rsid w:val="00C93D3B"/>
    <w:rsid w:val="00C95637"/>
    <w:rsid w:val="00CA6966"/>
    <w:rsid w:val="00CB2738"/>
    <w:rsid w:val="00CB4B27"/>
    <w:rsid w:val="00CE0B92"/>
    <w:rsid w:val="00CE21D1"/>
    <w:rsid w:val="00CF241C"/>
    <w:rsid w:val="00D119AA"/>
    <w:rsid w:val="00D23F1D"/>
    <w:rsid w:val="00D252F7"/>
    <w:rsid w:val="00D25B2C"/>
    <w:rsid w:val="00D31158"/>
    <w:rsid w:val="00D31A9F"/>
    <w:rsid w:val="00D478D4"/>
    <w:rsid w:val="00D4795D"/>
    <w:rsid w:val="00D52443"/>
    <w:rsid w:val="00D5384D"/>
    <w:rsid w:val="00D63DD4"/>
    <w:rsid w:val="00D75F3B"/>
    <w:rsid w:val="00D901C8"/>
    <w:rsid w:val="00D9341C"/>
    <w:rsid w:val="00DA502B"/>
    <w:rsid w:val="00DA77D2"/>
    <w:rsid w:val="00DB32BA"/>
    <w:rsid w:val="00DC0552"/>
    <w:rsid w:val="00DE0494"/>
    <w:rsid w:val="00DE2C42"/>
    <w:rsid w:val="00DE711A"/>
    <w:rsid w:val="00DF1708"/>
    <w:rsid w:val="00DF1CC3"/>
    <w:rsid w:val="00E04516"/>
    <w:rsid w:val="00E215FD"/>
    <w:rsid w:val="00E31DF2"/>
    <w:rsid w:val="00E3275D"/>
    <w:rsid w:val="00E372B0"/>
    <w:rsid w:val="00E46222"/>
    <w:rsid w:val="00E47B66"/>
    <w:rsid w:val="00E858AB"/>
    <w:rsid w:val="00E94E7A"/>
    <w:rsid w:val="00EA2EAB"/>
    <w:rsid w:val="00EA74CF"/>
    <w:rsid w:val="00EB1058"/>
    <w:rsid w:val="00ED198B"/>
    <w:rsid w:val="00ED3831"/>
    <w:rsid w:val="00ED5863"/>
    <w:rsid w:val="00ED6577"/>
    <w:rsid w:val="00EE2C38"/>
    <w:rsid w:val="00EE7995"/>
    <w:rsid w:val="00EF7B84"/>
    <w:rsid w:val="00F0476D"/>
    <w:rsid w:val="00F04E5A"/>
    <w:rsid w:val="00F15B6A"/>
    <w:rsid w:val="00F24D71"/>
    <w:rsid w:val="00F259F1"/>
    <w:rsid w:val="00F36B0E"/>
    <w:rsid w:val="00F522C7"/>
    <w:rsid w:val="00F574E4"/>
    <w:rsid w:val="00F70CD6"/>
    <w:rsid w:val="00F75B9F"/>
    <w:rsid w:val="00F7630A"/>
    <w:rsid w:val="00F85443"/>
    <w:rsid w:val="00F93C72"/>
    <w:rsid w:val="00F97293"/>
    <w:rsid w:val="00F97814"/>
    <w:rsid w:val="00FB2DC2"/>
    <w:rsid w:val="00FB619A"/>
    <w:rsid w:val="00FD19A4"/>
    <w:rsid w:val="00FD51F5"/>
    <w:rsid w:val="00FD747E"/>
    <w:rsid w:val="00FE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C45"/>
    <w:rPr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A27EF6"/>
    <w:pPr>
      <w:spacing w:before="100" w:beforeAutospacing="1" w:after="100" w:afterAutospacing="1"/>
      <w:outlineLvl w:val="3"/>
    </w:pPr>
    <w:rPr>
      <w:b/>
      <w:bCs/>
    </w:rPr>
  </w:style>
  <w:style w:type="paragraph" w:styleId="Heading6">
    <w:name w:val="heading 6"/>
    <w:basedOn w:val="Normal"/>
    <w:link w:val="Heading6Char"/>
    <w:uiPriority w:val="99"/>
    <w:qFormat/>
    <w:rsid w:val="0050285F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C978D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DF"/>
    <w:rPr>
      <w:rFonts w:asciiTheme="minorHAnsi" w:eastAsiaTheme="minorEastAsia" w:hAnsiTheme="minorHAnsi" w:cstheme="minorBidi"/>
      <w:b/>
      <w:bCs/>
    </w:rPr>
  </w:style>
  <w:style w:type="paragraph" w:customStyle="1" w:styleId="clan">
    <w:name w:val="clan"/>
    <w:basedOn w:val="Normal"/>
    <w:uiPriority w:val="99"/>
    <w:rsid w:val="0050285F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0">
    <w:name w:val="normal"/>
    <w:basedOn w:val="Normal"/>
    <w:uiPriority w:val="99"/>
    <w:rsid w:val="0050285F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td">
    <w:name w:val="normaltd"/>
    <w:basedOn w:val="Normal"/>
    <w:uiPriority w:val="99"/>
    <w:rsid w:val="0050285F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podnaslovpropisa">
    <w:name w:val="podnaslovpropisa"/>
    <w:basedOn w:val="Normal"/>
    <w:uiPriority w:val="99"/>
    <w:rsid w:val="0050285F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customStyle="1" w:styleId="normalbold">
    <w:name w:val="normalbold"/>
    <w:basedOn w:val="Normal"/>
    <w:uiPriority w:val="99"/>
    <w:rsid w:val="0050285F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normalboldcentar">
    <w:name w:val="normalboldcentar"/>
    <w:basedOn w:val="Normal"/>
    <w:uiPriority w:val="99"/>
    <w:rsid w:val="0050285F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normalcentar">
    <w:name w:val="normalcentar"/>
    <w:basedOn w:val="Normal"/>
    <w:uiPriority w:val="99"/>
    <w:rsid w:val="0050285F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normalprored">
    <w:name w:val="normalprored"/>
    <w:basedOn w:val="Normal"/>
    <w:uiPriority w:val="99"/>
    <w:rsid w:val="0050285F"/>
    <w:rPr>
      <w:rFonts w:ascii="Arial" w:hAnsi="Arial" w:cs="Arial"/>
      <w:sz w:val="26"/>
      <w:szCs w:val="26"/>
    </w:rPr>
  </w:style>
  <w:style w:type="paragraph" w:customStyle="1" w:styleId="wyq060---pododeljak">
    <w:name w:val="wyq060---pododeljak"/>
    <w:basedOn w:val="Normal"/>
    <w:uiPriority w:val="99"/>
    <w:rsid w:val="0050285F"/>
    <w:pPr>
      <w:jc w:val="center"/>
    </w:pPr>
    <w:rPr>
      <w:rFonts w:ascii="Arial" w:hAnsi="Arial" w:cs="Arial"/>
      <w:sz w:val="31"/>
      <w:szCs w:val="31"/>
    </w:rPr>
  </w:style>
  <w:style w:type="paragraph" w:customStyle="1" w:styleId="wyq110---naslov-clana">
    <w:name w:val="wyq110---naslov-clana"/>
    <w:basedOn w:val="Normal"/>
    <w:uiPriority w:val="99"/>
    <w:rsid w:val="0050285F"/>
    <w:pPr>
      <w:spacing w:before="240" w:after="240"/>
      <w:jc w:val="center"/>
    </w:pPr>
    <w:rPr>
      <w:rFonts w:ascii="Arial" w:hAnsi="Arial" w:cs="Arial"/>
      <w:b/>
      <w:bCs/>
    </w:rPr>
  </w:style>
  <w:style w:type="paragraph" w:customStyle="1" w:styleId="uvuceni">
    <w:name w:val="uvuceni"/>
    <w:basedOn w:val="Normal"/>
    <w:uiPriority w:val="99"/>
    <w:rsid w:val="0050285F"/>
    <w:pPr>
      <w:spacing w:after="24"/>
      <w:ind w:left="720" w:hanging="288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link w:val="ListParagraphChar"/>
    <w:uiPriority w:val="99"/>
    <w:qFormat/>
    <w:rsid w:val="00C95637"/>
    <w:pPr>
      <w:spacing w:after="200" w:line="288" w:lineRule="auto"/>
      <w:ind w:left="720"/>
    </w:pPr>
    <w:rPr>
      <w:rFonts w:ascii="Franklin Gothic Book" w:hAnsi="Franklin Gothic Book" w:cs="Franklin Gothic Book"/>
      <w:i/>
      <w:iCs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C95637"/>
    <w:rPr>
      <w:rFonts w:ascii="Franklin Gothic Book" w:hAnsi="Franklin Gothic Book" w:cs="Franklin Gothic Book"/>
      <w:i/>
      <w:iCs/>
      <w:lang w:val="en-US" w:eastAsia="en-US"/>
    </w:rPr>
  </w:style>
  <w:style w:type="paragraph" w:customStyle="1" w:styleId="wyq100---naslov-grupe-clanova-kurziv">
    <w:name w:val="wyq100---naslov-grupe-clanova-kurziv"/>
    <w:basedOn w:val="Normal"/>
    <w:uiPriority w:val="99"/>
    <w:rsid w:val="00A27EF6"/>
    <w:pPr>
      <w:spacing w:before="240" w:after="240"/>
      <w:jc w:val="center"/>
    </w:pPr>
    <w:rPr>
      <w:rFonts w:ascii="Arial" w:hAnsi="Arial" w:cs="Arial"/>
      <w:b/>
      <w:bCs/>
      <w:i/>
      <w:iCs/>
    </w:rPr>
  </w:style>
  <w:style w:type="table" w:styleId="TableGrid">
    <w:name w:val="Table Grid"/>
    <w:basedOn w:val="TableNormal"/>
    <w:uiPriority w:val="99"/>
    <w:rsid w:val="000B3D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47F3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63D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63DD4"/>
    <w:rPr>
      <w:sz w:val="24"/>
      <w:szCs w:val="24"/>
      <w:lang w:val="en-US" w:eastAsia="en-US"/>
    </w:rPr>
  </w:style>
  <w:style w:type="paragraph" w:styleId="NoSpacing">
    <w:name w:val="No Spacing"/>
    <w:uiPriority w:val="99"/>
    <w:qFormat/>
    <w:rsid w:val="00267B1D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652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8DF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1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1327</Words>
  <Characters>7570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AKCIONI PLAN</dc:title>
  <dc:subject/>
  <dc:creator>Pasztor Maria</dc:creator>
  <cp:keywords/>
  <dc:description/>
  <cp:lastModifiedBy>Pasztor Maria</cp:lastModifiedBy>
  <cp:revision>2</cp:revision>
  <cp:lastPrinted>2017-05-26T08:23:00Z</cp:lastPrinted>
  <dcterms:created xsi:type="dcterms:W3CDTF">2017-06-16T06:56:00Z</dcterms:created>
  <dcterms:modified xsi:type="dcterms:W3CDTF">2017-06-16T06:56:00Z</dcterms:modified>
</cp:coreProperties>
</file>