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230F0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992CBE" w:rsidRDefault="001814A2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415-4</w:t>
      </w:r>
      <w:r w:rsidR="00992CB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/2019-II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Kelt: 2019.11.22-én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101/2016. – más törv. és 47/2018. sz.) 44. szakasza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2019-es évben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17/2019. sz.) 12. szakaszának 6. bekezdése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alapján,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spedig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mezőgazdaság-fejlesztési bizottsága 2019.11.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1</w:t>
      </w:r>
      <w:r>
        <w:rPr>
          <w:rFonts w:asciiTheme="majorBidi" w:hAnsiTheme="majorBidi" w:cstheme="majorBidi"/>
          <w:sz w:val="24"/>
          <w:szCs w:val="24"/>
          <w:lang w:val="hu-HU"/>
        </w:rPr>
        <w:t>8-án kelt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2019.11.22-én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992CBE" w:rsidRDefault="00992CBE" w:rsidP="00992CB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KÖZSÉG MEZŐGAZDASÁG-FEJLESZTÉSI KÖLTSÉGVETÉSI PÉNZALAPJÁBÓL AZ ESZKÖZÖK ODAÍTÉLÉSÉRŐL </w:t>
      </w: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992CBE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992CBE" w:rsidRDefault="00992CBE" w:rsidP="00230F0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230F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 xml:space="preserve"> vetések, termények,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többéves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ültetvények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vagy faiskolák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biztosítási prémiuma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 xml:space="preserve">társfinanszírozásának formájában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2019-es évben: </w:t>
      </w:r>
    </w:p>
    <w:p w:rsidR="00C41A54" w:rsidRPr="00C41A54" w:rsidRDefault="00C41A54" w:rsidP="00C41A54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2836"/>
        <w:gridCol w:w="1900"/>
        <w:gridCol w:w="1494"/>
      </w:tblGrid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C41A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Sós Bilicki Amanda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4,868.00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Rózsa Mónika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1,720.00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Szűcs Katalin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622.00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Fodor Anita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1,250.00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Kalmár Leona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11,054.00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Mikonya Éva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6,008.00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Kis Bicskei Zsuzsanna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3,818.00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Búrány Orsolya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14,630.00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Puskás Magdolna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2,975.00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Fehér Teodóra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8,894.00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Stajić Stevan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Kopasz Anna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5,103.00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Kincses József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16,619.00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Csizmadia Irén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5,509.00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Sós Árpád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8,192.00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Kis Bicskei Zsolt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2,192.00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Káplár Erika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5,966.00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Kaszás Terézia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7,272.00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Deák Mária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5,207.00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Divéki Katalin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10,549.00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Tóth Tibor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Kincses Irén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5,676.00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Sóti Erzsébet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9,444.00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Búrány Imre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2,919.00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Kálai Attila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7,302.00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Csabai Norbert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2,838.00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Kálai Borbála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11,330.00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Sós Sándor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2,723.00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29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Sós Richárd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2,359.00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Dúlity Zsolt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11,153.00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Kalmár Lóránt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1,738.00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Stajić Nikola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33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Lőrinc László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4,944.00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C41A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Kalmár Antal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4,868.00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Györe Géza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4,990.00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Nagy Abonyi Gyula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11,369.00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37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Nagy Mélykúti Mihály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15,664.00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38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Rózsa Oliver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5,138.00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39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Fajka László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10,722.00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Kálai Csaba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2,375.00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</w:tbl>
    <w:p w:rsidR="00C41A54" w:rsidRPr="00C41A54" w:rsidRDefault="00C41A54" w:rsidP="00C41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41A54" w:rsidRPr="00C41A54" w:rsidRDefault="00C41A54" w:rsidP="00C41A5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szakasz </w:t>
      </w:r>
    </w:p>
    <w:p w:rsidR="00C41A54" w:rsidRDefault="00C41A54" w:rsidP="00C41A5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nem valósítottak meg </w:t>
      </w:r>
      <w:r>
        <w:rPr>
          <w:rFonts w:asciiTheme="majorBidi" w:hAnsiTheme="majorBidi" w:cstheme="majorBidi"/>
          <w:sz w:val="24"/>
          <w:szCs w:val="24"/>
          <w:lang w:val="hu-HU"/>
        </w:rPr>
        <w:t>jogosultságot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pályázat alábbi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résztvevői: </w:t>
      </w:r>
    </w:p>
    <w:p w:rsidR="00C41A54" w:rsidRPr="00C41A54" w:rsidRDefault="00C41A54" w:rsidP="00C41A54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417"/>
        <w:gridCol w:w="3070"/>
      </w:tblGrid>
      <w:tr w:rsidR="00C41A54" w:rsidRPr="00C41A54" w:rsidTr="00C41A54">
        <w:trPr>
          <w:trHeight w:val="30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230F01" w:rsidRDefault="00C41A54" w:rsidP="00230F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</w:pPr>
            <w:r w:rsidRPr="00230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230F01" w:rsidRDefault="00C41A54" w:rsidP="00230F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</w:pPr>
            <w:r w:rsidRPr="00230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Családi és</w:t>
            </w:r>
            <w:r w:rsidR="00230F01" w:rsidRPr="00230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 xml:space="preserve"> </w:t>
            </w:r>
            <w:r w:rsidRPr="00230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utónév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  <w:t>Sóti Róbert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  <w:t xml:space="preserve">Sóti Endre 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  <w:t>Búrány Péter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  <w:t xml:space="preserve">Búrány Krisztián 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5 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  <w:t>Sós Beáta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6 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  <w:t xml:space="preserve">Pletikoszity </w:t>
            </w:r>
            <w:r w:rsidR="000B23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  <w:t>Árpád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0B239F" w:rsidP="005474A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  <w:t>Molnár Csilla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C41A54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A54" w:rsidRPr="00C41A54" w:rsidRDefault="000B239F" w:rsidP="005474A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hu-HU"/>
              </w:rPr>
              <w:t xml:space="preserve">László Attila </w:t>
            </w:r>
          </w:p>
        </w:tc>
      </w:tr>
    </w:tbl>
    <w:p w:rsidR="00C41A54" w:rsidRPr="00C41A54" w:rsidRDefault="00C41A54" w:rsidP="00C41A5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30F01" w:rsidRDefault="00230F01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szakasz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 szóló szerződést legkésőbb 2019.12.10-éig kell megkötni.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határozatot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közzé kell tenni 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honlapján.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230F0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 á s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2019.10.18-án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pályázatot a regisztrált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 vetés,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termény,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többéves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ültetvények vagy faiskolák biztosítási prémiuma társfinanszírozásának formájában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2019-es évben.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2019.10.18-án lett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pályázattal előirányozott határidőben, azaz 2019.11.04-éig 48 jelentkezés érkezett be.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bizottsága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2019.11.12-én tartott ülésén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megállapította, hogy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 jelentkezés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tett eleget a pályázattal előirányozott feltételeknek,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bizottság ezeket a jelentkezéseket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vitatta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meg.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fennmaradt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44 jelentkezést illetően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bizottsága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összhangban a meghatalmazásával 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2019-es évben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17/2019. sz.)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12. szakaszának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5. bekezdése szerint, összeállította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lehetséges elnyerőinek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jegyzékét.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regisztrált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 jegyzékét a vissza nem térítendő eszközök odaítélésére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elsőbbségi jog elvei alapján állították össze, amelyet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2019-es évben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17/2019. sz.)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11. szakasza irányoz elő.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61CE2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amennyiben 2 vagy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több jelentkezés benyújtója azonos pontszámmal rendelkezik,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előnyt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a jelentkező élvez, aki a jelentkezés benyújtásának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pillanatában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 xml:space="preserve">kevesebb mezőgazdasági földterülettel rendelkezik, </w:t>
      </w:r>
    </w:p>
    <w:p w:rsidR="00C61CE2" w:rsidRDefault="00C61CE2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61CE2" w:rsidRDefault="00C61CE2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amennyiben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rendelkezik, azonos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földterülettel, előnyt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benyújtó élvez, aki előbb nyújtotta be jelentkezését. </w:t>
      </w:r>
    </w:p>
    <w:p w:rsidR="00C61CE2" w:rsidRDefault="00C61CE2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>2019-es évben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>17/2019. sz.)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>12. szakaszának 6. bekezdése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>szerint,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>mezőgazdaság-fejlesztési költségvetési pénzalapból az eszközök odaítéléséről szóló határozatot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1CE2">
        <w:rPr>
          <w:rFonts w:asciiTheme="majorBidi" w:hAnsiTheme="majorBidi" w:cstheme="majorBidi"/>
          <w:sz w:val="24"/>
          <w:szCs w:val="24"/>
          <w:lang w:val="hu-HU"/>
        </w:rPr>
        <w:t xml:space="preserve">község polgármestere hozza meg.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JOGORVOSLATI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Ceglédi Rudolf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30F01" w:rsidRPr="00230F01" w:rsidRDefault="000B239F" w:rsidP="00230F0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230F01" w:rsidRPr="00230F01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E7DE4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992CBE"/>
    <w:rsid w:val="000B239F"/>
    <w:rsid w:val="000E76CB"/>
    <w:rsid w:val="001814A2"/>
    <w:rsid w:val="00230F01"/>
    <w:rsid w:val="006C74FF"/>
    <w:rsid w:val="009066AD"/>
    <w:rsid w:val="00982845"/>
    <w:rsid w:val="00992CBE"/>
    <w:rsid w:val="00B60419"/>
    <w:rsid w:val="00C41A54"/>
    <w:rsid w:val="00C6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C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1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3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4</cp:revision>
  <dcterms:created xsi:type="dcterms:W3CDTF">2019-11-25T10:39:00Z</dcterms:created>
  <dcterms:modified xsi:type="dcterms:W3CDTF">2019-11-25T12:31:00Z</dcterms:modified>
</cp:coreProperties>
</file>