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5" w:rsidRDefault="00C843C5" w:rsidP="00C843C5">
      <w:pPr>
        <w:rPr>
          <w:lang w:val="hu-HU"/>
        </w:rPr>
      </w:pPr>
    </w:p>
    <w:p w:rsidR="00C843C5" w:rsidRDefault="00C843C5" w:rsidP="00C843C5">
      <w:pPr>
        <w:rPr>
          <w:lang w:val="hu-HU"/>
        </w:rPr>
      </w:pPr>
      <w:r w:rsidRPr="00536E84">
        <w:rPr>
          <w:noProof/>
          <w:lang w:val="en-GB" w:eastAsia="en-GB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C5" w:rsidRDefault="00C843C5" w:rsidP="00C843C5">
      <w:pPr>
        <w:rPr>
          <w:lang w:val="hu-HU"/>
        </w:rPr>
      </w:pPr>
    </w:p>
    <w:p w:rsidR="00C843C5" w:rsidRDefault="00C843C5" w:rsidP="00C843C5">
      <w:pPr>
        <w:rPr>
          <w:lang w:val="hu-HU"/>
        </w:rPr>
      </w:pPr>
      <w:r w:rsidRPr="00536E84">
        <w:rPr>
          <w:lang w:val="hu-HU"/>
        </w:rPr>
        <w:t>SZERB KÖZTÁRSASÁG</w:t>
      </w:r>
    </w:p>
    <w:p w:rsidR="00C81A68" w:rsidRPr="00536E84" w:rsidRDefault="00C81A68" w:rsidP="00C843C5">
      <w:pPr>
        <w:rPr>
          <w:lang w:val="hu-HU"/>
        </w:rPr>
      </w:pPr>
      <w:r>
        <w:rPr>
          <w:lang w:val="hu-HU"/>
        </w:rPr>
        <w:t>VAJDASÁG AUTONÓM TARTOMÁNY</w:t>
      </w:r>
    </w:p>
    <w:p w:rsidR="00C843C5" w:rsidRPr="00536E84" w:rsidRDefault="00C843C5" w:rsidP="00C843C5">
      <w:pPr>
        <w:rPr>
          <w:lang w:val="hu-HU"/>
        </w:rPr>
      </w:pPr>
      <w:r w:rsidRPr="00536E84">
        <w:rPr>
          <w:lang w:val="hu-HU"/>
        </w:rPr>
        <w:t>ZENTA KÖZSÉG</w:t>
      </w:r>
    </w:p>
    <w:p w:rsidR="00C843C5" w:rsidRPr="00536E84" w:rsidRDefault="00C843C5" w:rsidP="00C843C5">
      <w:pPr>
        <w:rPr>
          <w:lang w:val="hu-HU"/>
        </w:rPr>
      </w:pPr>
      <w:r w:rsidRPr="00536E84">
        <w:rPr>
          <w:lang w:val="hu-HU"/>
        </w:rPr>
        <w:t>AZ ÖSZTÖNDÍJAK ODAÍTÉLÉSÉBEN ILLETÉKES BIZOTTSÁG</w:t>
      </w:r>
    </w:p>
    <w:p w:rsidR="00C843C5" w:rsidRPr="00536E84" w:rsidRDefault="00C843C5" w:rsidP="00C843C5">
      <w:pPr>
        <w:rPr>
          <w:lang w:val="hu-HU"/>
        </w:rPr>
      </w:pPr>
      <w:r w:rsidRPr="00536E84">
        <w:rPr>
          <w:lang w:val="hu-HU"/>
        </w:rPr>
        <w:t>SZÁM: 451-5/2021-IV/01</w:t>
      </w:r>
    </w:p>
    <w:p w:rsidR="00C843C5" w:rsidRPr="00536E84" w:rsidRDefault="00C81A68" w:rsidP="00C843C5">
      <w:pPr>
        <w:rPr>
          <w:lang w:val="hu-HU"/>
        </w:rPr>
      </w:pPr>
      <w:r>
        <w:rPr>
          <w:lang w:val="hu-HU"/>
        </w:rPr>
        <w:t>KELT: 2022. május 16.</w:t>
      </w:r>
    </w:p>
    <w:p w:rsidR="00C843C5" w:rsidRPr="00536E84" w:rsidRDefault="00C81A68" w:rsidP="00C843C5">
      <w:pPr>
        <w:rPr>
          <w:lang w:val="hu-HU"/>
        </w:rPr>
      </w:pPr>
      <w:r>
        <w:rPr>
          <w:lang w:val="hu-HU"/>
        </w:rPr>
        <w:t>ZENT</w:t>
      </w:r>
    </w:p>
    <w:p w:rsidR="00C843C5" w:rsidRPr="00536E84" w:rsidRDefault="00C843C5" w:rsidP="00C843C5">
      <w:pPr>
        <w:rPr>
          <w:lang w:val="hu-HU"/>
        </w:rPr>
      </w:pPr>
    </w:p>
    <w:p w:rsidR="00C843C5" w:rsidRPr="00536E84" w:rsidRDefault="00C843C5" w:rsidP="00C843C5">
      <w:pPr>
        <w:rPr>
          <w:lang w:val="hu-HU"/>
        </w:rPr>
      </w:pPr>
      <w:r w:rsidRPr="00536E84">
        <w:rPr>
          <w:lang w:val="hu-HU"/>
        </w:rPr>
        <w:t>A hallgatói ösztöndíjakról szóló szabályzat (Zenta Község Hivatalos Lapja, 16/2013.</w:t>
      </w:r>
      <w:proofErr w:type="gramStart"/>
      <w:r w:rsidRPr="00536E84">
        <w:rPr>
          <w:lang w:val="hu-HU"/>
        </w:rPr>
        <w:t>,  25</w:t>
      </w:r>
      <w:proofErr w:type="gramEnd"/>
      <w:r w:rsidRPr="00536E84">
        <w:rPr>
          <w:lang w:val="hu-HU"/>
        </w:rPr>
        <w:t>/2017. és 31/2021. sz.),  az ösztöndíjak odaítélésében  illetékes</w:t>
      </w:r>
      <w:r w:rsidR="00C81A68">
        <w:rPr>
          <w:lang w:val="hu-HU"/>
        </w:rPr>
        <w:t xml:space="preserve">  bizottság a  2022.  május 16-án</w:t>
      </w:r>
      <w:r w:rsidRPr="00536E84">
        <w:rPr>
          <w:lang w:val="hu-HU"/>
        </w:rPr>
        <w:t xml:space="preserve"> tartott ülésén elkészítette</w:t>
      </w:r>
    </w:p>
    <w:p w:rsidR="00C843C5" w:rsidRPr="00536E84" w:rsidRDefault="00C843C5" w:rsidP="00C843C5">
      <w:pPr>
        <w:rPr>
          <w:lang w:val="hu-HU"/>
        </w:rPr>
      </w:pPr>
    </w:p>
    <w:p w:rsidR="00C843C5" w:rsidRPr="00536E84" w:rsidRDefault="00C843C5" w:rsidP="00C843C5">
      <w:pPr>
        <w:ind w:firstLine="720"/>
        <w:jc w:val="center"/>
        <w:rPr>
          <w:lang w:val="hu-HU"/>
        </w:rPr>
      </w:pPr>
    </w:p>
    <w:p w:rsidR="00C843C5" w:rsidRPr="00536E84" w:rsidRDefault="00C843C5" w:rsidP="00C843C5">
      <w:pPr>
        <w:jc w:val="both"/>
        <w:rPr>
          <w:b/>
          <w:lang w:val="hu-HU"/>
        </w:rPr>
      </w:pPr>
    </w:p>
    <w:p w:rsidR="00C843C5" w:rsidRPr="00536E84" w:rsidRDefault="00C81A68" w:rsidP="00C843C5">
      <w:pPr>
        <w:jc w:val="center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VÉGSŐ  RANGLISTAJAVASLATOT</w:t>
      </w:r>
      <w:proofErr w:type="gramEnd"/>
      <w:r w:rsidR="00C843C5" w:rsidRPr="00536E84">
        <w:rPr>
          <w:b/>
          <w:lang w:val="hu-HU"/>
        </w:rPr>
        <w:t xml:space="preserve"> </w:t>
      </w:r>
    </w:p>
    <w:p w:rsidR="00C843C5" w:rsidRPr="00536E84" w:rsidRDefault="00C843C5" w:rsidP="00C843C5">
      <w:pPr>
        <w:jc w:val="center"/>
        <w:rPr>
          <w:b/>
          <w:lang w:val="hu-HU"/>
        </w:rPr>
      </w:pPr>
      <w:r w:rsidRPr="00536E84">
        <w:rPr>
          <w:b/>
          <w:lang w:val="hu-HU"/>
        </w:rPr>
        <w:t xml:space="preserve">A 2021/2022-ES ÉVBEN  </w:t>
      </w:r>
      <w:proofErr w:type="gramStart"/>
      <w:r w:rsidRPr="00536E84">
        <w:rPr>
          <w:b/>
          <w:lang w:val="hu-HU"/>
        </w:rPr>
        <w:t>A</w:t>
      </w:r>
      <w:proofErr w:type="gramEnd"/>
      <w:r w:rsidRPr="00536E84">
        <w:rPr>
          <w:b/>
          <w:lang w:val="hu-HU"/>
        </w:rPr>
        <w:t xml:space="preserve">  HALLGATÓI ÖSZTÖNDÍJAK ODAÍTÉLÉSÉRŐL</w:t>
      </w:r>
    </w:p>
    <w:p w:rsidR="00C843C5" w:rsidRPr="00536E84" w:rsidRDefault="00C843C5" w:rsidP="00C843C5">
      <w:pPr>
        <w:jc w:val="both"/>
        <w:rPr>
          <w:b/>
          <w:lang w:val="hu-HU"/>
        </w:rPr>
      </w:pPr>
    </w:p>
    <w:p w:rsidR="00C843C5" w:rsidRPr="00536E84" w:rsidRDefault="00C843C5" w:rsidP="00C843C5">
      <w:pPr>
        <w:ind w:left="900"/>
        <w:jc w:val="both"/>
        <w:rPr>
          <w:lang w:val="hu-HU"/>
        </w:rPr>
      </w:pPr>
      <w:r w:rsidRPr="00536E84">
        <w:rPr>
          <w:b/>
          <w:lang w:val="hu-HU"/>
        </w:rPr>
        <w:t xml:space="preserve">I. </w:t>
      </w:r>
      <w:proofErr w:type="gramStart"/>
      <w:r w:rsidRPr="00536E84">
        <w:rPr>
          <w:lang w:val="hu-HU"/>
        </w:rPr>
        <w:t>A</w:t>
      </w:r>
      <w:proofErr w:type="gramEnd"/>
      <w:r w:rsidRPr="00536E84">
        <w:rPr>
          <w:lang w:val="hu-HU"/>
        </w:rPr>
        <w:t xml:space="preserve"> hallgatói ösztöndíjak  odaítélésében illetékes bizottság    javasolja Zenta község  polgármesterének, hogy a 2021/2022-es tanévben  az  ösztöndíjakat ítélje oda az 1. sorszámtól a 10. sorszámig terjedő hallgatóknak: </w:t>
      </w: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710"/>
        <w:gridCol w:w="2876"/>
        <w:gridCol w:w="1894"/>
        <w:gridCol w:w="1470"/>
        <w:gridCol w:w="1380"/>
        <w:gridCol w:w="874"/>
      </w:tblGrid>
      <w:tr w:rsidR="00C843C5" w:rsidRPr="00536E84" w:rsidTr="00C81A68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Sorszám</w:t>
            </w:r>
            <w:r w:rsidRPr="00536E84">
              <w:rPr>
                <w:b/>
                <w:bCs/>
                <w:color w:val="000000"/>
                <w:lang w:val="hu-HU"/>
              </w:rPr>
              <w:t xml:space="preserve"> 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jelentkezés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benyújtójának  családi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és utóneve</w:t>
            </w:r>
            <w:r w:rsidRPr="00536E84">
              <w:rPr>
                <w:b/>
                <w:bCs/>
                <w:color w:val="000000"/>
                <w:lang w:val="hu-HU"/>
              </w:rPr>
              <w:t xml:space="preserve">     </w:t>
            </w:r>
          </w:p>
        </w:tc>
        <w:tc>
          <w:tcPr>
            <w:tcW w:w="28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 felsőoktatási intézmény neve (foglalkozás)</w:t>
            </w:r>
          </w:p>
        </w:tc>
        <w:tc>
          <w:tcPr>
            <w:tcW w:w="18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Hallgatói év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Pontszámok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minden  ismérv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szerint</w:t>
            </w:r>
          </w:p>
        </w:tc>
        <w:tc>
          <w:tcPr>
            <w:tcW w:w="22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Pontszámok összesen</w:t>
            </w:r>
          </w:p>
        </w:tc>
      </w:tr>
      <w:tr w:rsidR="00C843C5" w:rsidRPr="00536E84" w:rsidTr="00C81A68">
        <w:trPr>
          <w:trHeight w:val="780"/>
          <w:jc w:val="center"/>
        </w:trPr>
        <w:tc>
          <w:tcPr>
            <w:tcW w:w="109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  <w:lang w:val="hu-HU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  <w:lang w:val="hu-HU"/>
              </w:rPr>
              <w:t>. száma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 xml:space="preserve">Pontok </w:t>
            </w:r>
          </w:p>
        </w:tc>
      </w:tr>
      <w:tr w:rsidR="00C843C5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both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Margit Márk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Építészeti Kar Szabadka (építőmérnök)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30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55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140</w:t>
            </w:r>
          </w:p>
        </w:tc>
      </w:tr>
      <w:tr w:rsidR="00C81A68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</w:t>
            </w:r>
          </w:p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Túri Csongor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Sport és Testnevelési Kar Újvidék (testnevelő- és sport tanár)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C81A68" w:rsidRDefault="00C81A68" w:rsidP="00C81A68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hu-HU"/>
              </w:rPr>
            </w:pPr>
            <w:r w:rsidRPr="00C81A68"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35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55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</w:t>
            </w:r>
            <w:r w:rsidR="00C81A68">
              <w:rPr>
                <w:b/>
                <w:lang w:val="hu-HU"/>
              </w:rPr>
              <w:t>35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Pásztor Zsófia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Művészetei Akadémia Újvidék (zenepedagógus)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1A68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1A68" w:rsidRDefault="00C81A68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Mirković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Vanja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Sport és Testnevelési Kar Újvidék (testnevelő- és sport tanár)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C81A68" w:rsidRDefault="00C81A68" w:rsidP="00C81A68">
            <w:pPr>
              <w:pStyle w:val="ListParagraph"/>
              <w:numPr>
                <w:ilvl w:val="0"/>
                <w:numId w:val="13"/>
              </w:numPr>
              <w:jc w:val="center"/>
              <w:rPr>
                <w:lang w:val="hu-HU"/>
              </w:rPr>
            </w:pPr>
            <w:r w:rsidRPr="00C81A68"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</w:t>
            </w:r>
            <w:r>
              <w:rPr>
                <w:b/>
                <w:lang w:val="hu-HU"/>
              </w:rPr>
              <w:t>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576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125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Zeković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Pavle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Orvosi Kar Újvidék </w:t>
            </w:r>
            <w:r>
              <w:rPr>
                <w:b/>
                <w:bCs/>
                <w:color w:val="000000"/>
                <w:lang w:val="hu-HU"/>
              </w:rPr>
              <w:lastRenderedPageBreak/>
              <w:t>(orvosdoktor)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lastRenderedPageBreak/>
              <w:t>III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</w:tr>
      <w:tr w:rsidR="00C81A68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E0FE5" w:rsidRDefault="00C81A68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Marjanović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Vukašin</w:t>
            </w:r>
            <w:proofErr w:type="spellEnd"/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(szakmai elektrotechnikai mérnök)</w:t>
            </w:r>
          </w:p>
          <w:p w:rsidR="00C81A68" w:rsidRPr="00536E84" w:rsidRDefault="00C81A68" w:rsidP="00C81A68">
            <w:pPr>
              <w:rPr>
                <w:b/>
                <w:bCs/>
                <w:color w:val="000000"/>
                <w:lang w:val="hu-HU"/>
              </w:rPr>
            </w:pPr>
          </w:p>
          <w:p w:rsidR="00C81A68" w:rsidRPr="00536E84" w:rsidRDefault="00C81A68" w:rsidP="00C81A68">
            <w:pPr>
              <w:rPr>
                <w:b/>
                <w:bCs/>
                <w:color w:val="000000"/>
                <w:lang w:val="hu-HU"/>
              </w:rPr>
            </w:pPr>
          </w:p>
          <w:p w:rsidR="00C81A68" w:rsidRPr="00536E84" w:rsidRDefault="00C81A68" w:rsidP="00C81A68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81A68" w:rsidRPr="00536E84" w:rsidRDefault="00C81A68" w:rsidP="00C81A68">
            <w:pPr>
              <w:rPr>
                <w:b/>
                <w:color w:val="000000"/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 xml:space="preserve">      </w:t>
            </w:r>
            <w:proofErr w:type="gramStart"/>
            <w:r w:rsidRPr="00536E84">
              <w:rPr>
                <w:b/>
                <w:color w:val="000000"/>
                <w:lang w:val="hu-HU"/>
              </w:rPr>
              <w:t>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  </w:t>
            </w:r>
            <w:r>
              <w:rPr>
                <w:lang w:val="hu-HU"/>
              </w:rPr>
              <w:t>év</w:t>
            </w:r>
            <w:proofErr w:type="gramEnd"/>
            <w:r w:rsidRPr="00536E84">
              <w:rPr>
                <w:b/>
                <w:color w:val="000000"/>
                <w:lang w:val="hu-HU"/>
              </w:rPr>
              <w:t xml:space="preserve"> </w:t>
            </w:r>
          </w:p>
          <w:p w:rsidR="00C81A68" w:rsidRPr="00536E84" w:rsidRDefault="00C81A68" w:rsidP="00C81A68">
            <w:pPr>
              <w:rPr>
                <w:b/>
                <w:color w:val="000000"/>
                <w:lang w:val="hu-HU"/>
              </w:rPr>
            </w:pPr>
          </w:p>
          <w:p w:rsidR="00C81A68" w:rsidRPr="00536E84" w:rsidRDefault="00C81A68" w:rsidP="00C81A68">
            <w:pPr>
              <w:rPr>
                <w:b/>
                <w:color w:val="000000"/>
                <w:lang w:val="hu-HU"/>
              </w:rPr>
            </w:pPr>
          </w:p>
          <w:p w:rsidR="00C81A68" w:rsidRPr="00536E84" w:rsidRDefault="00C81A68" w:rsidP="00C81A68">
            <w:pPr>
              <w:rPr>
                <w:color w:val="000000"/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1A68" w:rsidRPr="00536E84" w:rsidTr="00C81A68">
        <w:trPr>
          <w:trHeight w:val="55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A68" w:rsidRPr="00536E84" w:rsidRDefault="00C81A68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1A68" w:rsidRPr="00536E84" w:rsidRDefault="00C81A68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1A68" w:rsidRPr="00536E84" w:rsidRDefault="00C81A68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 xml:space="preserve">    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C81A68" w:rsidRDefault="00C81A68" w:rsidP="00C81A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Szuromi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Éva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843C5" w:rsidRPr="00536E84" w:rsidRDefault="00C81A68" w:rsidP="00C81A68">
            <w:pPr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Magyar oktatási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nyelvű  Tanítóképző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Kar Szabadka (okleveles tanító)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843C5" w:rsidRPr="00C81A68" w:rsidRDefault="00C81A68" w:rsidP="00C81A68">
            <w:pPr>
              <w:pStyle w:val="ListParagraph"/>
              <w:numPr>
                <w:ilvl w:val="0"/>
                <w:numId w:val="13"/>
              </w:num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1A68" w:rsidP="00C81A6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12</w:t>
            </w:r>
            <w:r w:rsidR="00C843C5" w:rsidRPr="00536E84">
              <w:rPr>
                <w:b/>
                <w:lang w:val="hu-H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1A68" w:rsidP="00C81A6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1A68" w:rsidP="00C81A6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1A68" w:rsidP="00C81A6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80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8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Rác Szabó Viktor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(gépészmérnök)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5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</w:rPr>
              <w:t>Tomašić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Ákos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Mezőgazdasági Kar Újvidék (állatorvos doktor)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IV</w:t>
            </w:r>
            <w:r>
              <w:rPr>
                <w:b/>
                <w:color w:val="000000"/>
                <w:lang w:val="hu-HU"/>
              </w:rPr>
              <w:t xml:space="preserve">. 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both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Gubik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Kata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magyar  nyelv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és irodalom)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11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Híres Anita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Jogi Kar Újvidék </w:t>
            </w:r>
            <w:r w:rsidRPr="00536E84">
              <w:rPr>
                <w:b/>
                <w:bCs/>
                <w:color w:val="000000"/>
                <w:lang w:val="hu-HU"/>
              </w:rPr>
              <w:t>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jogász</w:t>
            </w:r>
            <w:proofErr w:type="gramEnd"/>
            <w:r w:rsidRPr="00536E8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</w:tr>
      <w:tr w:rsidR="00C843C5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12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Božić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Uroš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Műszaki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Tudományok  Kara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Újvidék (építőmérnök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</w:rPr>
              <w:t>Đurić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Teodor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Az Újvidéki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Tudományegyetem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Tudományok Kara (okleveles  elektrotechnikai  és  számítógépes mérnök)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6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у</w:t>
            </w: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Surányi Anna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Orvosi  Kar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Újvidék (integrált  orvostudományi  akadémia tanulmányok)</w:t>
            </w:r>
          </w:p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7"/>
              </w:numPr>
              <w:rPr>
                <w:b/>
                <w:color w:val="000000"/>
                <w:lang w:val="hu-HU"/>
              </w:rPr>
            </w:pPr>
            <w:r>
              <w:rPr>
                <w:lang w:val="hu-HU"/>
              </w:rPr>
              <w:t>év</w:t>
            </w:r>
          </w:p>
          <w:p w:rsidR="00C843C5" w:rsidRPr="00536E84" w:rsidRDefault="00C843C5" w:rsidP="00C81A68">
            <w:pPr>
              <w:rPr>
                <w:b/>
                <w:color w:val="000000"/>
                <w:lang w:val="hu-HU"/>
              </w:rPr>
            </w:pPr>
          </w:p>
          <w:p w:rsidR="00C843C5" w:rsidRPr="00536E84" w:rsidRDefault="00C843C5" w:rsidP="00C81A68">
            <w:pPr>
              <w:rPr>
                <w:b/>
                <w:color w:val="000000"/>
                <w:lang w:val="hu-HU"/>
              </w:rPr>
            </w:pPr>
          </w:p>
          <w:p w:rsidR="00C843C5" w:rsidRPr="00536E84" w:rsidRDefault="00C843C5" w:rsidP="00C81A68">
            <w:pPr>
              <w:rPr>
                <w:b/>
                <w:color w:val="000000"/>
                <w:lang w:val="hu-HU"/>
              </w:rPr>
            </w:pPr>
          </w:p>
          <w:p w:rsidR="00C843C5" w:rsidRPr="00536E84" w:rsidRDefault="00C843C5" w:rsidP="00C81A68">
            <w:pPr>
              <w:rPr>
                <w:color w:val="000000"/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26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Kocsis Szandra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(az angol nyelv és irodalom nyelvésze)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pStyle w:val="ListParagraph"/>
              <w:numPr>
                <w:ilvl w:val="0"/>
                <w:numId w:val="8"/>
              </w:numPr>
              <w:rPr>
                <w:b/>
                <w:color w:val="000000"/>
                <w:lang w:val="hu-HU"/>
              </w:rPr>
            </w:pPr>
            <w:r>
              <w:rPr>
                <w:lang w:val="hu-HU"/>
              </w:rPr>
              <w:t>év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C843C5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E0FE5" w:rsidRDefault="00C843C5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Krsman</w:t>
            </w:r>
            <w:proofErr w:type="spellEnd"/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Technológiai Kar Újvidék (élelmiszer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lastRenderedPageBreak/>
              <w:t>technológiai  mérnök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lastRenderedPageBreak/>
              <w:t>II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52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2E57C8" w:rsidRDefault="00C843C5" w:rsidP="00C81A6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Matija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Jogi Kar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jogász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18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Barát Kálmán 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(gépészmérnök)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>III</w:t>
            </w:r>
            <w:r>
              <w:rPr>
                <w:b/>
                <w:color w:val="000000"/>
                <w:lang w:val="hu-HU"/>
              </w:rPr>
              <w:t xml:space="preserve">. </w:t>
            </w: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76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 xml:space="preserve">95 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Abonyi Zsóka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Универзитет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у 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Сегедину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 - Szegedi Tudományegyetem (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економиста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– közgazdász)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color w:val="000000"/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 xml:space="preserve">I </w:t>
            </w:r>
            <w:proofErr w:type="spellStart"/>
            <w:r w:rsidRPr="00536E84">
              <w:rPr>
                <w:b/>
                <w:color w:val="000000"/>
                <w:lang w:val="hu-HU"/>
              </w:rPr>
              <w:t>I</w:t>
            </w:r>
            <w:proofErr w:type="spellEnd"/>
            <w:r w:rsidRPr="00536E84">
              <w:rPr>
                <w:b/>
                <w:color w:val="000000"/>
                <w:lang w:val="hu-HU"/>
              </w:rPr>
              <w:t xml:space="preserve">  </w:t>
            </w:r>
            <w:proofErr w:type="spellStart"/>
            <w:r w:rsidRPr="00536E84">
              <w:rPr>
                <w:b/>
                <w:color w:val="000000"/>
                <w:lang w:val="hu-HU"/>
              </w:rPr>
              <w:t>година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 xml:space="preserve">            90</w:t>
            </w:r>
          </w:p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562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lastRenderedPageBreak/>
              <w:t>20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Milanov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Stefan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  Műszaki Tudományok Kara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elektrotechnikai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és  számítógépes mérnök)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>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</w:t>
            </w:r>
            <w:r>
              <w:rPr>
                <w:lang w:val="hu-HU"/>
              </w:rPr>
              <w:t>év</w:t>
            </w:r>
            <w:r w:rsidRPr="00536E84">
              <w:rPr>
                <w:b/>
                <w:color w:val="000000"/>
                <w:lang w:val="hu-HU"/>
              </w:rPr>
              <w:t xml:space="preserve">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287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21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Farkas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Baráti   Márió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Újvidék (elektrotechnikai mérnök)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2E57C8" w:rsidRDefault="00C843C5" w:rsidP="00C81A68">
            <w:pPr>
              <w:pStyle w:val="ListParagraph"/>
              <w:numPr>
                <w:ilvl w:val="0"/>
                <w:numId w:val="9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23"/>
          <w:jc w:val="center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</w:tr>
      <w:tr w:rsidR="00C843C5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both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Horvát Kátai Orchidea 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Default="00C843C5" w:rsidP="00C81A6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(az angol nyelv és irodalom nyelvésze)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2E57C8" w:rsidRDefault="00C843C5" w:rsidP="00C81A68">
            <w:pPr>
              <w:pStyle w:val="ListParagraph"/>
              <w:numPr>
                <w:ilvl w:val="0"/>
                <w:numId w:val="10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23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</w:tr>
      <w:tr w:rsidR="00C843C5" w:rsidRPr="00536E84" w:rsidTr="00C81A68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23</w:t>
            </w: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Márton Rózsa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Универзитет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у 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Сегедину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 - Szegedi Tudományegyetem </w:t>
            </w:r>
            <w:r>
              <w:rPr>
                <w:b/>
                <w:bCs/>
                <w:color w:val="000000"/>
                <w:lang w:val="hu-HU"/>
              </w:rPr>
              <w:t>(az angol nyelv és irodalom nyelvésze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2E57C8" w:rsidRDefault="00C843C5" w:rsidP="00C81A68">
            <w:pPr>
              <w:pStyle w:val="ListParagraph"/>
              <w:numPr>
                <w:ilvl w:val="0"/>
                <w:numId w:val="10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00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C843C5" w:rsidRPr="00536E84" w:rsidTr="00C81A68">
        <w:trPr>
          <w:trHeight w:val="323"/>
          <w:jc w:val="center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43C5" w:rsidRPr="00536E84" w:rsidRDefault="00C843C5" w:rsidP="00C81A68">
            <w:pPr>
              <w:rPr>
                <w:b/>
                <w:lang w:val="hu-HU"/>
              </w:rPr>
            </w:pPr>
          </w:p>
          <w:p w:rsidR="00C843C5" w:rsidRPr="00536E84" w:rsidRDefault="00C843C5" w:rsidP="00C81A6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843C5" w:rsidRPr="00536E84" w:rsidRDefault="00C843C5" w:rsidP="00C81A68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75</w:t>
            </w:r>
          </w:p>
        </w:tc>
      </w:tr>
      <w:tr w:rsidR="00C843C5" w:rsidRPr="00536E84" w:rsidTr="00C81A68">
        <w:tblPrEx>
          <w:tblBorders>
            <w:top w:val="single" w:sz="4" w:space="0" w:color="auto"/>
          </w:tblBorders>
          <w:tblLook w:val="0000"/>
        </w:tblPrEx>
        <w:trPr>
          <w:gridBefore w:val="5"/>
          <w:wBefore w:w="9046" w:type="dxa"/>
          <w:trHeight w:val="100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bottom w:val="nil"/>
            </w:tcBorders>
          </w:tcPr>
          <w:p w:rsidR="00C843C5" w:rsidRPr="00536E84" w:rsidRDefault="00C843C5" w:rsidP="00C81A68">
            <w:pPr>
              <w:rPr>
                <w:lang w:val="hu-HU"/>
              </w:rPr>
            </w:pPr>
          </w:p>
          <w:p w:rsidR="00C843C5" w:rsidRPr="00536E84" w:rsidRDefault="00C843C5" w:rsidP="00C81A68">
            <w:pPr>
              <w:rPr>
                <w:lang w:val="hu-HU"/>
              </w:rPr>
            </w:pPr>
          </w:p>
        </w:tc>
      </w:tr>
    </w:tbl>
    <w:p w:rsidR="00C843C5" w:rsidRDefault="00C843C5" w:rsidP="00C843C5">
      <w:pPr>
        <w:ind w:left="900"/>
        <w:rPr>
          <w:lang w:val="hu-HU"/>
        </w:rPr>
      </w:pPr>
      <w:r>
        <w:rPr>
          <w:b/>
          <w:lang w:val="hu-HU"/>
        </w:rPr>
        <w:t>LEGENDA</w:t>
      </w:r>
      <w:r>
        <w:rPr>
          <w:lang w:val="hu-HU"/>
        </w:rPr>
        <w:t>:  A pontozás ismérvei jelentésének megjelölése</w:t>
      </w:r>
    </w:p>
    <w:p w:rsidR="00C843C5" w:rsidRDefault="00C843C5" w:rsidP="00C843C5">
      <w:pPr>
        <w:rPr>
          <w:lang w:val="hu-HU"/>
        </w:rPr>
      </w:pPr>
      <w:r>
        <w:rPr>
          <w:lang w:val="hu-HU"/>
        </w:rPr>
        <w:t xml:space="preserve">                      </w:t>
      </w:r>
      <w:proofErr w:type="gramStart"/>
      <w:r>
        <w:rPr>
          <w:lang w:val="hu-HU"/>
        </w:rPr>
        <w:t xml:space="preserve">I         </w:t>
      </w:r>
      <w:r>
        <w:rPr>
          <w:b/>
          <w:bCs/>
          <w:color w:val="000000"/>
          <w:lang w:val="hu-HU"/>
        </w:rPr>
        <w:t>hiányszakma</w:t>
      </w:r>
      <w:proofErr w:type="gramEnd"/>
    </w:p>
    <w:p w:rsidR="00C843C5" w:rsidRDefault="00C843C5" w:rsidP="00C843C5">
      <w:pPr>
        <w:rPr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1     </w:t>
      </w:r>
      <w:r>
        <w:rPr>
          <w:b/>
          <w:bCs/>
          <w:color w:val="000000"/>
          <w:lang w:val="hu-HU"/>
        </w:rPr>
        <w:t xml:space="preserve"> a</w:t>
      </w:r>
      <w:proofErr w:type="gramEnd"/>
      <w:r>
        <w:rPr>
          <w:b/>
          <w:bCs/>
          <w:color w:val="000000"/>
          <w:lang w:val="hu-HU"/>
        </w:rPr>
        <w:t xml:space="preserve"> középiskola minden  osztályában elért siker</w:t>
      </w:r>
    </w:p>
    <w:p w:rsidR="00C843C5" w:rsidRDefault="00C843C5" w:rsidP="00C843C5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2  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tanulmányok minden  előző évében  elért eredmény és a doktori  akadémiai tanulmányokra – az oklevél szerinti átlagosztályzat</w:t>
      </w:r>
    </w:p>
    <w:p w:rsidR="00C843C5" w:rsidRDefault="00C843C5" w:rsidP="00C843C5">
      <w:pPr>
        <w:rPr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1    </w:t>
      </w:r>
      <w:r>
        <w:rPr>
          <w:b/>
          <w:color w:val="000000"/>
          <w:lang w:val="hu-HU"/>
        </w:rPr>
        <w:t>a</w:t>
      </w:r>
      <w:proofErr w:type="gramEnd"/>
      <w:r>
        <w:rPr>
          <w:b/>
          <w:color w:val="000000"/>
          <w:lang w:val="hu-HU"/>
        </w:rPr>
        <w:t xml:space="preserve"> közös háztartás anyagi helyzete</w:t>
      </w:r>
    </w:p>
    <w:p w:rsidR="00C843C5" w:rsidRDefault="00C843C5" w:rsidP="00C843C5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2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 háztartás anyagi helyzete – termőföld birtoklása alapján</w:t>
      </w:r>
    </w:p>
    <w:p w:rsidR="00C843C5" w:rsidRDefault="00C843C5" w:rsidP="00C843C5">
      <w:pPr>
        <w:ind w:firstLine="720"/>
        <w:rPr>
          <w:lang w:val="hu-HU"/>
        </w:rPr>
      </w:pPr>
      <w:r>
        <w:rPr>
          <w:lang w:val="hu-HU"/>
        </w:rPr>
        <w:t xml:space="preserve">         </w:t>
      </w:r>
      <w:proofErr w:type="gramStart"/>
      <w:r>
        <w:rPr>
          <w:lang w:val="hu-HU"/>
        </w:rPr>
        <w:t xml:space="preserve">IV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tanulmányok nyelve</w:t>
      </w:r>
    </w:p>
    <w:p w:rsidR="00C843C5" w:rsidRDefault="00C843C5" w:rsidP="00C843C5">
      <w:pPr>
        <w:jc w:val="center"/>
        <w:rPr>
          <w:b/>
          <w:lang w:val="hu-HU"/>
        </w:rPr>
      </w:pPr>
    </w:p>
    <w:p w:rsidR="00C843C5" w:rsidRDefault="00C843C5" w:rsidP="00C843C5">
      <w:pPr>
        <w:jc w:val="center"/>
        <w:rPr>
          <w:b/>
          <w:lang w:val="hu-HU"/>
        </w:rPr>
      </w:pPr>
    </w:p>
    <w:p w:rsidR="00C843C5" w:rsidRDefault="00C843C5" w:rsidP="00C843C5">
      <w:pPr>
        <w:jc w:val="center"/>
        <w:rPr>
          <w:b/>
          <w:lang w:val="hu-HU"/>
        </w:rPr>
      </w:pPr>
    </w:p>
    <w:p w:rsidR="00C843C5" w:rsidRDefault="00C843C5" w:rsidP="00C843C5">
      <w:pPr>
        <w:jc w:val="center"/>
        <w:rPr>
          <w:b/>
          <w:lang w:val="hu-HU"/>
        </w:rPr>
      </w:pPr>
      <w:proofErr w:type="spellStart"/>
      <w:r>
        <w:rPr>
          <w:b/>
          <w:lang w:val="hu-HU"/>
        </w:rPr>
        <w:t>Kablar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Marjan</w:t>
      </w:r>
      <w:proofErr w:type="spellEnd"/>
      <w:r>
        <w:rPr>
          <w:b/>
          <w:lang w:val="hu-HU"/>
        </w:rPr>
        <w:t xml:space="preserve"> s. </w:t>
      </w:r>
      <w:proofErr w:type="gramStart"/>
      <w:r>
        <w:rPr>
          <w:b/>
          <w:lang w:val="hu-HU"/>
        </w:rPr>
        <w:t>k.</w:t>
      </w:r>
      <w:proofErr w:type="gramEnd"/>
      <w:r>
        <w:rPr>
          <w:b/>
          <w:lang w:val="hu-HU"/>
        </w:rPr>
        <w:t xml:space="preserve"> </w:t>
      </w:r>
    </w:p>
    <w:p w:rsidR="00C843C5" w:rsidRDefault="00C843C5" w:rsidP="00C843C5">
      <w:pPr>
        <w:jc w:val="center"/>
        <w:rPr>
          <w:lang w:val="hu-HU"/>
        </w:rPr>
      </w:pPr>
      <w:proofErr w:type="gramStart"/>
      <w:r>
        <w:rPr>
          <w:b/>
          <w:lang w:val="hu-HU"/>
        </w:rPr>
        <w:t>az</w:t>
      </w:r>
      <w:proofErr w:type="gramEnd"/>
      <w:r>
        <w:rPr>
          <w:b/>
          <w:lang w:val="hu-HU"/>
        </w:rPr>
        <w:t xml:space="preserve"> ösztöndíjak odaítélésében illetékes bizottság elnöke</w:t>
      </w:r>
    </w:p>
    <w:p w:rsidR="00C843C5" w:rsidRDefault="00C843C5" w:rsidP="00C843C5">
      <w:pPr>
        <w:rPr>
          <w:lang w:val="hu-HU"/>
        </w:rPr>
      </w:pPr>
    </w:p>
    <w:p w:rsidR="00C843C5" w:rsidRDefault="00C843C5" w:rsidP="00C843C5">
      <w:pPr>
        <w:rPr>
          <w:lang w:val="hu-HU"/>
        </w:rPr>
      </w:pPr>
    </w:p>
    <w:p w:rsidR="00C843C5" w:rsidRPr="00536E84" w:rsidRDefault="00C843C5" w:rsidP="00C843C5">
      <w:pPr>
        <w:ind w:left="900"/>
        <w:jc w:val="both"/>
        <w:rPr>
          <w:b/>
          <w:lang w:val="hu-HU"/>
        </w:rPr>
      </w:pPr>
    </w:p>
    <w:p w:rsidR="00C843C5" w:rsidRPr="00536E84" w:rsidRDefault="00C843C5" w:rsidP="00C843C5">
      <w:pPr>
        <w:rPr>
          <w:lang w:val="hu-HU"/>
        </w:rPr>
      </w:pPr>
    </w:p>
    <w:p w:rsidR="00A71E07" w:rsidRPr="00C843C5" w:rsidRDefault="00A71E07">
      <w:pPr>
        <w:rPr>
          <w:lang w:val="hu-HU"/>
        </w:rPr>
      </w:pPr>
    </w:p>
    <w:sectPr w:rsidR="00A71E07" w:rsidRPr="00C843C5" w:rsidSect="00C81A68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11AC"/>
    <w:multiLevelType w:val="hybridMultilevel"/>
    <w:tmpl w:val="8A66FCE6"/>
    <w:lvl w:ilvl="0" w:tplc="9C8C3DD6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69CC"/>
    <w:multiLevelType w:val="hybridMultilevel"/>
    <w:tmpl w:val="44D4D896"/>
    <w:lvl w:ilvl="0" w:tplc="8D465E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F37"/>
    <w:multiLevelType w:val="hybridMultilevel"/>
    <w:tmpl w:val="58CCE3C0"/>
    <w:lvl w:ilvl="0" w:tplc="CAAA5A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1C8"/>
    <w:multiLevelType w:val="hybridMultilevel"/>
    <w:tmpl w:val="588C5A00"/>
    <w:lvl w:ilvl="0" w:tplc="36861B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B7879"/>
    <w:multiLevelType w:val="hybridMultilevel"/>
    <w:tmpl w:val="23D0251A"/>
    <w:lvl w:ilvl="0" w:tplc="156E5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4B28"/>
    <w:multiLevelType w:val="hybridMultilevel"/>
    <w:tmpl w:val="7D42C724"/>
    <w:lvl w:ilvl="0" w:tplc="32E4A0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625A"/>
    <w:multiLevelType w:val="hybridMultilevel"/>
    <w:tmpl w:val="9392AD3A"/>
    <w:lvl w:ilvl="0" w:tplc="5176A0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52B9C"/>
    <w:multiLevelType w:val="hybridMultilevel"/>
    <w:tmpl w:val="F1CCAA36"/>
    <w:lvl w:ilvl="0" w:tplc="56B82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495B"/>
    <w:multiLevelType w:val="hybridMultilevel"/>
    <w:tmpl w:val="69346D60"/>
    <w:lvl w:ilvl="0" w:tplc="C9DC6F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7338"/>
    <w:multiLevelType w:val="hybridMultilevel"/>
    <w:tmpl w:val="5F362690"/>
    <w:lvl w:ilvl="0" w:tplc="4FDAE5C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05F18"/>
    <w:multiLevelType w:val="hybridMultilevel"/>
    <w:tmpl w:val="9124A72E"/>
    <w:lvl w:ilvl="0" w:tplc="880A54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92A2F"/>
    <w:multiLevelType w:val="hybridMultilevel"/>
    <w:tmpl w:val="6976455C"/>
    <w:lvl w:ilvl="0" w:tplc="E81AAF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B2850"/>
    <w:multiLevelType w:val="hybridMultilevel"/>
    <w:tmpl w:val="86ACE690"/>
    <w:lvl w:ilvl="0" w:tplc="7CD0D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843C5"/>
    <w:rsid w:val="0048452C"/>
    <w:rsid w:val="00580DAD"/>
    <w:rsid w:val="00A71E07"/>
    <w:rsid w:val="00C81A68"/>
    <w:rsid w:val="00C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43C5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3C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semiHidden/>
    <w:rsid w:val="00C8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43C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C843C5"/>
    <w:rPr>
      <w:color w:val="0000FF"/>
      <w:u w:val="single"/>
    </w:rPr>
  </w:style>
  <w:style w:type="paragraph" w:customStyle="1" w:styleId="CharChar">
    <w:name w:val="Char Char"/>
    <w:basedOn w:val="Normal"/>
    <w:rsid w:val="00C843C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normal0">
    <w:name w:val="normal"/>
    <w:basedOn w:val="Normal"/>
    <w:rsid w:val="00C843C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C843C5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rsid w:val="00C843C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C843C5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rsid w:val="00C843C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C84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3</cp:revision>
  <dcterms:created xsi:type="dcterms:W3CDTF">2022-05-18T06:56:00Z</dcterms:created>
  <dcterms:modified xsi:type="dcterms:W3CDTF">2022-05-18T07:07:00Z</dcterms:modified>
</cp:coreProperties>
</file>