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35" w:rsidRDefault="00D05C35" w:rsidP="00D05C35"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05C35" w:rsidRDefault="000E28E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401-25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D05C35" w:rsidRDefault="00734C0C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november  28-án</w:t>
      </w:r>
      <w:proofErr w:type="gramEnd"/>
    </w:p>
    <w:p w:rsidR="000E28E5" w:rsidRDefault="000E28E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Zenta község statútuma (Zenta Község Hivatalos Lapja,  4/2019. sz.) 61.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. pontja, az egyesületek által, amelyek közérdekű programokat  valósítanak meg  a programok serkentésére  az eszközök vagy  a program finanszírozásának hiányzó  részére az eszközök odaítéléséről szóló Kormányrendelet (az SZK Hivatalos Közlönye, 16/2018. sz.) 8. szakaszának 1. bekezdése és az egyesületek által megvalósított közérdekű programokra a serkentő eszközök vagy a program finanszírozására a hiányzó eszközök odaítélésének és ellenőrzésének eljárásáról szóló rendelet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31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/2021. sz.) 11. szakaszának 1. bekezdése alapján Zenta község polgármestere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 2022. </w:t>
      </w:r>
      <w:proofErr w:type="gramStart"/>
      <w:r w:rsidR="00734C0C">
        <w:rPr>
          <w:rFonts w:asciiTheme="majorBidi" w:hAnsiTheme="majorBidi" w:cstheme="majorBidi"/>
          <w:sz w:val="24"/>
          <w:szCs w:val="24"/>
          <w:lang w:val="hu-HU"/>
        </w:rPr>
        <w:t>november  28-án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meghozta az alábbi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D05C35" w:rsidRDefault="00D05C35" w:rsidP="00D05C3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05C35" w:rsidRDefault="00D05C35" w:rsidP="00D05C3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05C35" w:rsidRDefault="00D05C35" w:rsidP="00734C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megalakítja a  pályázati bizottságot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Zenta község közérdekű  programja/projektuma serkentésére  vagy a program/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projektum hiányzó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részének   finanszírozására, amelyet  az egyesületek valósítanak  meg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tűzvédelem 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záma 217-28/2022-II, </w:t>
      </w:r>
      <w:r>
        <w:rPr>
          <w:rFonts w:asciiTheme="majorBidi" w:hAnsiTheme="majorBidi" w:cstheme="majorBidi"/>
          <w:sz w:val="24"/>
          <w:szCs w:val="24"/>
          <w:lang w:val="hu-HU"/>
        </w:rPr>
        <w:t>kelt  2022.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 november  4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(a továbbiakban: bizottság).  </w:t>
      </w:r>
    </w:p>
    <w:p w:rsidR="00D05C35" w:rsidRPr="00080D6E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05C35" w:rsidRDefault="00D05C35" w:rsidP="00D05C3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rPr>
          <w:lang w:val="hu-HU"/>
        </w:rPr>
      </w:pP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feladatai: </w:t>
      </w:r>
    </w:p>
    <w:p w:rsidR="00D05C35" w:rsidRDefault="00D05C35" w:rsidP="00D05C35">
      <w:pPr>
        <w:pStyle w:val="NoSpacing"/>
        <w:numPr>
          <w:ilvl w:val="0"/>
          <w:numId w:val="2"/>
        </w:numPr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izottság felbontja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jelentkezéseket, és ellenőrzi a pályázaton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való részvétel feltételeinek teljesülését és a jelentkezé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sek határidőben való benyújtását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,</w:t>
      </w:r>
    </w:p>
    <w:p w:rsidR="00D05C35" w:rsidRDefault="00D05C35" w:rsidP="00D05C35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sz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ükség esetén a bizottság kérelmet utal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pályázat tárgyát ké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pező terület hatásköri szervének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annak megállapítására, hogy az egyesület b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ejegyzett-e a hatásköri szerv nyilvántartásába, és az alapszabályi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rendelkezések szerint az e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gyesület céljai megvalósulnak-e azon a területen, amelyen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programot végrehajtják,</w:t>
      </w:r>
    </w:p>
    <w:p w:rsidR="00D05C35" w:rsidRDefault="00D05C35" w:rsidP="00D05C35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bizottság a s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zabályszerűen benyújtott programokat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t által meghatározott kritériumok és mércék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alkalmazásával értékeli (a programértékelést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 minden tagja függe</w:t>
      </w:r>
      <w:r w:rsidR="00734C0C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tlenül végzi, programonként és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minden  kritérium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szerint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),</w:t>
      </w:r>
    </w:p>
    <w:p w:rsidR="00D05C35" w:rsidRDefault="00D05C35" w:rsidP="00734C0C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minden egyes értékelt program esetében indoklást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készít, a</w:t>
      </w:r>
      <w:r w:rsidR="00734C0C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melyben fel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kell feltünteti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ezen</w:t>
      </w:r>
      <w:proofErr w:type="gramEnd"/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program megfelelő értékelését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D05C35" w:rsidRDefault="00D05C35" w:rsidP="00D05C35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lastRenderedPageBreak/>
        <w:t>a bizottság e hat</w:t>
      </w:r>
      <w:r w:rsidR="00734C0C">
        <w:rPr>
          <w:rStyle w:val="q4iawc"/>
          <w:rFonts w:asciiTheme="majorBidi" w:hAnsiTheme="majorBidi" w:cstheme="majorBidi"/>
          <w:sz w:val="24"/>
          <w:szCs w:val="24"/>
          <w:lang w:val="hu-HU"/>
        </w:rPr>
        <w:t>ározat meghozatalától számított 1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0 nap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on belül meghatározza a bejelente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tt programok értékelési és rangsorolási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jegyzékét. </w:t>
      </w:r>
    </w:p>
    <w:p w:rsidR="00D05C35" w:rsidRDefault="00D05C35" w:rsidP="00D05C35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D05C35" w:rsidRPr="005A501B" w:rsidRDefault="00D05C35" w:rsidP="00D05C3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5 (öt) tagja van. </w:t>
      </w:r>
    </w:p>
    <w:p w:rsidR="00D05C35" w:rsidRDefault="00D05C35" w:rsidP="00D05C35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a bizottságba kinevezi: </w:t>
      </w:r>
    </w:p>
    <w:p w:rsidR="00D05C35" w:rsidRDefault="00D05C35" w:rsidP="00D05C3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Kovács  Igor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elnöknek (mint szakembert a területen, amelyre  a  pályázat   kiírásra kerül), </w:t>
      </w:r>
    </w:p>
    <w:p w:rsidR="00D05C35" w:rsidRDefault="00D05C35" w:rsidP="00D05C3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D84DA4">
        <w:rPr>
          <w:rFonts w:asciiTheme="majorBidi" w:hAnsiTheme="majorBidi" w:cstheme="majorBidi"/>
          <w:b/>
          <w:bCs/>
          <w:sz w:val="24"/>
          <w:szCs w:val="24"/>
          <w:lang w:val="hu-HU"/>
        </w:rPr>
        <w:t>Vučurović</w:t>
      </w:r>
      <w:proofErr w:type="spellEnd"/>
      <w:r w:rsidRPr="00D84DA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D84DA4">
        <w:rPr>
          <w:rFonts w:asciiTheme="majorBidi" w:hAnsiTheme="majorBidi" w:cstheme="majorBidi"/>
          <w:b/>
          <w:bCs/>
          <w:sz w:val="24"/>
          <w:szCs w:val="24"/>
          <w:lang w:val="hu-HU"/>
        </w:rPr>
        <w:t>Branimirt</w:t>
      </w:r>
      <w:proofErr w:type="spellEnd"/>
      <w:r w:rsidRPr="003A5F9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 xml:space="preserve"> elnökhelyettesnek és tagnak (</w:t>
      </w:r>
      <w:r>
        <w:rPr>
          <w:rFonts w:asciiTheme="majorBidi" w:hAnsiTheme="majorBidi" w:cstheme="majorBidi"/>
          <w:sz w:val="24"/>
          <w:szCs w:val="24"/>
          <w:lang w:val="hu-HU"/>
        </w:rPr>
        <w:t>mint s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zakembert a területen, amelyre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pályázat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kiírásra kerül),</w:t>
      </w:r>
    </w:p>
    <w:p w:rsidR="00D05C35" w:rsidRPr="003A5F9D" w:rsidRDefault="00D05C35" w:rsidP="00D05C3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Polyák Irén</w:t>
      </w:r>
      <w:r w:rsidRPr="003A5F9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 xml:space="preserve"> tagnak (mi</w:t>
      </w:r>
      <w:r>
        <w:rPr>
          <w:rFonts w:asciiTheme="majorBidi" w:hAnsiTheme="majorBidi" w:cstheme="majorBidi"/>
          <w:sz w:val="24"/>
          <w:szCs w:val="24"/>
          <w:lang w:val="hu-HU"/>
        </w:rPr>
        <w:t>nt Zenta község képviselőjét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 xml:space="preserve">), </w:t>
      </w:r>
    </w:p>
    <w:p w:rsidR="00D05C35" w:rsidRDefault="00D05C35" w:rsidP="00D05C3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Vasas Györgyöt</w:t>
      </w:r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</w:t>
      </w:r>
      <w:r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</w:p>
    <w:p w:rsidR="00D05C35" w:rsidRDefault="00D05C35" w:rsidP="00D05C3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Vatai Zsuzsannát</w:t>
      </w:r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</w:t>
      </w:r>
      <w:r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D05C35" w:rsidRPr="005A501B" w:rsidRDefault="00D05C35" w:rsidP="00D05C35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Pr="005A501B" w:rsidRDefault="00D05C35" w:rsidP="00D05C35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Pr="005A501B" w:rsidRDefault="00D05C35" w:rsidP="00D0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bizottság tagjai a beérkezett jelentkezések kézhezvételét k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övetően, illetve azok megvitatása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előtt írásban nyila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tkoznak arról, hogy a pályázaton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résztvevőkkel kapcsolatban 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nem áll fenn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illetve h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fennáll az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mentesülnek a bizottsági munka alól.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Abban az esetben, ha a bizottság egy tagját felmentik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munkából, Zenta község polgármestere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három napon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belül új bizottsági tagot nevez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ki abból a struktúrából, amelyből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bizottsági tagot felmentették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.</w:t>
      </w:r>
    </w:p>
    <w:p w:rsidR="00D05C35" w:rsidRDefault="00D05C35" w:rsidP="00D05C35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meghozza a munkájáról szóló ügyrendet, amellyel rend</w:t>
      </w:r>
      <w:r w:rsidR="00734C0C">
        <w:rPr>
          <w:rStyle w:val="q4iawc"/>
          <w:rFonts w:asciiTheme="majorBidi" w:hAnsiTheme="majorBidi" w:cstheme="majorBidi"/>
          <w:sz w:val="24"/>
          <w:szCs w:val="24"/>
          <w:lang w:val="hu-HU"/>
        </w:rPr>
        <w:t>ezi a szervezeti kérdéseket, a munkamódot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és  a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döntéshozatalt, valamint  egyéb, a bizottság munkájában lényeges  kérdéseket. </w:t>
      </w:r>
    </w:p>
    <w:p w:rsidR="00D05C35" w:rsidRDefault="00D05C35" w:rsidP="00D05C35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D05C35" w:rsidRPr="005A501B" w:rsidRDefault="00D05C35" w:rsidP="00D05C3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05C35" w:rsidRDefault="00734C0C" w:rsidP="00D05C35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>munka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feltételeinek biztosításáról a 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>Zentai Községi 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özigazgatási Hivatal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vezetője  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>gondoskodik</w:t>
      </w:r>
      <w:proofErr w:type="gramEnd"/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D05C35" w:rsidRPr="000D4576" w:rsidRDefault="00D05C35" w:rsidP="00D05C35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Pr="000D4576" w:rsidRDefault="00D05C35" w:rsidP="00D05C35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programok értékelési és rangsorolási jegyzékét  indoklással megküldeni Zenta község polgármesterének,   a jelen határozat meghozatalától számított  60 napon belül. </w:t>
      </w:r>
    </w:p>
    <w:p w:rsidR="00D05C35" w:rsidRDefault="00D05C35" w:rsidP="00D05C3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734C0C" w:rsidP="00D05C35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 beszünteti </w:t>
      </w:r>
      <w:proofErr w:type="gramStart"/>
      <w:r w:rsidR="00D05C35">
        <w:rPr>
          <w:rFonts w:asciiTheme="majorBidi" w:hAnsiTheme="majorBidi" w:cstheme="majorBidi"/>
          <w:sz w:val="24"/>
          <w:szCs w:val="24"/>
          <w:lang w:val="hu-HU"/>
        </w:rPr>
        <w:t>a  munkáját</w:t>
      </w:r>
      <w:proofErr w:type="gramEnd"/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 az  egyesületek programjainak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végső  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értékelési és  rangsorolási jegyzékének megállapításának  napjával. </w:t>
      </w:r>
    </w:p>
    <w:p w:rsidR="00AC164A" w:rsidRPr="00AC164A" w:rsidRDefault="00AC164A" w:rsidP="00D05C35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D05C35" w:rsidRDefault="00D05C35" w:rsidP="00D05C3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734C0C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határozatot közzé kell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 tenni Zenta Község Hivatalos Lapjában.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t xml:space="preserve">Indoklás: 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által, amelyek közérdekű programokat valósítanak meg a 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serkentésére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 vagy  a program finanszírozásának hiányzó  részére az eszközök odaítéléséről szóló Kormányrendelet (az SZK Hiv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>atalos Közlönye, 16/2018. sz.) 6</w:t>
      </w:r>
      <w:r>
        <w:rPr>
          <w:rFonts w:asciiTheme="majorBidi" w:hAnsiTheme="majorBidi" w:cstheme="majorBidi"/>
          <w:sz w:val="24"/>
          <w:szCs w:val="24"/>
          <w:lang w:val="hu-HU"/>
        </w:rPr>
        <w:t>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/2019. sz.) 61. szakasza 1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  bekezdésének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33) pontja  és  az egyesületek által megvalósított közérdekű programokra a serkentő eszközök vagy  a program finanszírozására a hiányzó eszközök odaítélésének és ellenőrzésének eljárásáról szóló rendelet (Zenta Község Hivatalos Lapja,  31/2021. sz.)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8. szakaszának 1. bekezdése alapján, összhangban Zenta község  2022-es évi költségvetéséről szóló rendelettel (Zenta Község Hivatalos Lapja, 31/2021. és 8/2022. sz.) és  a nyilvános pályázatok éves tervével, száma  401-5/2022-IV/01, kelt  2022. február  1-jén,  Zenta község polgármestere 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2022. november  4-én </w:t>
      </w:r>
      <w:r>
        <w:rPr>
          <w:rFonts w:asciiTheme="majorBidi" w:hAnsiTheme="majorBidi" w:cstheme="majorBidi"/>
          <w:sz w:val="24"/>
          <w:szCs w:val="24"/>
          <w:lang w:val="hu-HU"/>
        </w:rPr>
        <w:t>kiírta   a  nyilvános pályázatot   a  programok/projektumok  serkentésére  vagy  a  programok/projektumok  hiányzó eszközeinek finanszírozására, amelyek   közérdekűek Zenta  község számára, amelyeket  a tűzvédelmi területen valósítanak meg az egyesületek.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Pr="00D83C33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közérdekű  programja/projektuma serkentésére  vagy a program/projektum hiányzó részének   finanszírozására, amelyet  az egyesületek valósítanak  meg  a  </w:t>
      </w:r>
      <w:r w:rsidRPr="00D84DA4">
        <w:rPr>
          <w:rFonts w:asciiTheme="majorBidi" w:hAnsiTheme="majorBidi" w:cstheme="majorBidi"/>
          <w:sz w:val="24"/>
          <w:szCs w:val="24"/>
          <w:lang w:val="hu-HU"/>
        </w:rPr>
        <w:t>tűzvédelem  terén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tervezett  eszközök  teljes  összegét,   a  jelen pályázat szerint,  Zenta község  2022-es évi költségvetésével (Zenta Község  Hivatalos  Lapja,  31/2021. 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 xml:space="preserve"> és 8/2022.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sz.) került előirányozásra, éspedig a  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>0602-es  program keretében, A HELYI ÖNKORMÁNYZAT ÁLTALÁNOS  SZOLGÁLTATÁSAI  néven, a  0001-es  aktivitási szám  alatt  és  A helyi önkormányzat és a város községek működése</w:t>
      </w:r>
      <w:proofErr w:type="gramEnd"/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Pr="00D83C33">
        <w:rPr>
          <w:rFonts w:asciiTheme="majorBidi" w:hAnsiTheme="majorBidi" w:cstheme="majorBidi"/>
          <w:sz w:val="24"/>
          <w:szCs w:val="24"/>
          <w:lang w:val="hu-HU"/>
        </w:rPr>
        <w:t>néven</w:t>
      </w:r>
      <w:proofErr w:type="gramEnd"/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,   a  funkcionális  osztályozás  </w:t>
      </w:r>
      <w:r>
        <w:rPr>
          <w:rFonts w:asciiTheme="majorBidi" w:hAnsiTheme="majorBidi" w:cstheme="majorBidi"/>
          <w:sz w:val="24"/>
          <w:szCs w:val="24"/>
          <w:lang w:val="hu-HU"/>
        </w:rPr>
        <w:t>320-as  kódja  alatt és  a Tűzvédelmi szolgáltatások néven,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87/0-s 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>pozíciószámon, mint  481000-as  közgazdasági  osztályozás,  leírva, mint  A  KORMÁNYON KÍVÜLI SZERVEZETE</w:t>
      </w:r>
      <w:r w:rsidR="00734C0C">
        <w:rPr>
          <w:rFonts w:asciiTheme="majorBidi" w:hAnsiTheme="majorBidi" w:cstheme="majorBidi"/>
          <w:sz w:val="24"/>
          <w:szCs w:val="24"/>
          <w:lang w:val="hu-HU"/>
        </w:rPr>
        <w:t>K DOTÁLÁSA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.   </w:t>
      </w:r>
    </w:p>
    <w:p w:rsidR="00D05C35" w:rsidRPr="00093BFB" w:rsidRDefault="00D05C35" w:rsidP="00D05C3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BFB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pontjának  rendelkezése előirányozza: </w:t>
      </w:r>
    </w:p>
    <w:p w:rsidR="00D05C35" w:rsidRDefault="00734C0C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község polgármestere 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>me</w:t>
      </w:r>
      <w:r>
        <w:rPr>
          <w:rFonts w:asciiTheme="majorBidi" w:hAnsiTheme="majorBidi" w:cstheme="majorBidi"/>
          <w:sz w:val="24"/>
          <w:szCs w:val="24"/>
          <w:lang w:val="hu-HU"/>
        </w:rPr>
        <w:t>ghozza az egyes aktust, amelyre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 a törvény, a </w:t>
      </w:r>
      <w:proofErr w:type="gramStart"/>
      <w:r w:rsidR="00D05C35">
        <w:rPr>
          <w:rFonts w:asciiTheme="majorBidi" w:hAnsiTheme="majorBidi" w:cstheme="majorBidi"/>
          <w:sz w:val="24"/>
          <w:szCs w:val="24"/>
          <w:lang w:val="hu-HU"/>
        </w:rPr>
        <w:t>statútum  vagy</w:t>
      </w:r>
      <w:proofErr w:type="gramEnd"/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 a képviselő-testület  rendelete  szerint meghatalmazással bír.”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statútuma  61. szakasza 1. bekezdése 9. pontjának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egyes aktusokat, amelyekre  a törvény, a statútum  vagy a képviselő-testület  rendelete  szerint meghatalmazással bír.”</w:t>
      </w:r>
    </w:p>
    <w:p w:rsidR="00D05C35" w:rsidRDefault="00D05C35" w:rsidP="00D05C3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által, amelyek közérdekű programokat valósítanak meg a programok serkentésére az eszközök vagy a program finanszírozásának hiányzó részére az eszközök odaítéléséről szóló Kormányrendelet 8. szakasza 1. bekezdésének 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lefolytatásában  a  hatásköri szerv pályázati bizottságot alakít (a továbbiakban: bizottság) és az aktusában közelebbről rendezi   a bizottság  összetételét, tagjainak számát,  valamint a bizottság  munkájában jelentős egyéb  kérdéseket.”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egyesületek által megvalósított közérdekű programokra a serkentő eszközök vagy a program finanszírozására a hiányzó eszközök odaítélésének és ellenőrzésének eljárásáról szóló rendelet 11.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szakaszának  rendelkezése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előirányozza: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  lefolytatására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polgármestere  pályázati bizottságot  alakít  a pályázat lefolytatására (a továbbiakban: bizottság).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bizottságot határo</w:t>
      </w:r>
      <w:r w:rsidR="009A6A7E">
        <w:rPr>
          <w:rFonts w:asciiTheme="majorBidi" w:hAnsiTheme="majorBidi" w:cstheme="majorBidi"/>
          <w:sz w:val="24"/>
          <w:szCs w:val="24"/>
          <w:lang w:val="hu-HU"/>
        </w:rPr>
        <w:t xml:space="preserve">zattal minden egyes pályázatra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külön kell kinevezni.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9A6A7E" w:rsidP="009A6A7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öt tagja 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van.   A bizottság legalább </w:t>
      </w:r>
      <w:proofErr w:type="gramStart"/>
      <w:r w:rsidR="00D05C35">
        <w:rPr>
          <w:rFonts w:asciiTheme="majorBidi" w:hAnsiTheme="majorBidi" w:cstheme="majorBidi"/>
          <w:sz w:val="24"/>
          <w:szCs w:val="24"/>
          <w:lang w:val="hu-HU"/>
        </w:rPr>
        <w:t>két  tagja</w:t>
      </w:r>
      <w:proofErr w:type="gramEnd"/>
      <w:r w:rsidR="00D05C35">
        <w:rPr>
          <w:rFonts w:asciiTheme="majorBidi" w:hAnsiTheme="majorBidi" w:cstheme="majorBidi"/>
          <w:sz w:val="24"/>
          <w:szCs w:val="24"/>
          <w:lang w:val="hu-HU"/>
        </w:rPr>
        <w:t xml:space="preserve">  szakember  a  területen, amelyre  a pályázat kiírásra került,  és  három tag Zenta község képviselője.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</w:t>
      </w:r>
      <w:r w:rsidR="009A6A7E">
        <w:rPr>
          <w:rFonts w:asciiTheme="majorBidi" w:hAnsiTheme="majorBidi" w:cstheme="majorBidi"/>
          <w:sz w:val="24"/>
          <w:szCs w:val="24"/>
          <w:lang w:val="hu-HU"/>
        </w:rPr>
        <w:t xml:space="preserve">izottság megalakításáról szóló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határozattal  meg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kell állapítani   a bizottság   összetételét,  a  bizottság  feladatait  és  a  határidőket azok ellátására, valamint  a  bizottság munkájában egyéb jelentős kérdéseket.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szóló határozatot közzé kell tenni Zenta község hivatalos honlapján.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</w:t>
      </w:r>
      <w:r w:rsidR="009A6A7E">
        <w:rPr>
          <w:rFonts w:asciiTheme="majorBidi" w:hAnsiTheme="majorBidi" w:cstheme="majorBidi"/>
          <w:sz w:val="24"/>
          <w:szCs w:val="24"/>
          <w:lang w:val="hu-HU"/>
        </w:rPr>
        <w:t xml:space="preserve">ttság az első ülésén elfogadja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munkájáról szóló ügyrendet.  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9A6A7E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tagjait a munkájukért </w:t>
      </w:r>
      <w:r w:rsidR="00D05C35">
        <w:rPr>
          <w:rFonts w:asciiTheme="majorBidi" w:hAnsiTheme="majorBidi" w:cstheme="majorBidi"/>
          <w:sz w:val="24"/>
          <w:szCs w:val="24"/>
          <w:lang w:val="hu-HU"/>
        </w:rPr>
        <w:t>nem illeti meg térítés.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Pr="00D06A0C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 xml:space="preserve"> 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lvános pályázat lefolytatására a Zenta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programja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/projektuma serkentésére  vagy a program/projektumhiányzó részének  finanszírozására, amelyet  az egyesületek valósítanak  meg  a  </w:t>
      </w:r>
      <w:r w:rsidRPr="00BC780D">
        <w:rPr>
          <w:rFonts w:asciiTheme="majorBidi" w:hAnsiTheme="majorBidi" w:cstheme="majorBidi"/>
          <w:sz w:val="24"/>
          <w:szCs w:val="24"/>
          <w:lang w:val="hu-HU"/>
        </w:rPr>
        <w:t>tűzvédelem  terén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egyesületek által megvalósított közérdekű programokra a serkentő eszközök vagy  a program finanszírozására a hiányzó eszközök odaítélésének és ellenőrzésének eljárásáról szóló rendelet 11. szakaszának 1. bekezdése alapján Zenta község polgármestere meghozta a rendelkező rész szerinti  határozatot.  </w:t>
      </w:r>
    </w:p>
    <w:p w:rsidR="00D05C35" w:rsidRPr="00D06A0C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06A0C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bCs/>
          <w:sz w:val="24"/>
          <w:szCs w:val="24"/>
          <w:lang w:val="hu-HU"/>
        </w:rPr>
        <w:t>Ez a határozat végleges a közigazgatási eljárásban. E határozat ellen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 indítható a belgrádi Közigazgatási Bíróságnál, Nemanja u. 9. A Belgrádi Közigazgatási Bírósághoz a jelen határozat kézbesítésének napjától számított 30 napon belül közvetlenül vagy posta útján kell a keresetet beadni.</w:t>
      </w:r>
    </w:p>
    <w:p w:rsidR="00D05C35" w:rsidRDefault="00D05C35" w:rsidP="00D05C3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5C35" w:rsidRDefault="00D05C35" w:rsidP="00D05C3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05C35" w:rsidRDefault="00D05C35" w:rsidP="00D05C3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D05C35" w:rsidRPr="00466E03" w:rsidRDefault="00D05C35" w:rsidP="00D05C35">
      <w:pPr>
        <w:pStyle w:val="NoSpacing"/>
        <w:jc w:val="both"/>
        <w:rPr>
          <w:rStyle w:val="markedcontent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</w:p>
    <w:p w:rsidR="00D05C35" w:rsidRPr="00466E03" w:rsidRDefault="00D05C35" w:rsidP="00D05C35">
      <w:pPr>
        <w:pStyle w:val="NoSpacing"/>
        <w:rPr>
          <w:lang w:val="hu-HU"/>
        </w:rPr>
      </w:pPr>
    </w:p>
    <w:p w:rsidR="00D05C35" w:rsidRDefault="00D05C35" w:rsidP="00D05C35">
      <w:pPr>
        <w:rPr>
          <w:lang w:val="hu-HU"/>
        </w:rPr>
      </w:pPr>
    </w:p>
    <w:p w:rsidR="00D05C35" w:rsidRPr="00466E03" w:rsidRDefault="00D05C35" w:rsidP="00D05C35">
      <w:pPr>
        <w:rPr>
          <w:lang w:val="hu-HU"/>
        </w:rPr>
      </w:pPr>
    </w:p>
    <w:p w:rsidR="00D05C35" w:rsidRPr="00B67E49" w:rsidRDefault="00D05C35" w:rsidP="00D05C35">
      <w:pPr>
        <w:rPr>
          <w:lang w:val="hu-HU"/>
        </w:rPr>
      </w:pPr>
    </w:p>
    <w:p w:rsidR="00D05C35" w:rsidRPr="00F016BA" w:rsidRDefault="00D05C35" w:rsidP="00D05C35">
      <w:pPr>
        <w:rPr>
          <w:lang w:val="hu-HU"/>
        </w:rPr>
      </w:pPr>
    </w:p>
    <w:p w:rsidR="00742D8A" w:rsidRPr="00D05C35" w:rsidRDefault="00AC164A">
      <w:pPr>
        <w:rPr>
          <w:lang w:val="hu-HU"/>
        </w:rPr>
      </w:pPr>
    </w:p>
    <w:sectPr w:rsidR="00742D8A" w:rsidRPr="00D05C35" w:rsidSect="0034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E5"/>
    <w:multiLevelType w:val="hybridMultilevel"/>
    <w:tmpl w:val="859E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71EC"/>
    <w:multiLevelType w:val="hybridMultilevel"/>
    <w:tmpl w:val="E996CB56"/>
    <w:lvl w:ilvl="0" w:tplc="7EACFFFC">
      <w:start w:val="1"/>
      <w:numFmt w:val="upperRoman"/>
      <w:lvlText w:val="%1."/>
      <w:lvlJc w:val="left"/>
      <w:pPr>
        <w:ind w:left="180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4402D"/>
    <w:multiLevelType w:val="hybridMultilevel"/>
    <w:tmpl w:val="D116B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C35"/>
    <w:rsid w:val="000E28E5"/>
    <w:rsid w:val="00734C0C"/>
    <w:rsid w:val="0087600A"/>
    <w:rsid w:val="009A6A7E"/>
    <w:rsid w:val="00AA7C94"/>
    <w:rsid w:val="00AC164A"/>
    <w:rsid w:val="00B253F6"/>
    <w:rsid w:val="00D05C35"/>
    <w:rsid w:val="00FE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C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5C35"/>
    <w:pPr>
      <w:ind w:left="720"/>
      <w:contextualSpacing/>
    </w:pPr>
  </w:style>
  <w:style w:type="character" w:customStyle="1" w:styleId="markedcontent">
    <w:name w:val="markedcontent"/>
    <w:basedOn w:val="DefaultParagraphFont"/>
    <w:rsid w:val="00D05C35"/>
  </w:style>
  <w:style w:type="character" w:customStyle="1" w:styleId="q4iawc">
    <w:name w:val="q4iawc"/>
    <w:basedOn w:val="DefaultParagraphFont"/>
    <w:rsid w:val="00D05C35"/>
  </w:style>
  <w:style w:type="paragraph" w:styleId="BalloonText">
    <w:name w:val="Balloon Text"/>
    <w:basedOn w:val="Normal"/>
    <w:link w:val="BalloonTextChar"/>
    <w:uiPriority w:val="99"/>
    <w:semiHidden/>
    <w:unhideWhenUsed/>
    <w:rsid w:val="00D0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2022-11-28T11:30:00Z</dcterms:created>
  <dcterms:modified xsi:type="dcterms:W3CDTF">2022-11-28T13:17:00Z</dcterms:modified>
</cp:coreProperties>
</file>