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EB" w:rsidRDefault="005F55EB" w:rsidP="005F55EB"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401-25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november  28-án</w:t>
      </w:r>
      <w:proofErr w:type="gramEnd"/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 pontja, az egyesületek által, amelyek közérdekű programokat  valósítanak meg  a programok serkentésére  az eszközök vagy  a program finanszírozásának hiányzó  részére az eszközök odaítéléséről szóló Kormányrendelet (az SZK Hivatalos Közlönye, 16/2018. sz.) 8. szakaszának 1. bekezdése és az egyesületek által megvalósított közérdekű programokra a serkentő eszközök vagy a program finanszírozására a hiányzó eszközök odaítélésének és ellenőrzésének eljárásáról szóló rendelet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31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/2021. sz.) 11. szakaszának 1. bekezdése alapján Zenta község polgármestere 2022.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november  28-án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meghozta az alábbi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5F55EB" w:rsidRDefault="005F55EB" w:rsidP="005F55E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F55EB" w:rsidRDefault="005F55EB" w:rsidP="005F55E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megalakítja a  pályázati bizottságot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közérdekű  programja/projektuma serkentésére  vagy a program/projektum hiányzó részének   finanszírozására, amelyet  az egyesületek valósítanak  meg  a  </w:t>
      </w:r>
      <w:r w:rsidR="00500ED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minden területen kivéve a következő  területeket: 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gyermekvédelmet, a szociális védelmet,  a tűzvédelmet, a  gazdasági fejlesztés  támogatását  és  a  vállalkozás népszerűsítését, a  helyi  közösségben a  mezőgazdasági politika  lefolytatásának támogatását, a  turizmusfejlesztést, a sportszervezeteket, egyesületeket  és  szövetségeket,</w:t>
      </w:r>
      <w:proofErr w:type="gramEnd"/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500ED9">
        <w:rPr>
          <w:rFonts w:asciiTheme="majorBidi" w:hAnsiTheme="majorBidi" w:cstheme="majorBidi"/>
          <w:sz w:val="24"/>
          <w:szCs w:val="24"/>
          <w:lang w:val="hu-HU"/>
        </w:rPr>
        <w:t>az</w:t>
      </w:r>
      <w:proofErr w:type="gramEnd"/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 ifjúsági politika  lefolytatását, a  korszerű  művészeti  alkotást és a nemzeti  közösségek  kultúrája  és  művészete előmozdítását és  fejlesztését Zenta község területén,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záma 401-25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/2022-II, kelt  2022. november  4-én. (a továbbiakban: bizottság).  </w:t>
      </w:r>
    </w:p>
    <w:p w:rsidR="005F55EB" w:rsidRPr="00080D6E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F55EB" w:rsidRDefault="005F55EB" w:rsidP="005F55E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rPr>
          <w:lang w:val="hu-HU"/>
        </w:rPr>
      </w:pP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feladatai: </w:t>
      </w:r>
    </w:p>
    <w:p w:rsidR="005F55EB" w:rsidRDefault="005F55EB" w:rsidP="005F55EB">
      <w:pPr>
        <w:pStyle w:val="NoSpacing"/>
        <w:numPr>
          <w:ilvl w:val="0"/>
          <w:numId w:val="2"/>
        </w:numPr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izottság felbontja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jelentkezéseket, és ellenőrzi a pályázaton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való részvétel feltételeinek teljesülését és a jelentkezé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sek határidőben való benyújtását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,</w:t>
      </w:r>
    </w:p>
    <w:p w:rsidR="005F55EB" w:rsidRDefault="005F55EB" w:rsidP="005F55EB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ükség esetén a bizottság kérelmet utal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pályázat tárgyát ké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pező terület hatásköri szervének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annak megállapítására, hogy az egyesület b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ejegyzett-e a hatásköri szerv nyilvántartásába, és az alapszabályi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rendelkezések szerint az e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gyesület céljai megvalósulnak-e azon a területen, amelyen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programot végrehajtják,</w:t>
      </w:r>
    </w:p>
    <w:p w:rsidR="005F55EB" w:rsidRDefault="005F55EB" w:rsidP="005F55EB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bizottság a s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zabályszerűen benyújtott programokat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t által meghatározott kritériumok és mércék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alkalmazásával értékeli (a programértékelést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 minden tagja függetlenül végzi, programonként és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minden  kritérium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szerint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),</w:t>
      </w:r>
    </w:p>
    <w:p w:rsidR="005F55EB" w:rsidRDefault="005F55EB" w:rsidP="005F55EB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minden egyes értékelt program esetében indoklást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készít,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melyben fel kell feltünteti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megfelelő értékelését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5F55EB" w:rsidRDefault="005F55EB" w:rsidP="005F55EB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e hat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ározat meghozatalától számított 1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0 nap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on belül meghatározza a bejelente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tt programok értékelési és rangsorolási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jegyzékét. </w:t>
      </w:r>
    </w:p>
    <w:p w:rsidR="005F55EB" w:rsidRDefault="005F55EB" w:rsidP="005F55E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5F55EB" w:rsidRPr="005A501B" w:rsidRDefault="005F55EB" w:rsidP="005F55E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5 (öt) tagja van. </w:t>
      </w:r>
    </w:p>
    <w:p w:rsidR="005F55EB" w:rsidRDefault="005F55EB" w:rsidP="005F55EB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a bizottságba kinevezi: </w:t>
      </w:r>
    </w:p>
    <w:p w:rsidR="005F55EB" w:rsidRDefault="00500ED9" w:rsidP="005F55E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Matykó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Árpádot</w:t>
      </w:r>
      <w:r w:rsidR="005F55E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 </w:t>
      </w:r>
      <w:r w:rsidR="005F55EB">
        <w:rPr>
          <w:rFonts w:asciiTheme="majorBidi" w:hAnsiTheme="majorBidi" w:cstheme="majorBidi"/>
          <w:sz w:val="24"/>
          <w:szCs w:val="24"/>
          <w:lang w:val="hu-HU"/>
        </w:rPr>
        <w:t xml:space="preserve">elnöknek (mint szakembert a területen, </w:t>
      </w:r>
      <w:proofErr w:type="gramStart"/>
      <w:r w:rsidR="005F55EB">
        <w:rPr>
          <w:rFonts w:asciiTheme="majorBidi" w:hAnsiTheme="majorBidi" w:cstheme="majorBidi"/>
          <w:sz w:val="24"/>
          <w:szCs w:val="24"/>
          <w:lang w:val="hu-HU"/>
        </w:rPr>
        <w:t>amelyre  a</w:t>
      </w:r>
      <w:proofErr w:type="gramEnd"/>
      <w:r w:rsidR="005F55EB">
        <w:rPr>
          <w:rFonts w:asciiTheme="majorBidi" w:hAnsiTheme="majorBidi" w:cstheme="majorBidi"/>
          <w:sz w:val="24"/>
          <w:szCs w:val="24"/>
          <w:lang w:val="hu-HU"/>
        </w:rPr>
        <w:t xml:space="preserve">  pályázat   kiírásra kerül), </w:t>
      </w:r>
    </w:p>
    <w:p w:rsidR="005F55EB" w:rsidRDefault="00500ED9" w:rsidP="005F55E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Szűgyi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Tündét</w:t>
      </w:r>
      <w:r w:rsidR="005F55EB" w:rsidRP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="005F55EB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elnökhelyettesnek és tagnak (</w:t>
      </w:r>
      <w:r w:rsidR="005F55EB">
        <w:rPr>
          <w:rFonts w:asciiTheme="majorBidi" w:hAnsiTheme="majorBidi" w:cstheme="majorBidi"/>
          <w:sz w:val="24"/>
          <w:szCs w:val="24"/>
          <w:lang w:val="hu-HU"/>
        </w:rPr>
        <w:t xml:space="preserve">mint szakembert a területen, amelyre </w:t>
      </w:r>
      <w:proofErr w:type="gramStart"/>
      <w:r w:rsidR="005F55EB">
        <w:rPr>
          <w:rFonts w:asciiTheme="majorBidi" w:hAnsiTheme="majorBidi" w:cstheme="majorBidi"/>
          <w:sz w:val="24"/>
          <w:szCs w:val="24"/>
          <w:lang w:val="hu-HU"/>
        </w:rPr>
        <w:t>a  pályázat</w:t>
      </w:r>
      <w:proofErr w:type="gramEnd"/>
      <w:r w:rsidR="005F55EB">
        <w:rPr>
          <w:rFonts w:asciiTheme="majorBidi" w:hAnsiTheme="majorBidi" w:cstheme="majorBidi"/>
          <w:sz w:val="24"/>
          <w:szCs w:val="24"/>
          <w:lang w:val="hu-HU"/>
        </w:rPr>
        <w:t xml:space="preserve">   kiírásra kerül),</w:t>
      </w:r>
    </w:p>
    <w:p w:rsidR="005F55EB" w:rsidRPr="003A5F9D" w:rsidRDefault="00500ED9" w:rsidP="005F55E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Molnár Attilát</w:t>
      </w:r>
      <w:r w:rsidR="005F55EB" w:rsidRPr="003A5F9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</w:t>
      </w:r>
      <w:r w:rsidR="005F55EB" w:rsidRPr="003A5F9D">
        <w:rPr>
          <w:rFonts w:asciiTheme="majorBidi" w:hAnsiTheme="majorBidi" w:cstheme="majorBidi"/>
          <w:sz w:val="24"/>
          <w:szCs w:val="24"/>
          <w:lang w:val="hu-HU"/>
        </w:rPr>
        <w:t xml:space="preserve"> tagnak (mi</w:t>
      </w:r>
      <w:r w:rsidR="005F55EB">
        <w:rPr>
          <w:rFonts w:asciiTheme="majorBidi" w:hAnsiTheme="majorBidi" w:cstheme="majorBidi"/>
          <w:sz w:val="24"/>
          <w:szCs w:val="24"/>
          <w:lang w:val="hu-HU"/>
        </w:rPr>
        <w:t>nt Zenta község képviselőjét</w:t>
      </w:r>
      <w:r w:rsidR="005F55EB" w:rsidRPr="003A5F9D">
        <w:rPr>
          <w:rFonts w:asciiTheme="majorBidi" w:hAnsiTheme="majorBidi" w:cstheme="majorBidi"/>
          <w:sz w:val="24"/>
          <w:szCs w:val="24"/>
          <w:lang w:val="hu-HU"/>
        </w:rPr>
        <w:t xml:space="preserve">), </w:t>
      </w:r>
    </w:p>
    <w:p w:rsidR="005F55EB" w:rsidRDefault="00500ED9" w:rsidP="005F55E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Pásztor Máriát</w:t>
      </w:r>
      <w:r w:rsidR="005F55EB"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="005F55EB"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</w:p>
    <w:p w:rsidR="005F55EB" w:rsidRDefault="00500ED9" w:rsidP="005F55E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Tóth Vásárhelyi Jenő</w:t>
      </w:r>
      <w:r w:rsidR="005F55EB"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="005F55EB"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  <w:r w:rsidR="005F55E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5F55EB" w:rsidRPr="005A501B" w:rsidRDefault="005F55EB" w:rsidP="005F55EB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Pr="005A501B" w:rsidRDefault="005F55EB" w:rsidP="005F55EB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Pr="005A501B" w:rsidRDefault="005F55EB" w:rsidP="005F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bizottság tagjai a beérkezett jelentkezések kézhezvételét k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övetően, illetve azok megvitatása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előtt írásban nyila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tkoznak arról, hogy a pályázaton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résztvevőkkel kapcsolatban 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nem áll fenn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illetve h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fennáll az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mentesülnek a bizottsági munka alól.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Abban az esetben, ha a bizottság egy tagját felmentik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munkából, Zenta község polgármestere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három napon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belül új bizottsági tagot nevez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ki abból a struktúrából, amelyből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bizottsági tagot felmentették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.</w:t>
      </w:r>
    </w:p>
    <w:p w:rsidR="005F55EB" w:rsidRDefault="005F55EB" w:rsidP="005F55E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meghozza a munkájáról szóló ügyrendet, amellyel rendezi a szervezeti kérdéseket, a munkamódot</w:t>
      </w:r>
      <w:r w:rsidR="00500ED9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és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döntéshozatalt,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valamint  egyéb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, a bizottság munkájában lényeges  kérdéseket. </w:t>
      </w:r>
    </w:p>
    <w:p w:rsidR="005F55EB" w:rsidRDefault="005F55EB" w:rsidP="005F55E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500ED9" w:rsidRDefault="00500ED9" w:rsidP="00500ED9">
      <w:pPr>
        <w:pStyle w:val="NoSpacing"/>
        <w:jc w:val="center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V.</w:t>
      </w:r>
    </w:p>
    <w:p w:rsidR="005F55EB" w:rsidRPr="005A501B" w:rsidRDefault="005F55EB" w:rsidP="00500ED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F55EB" w:rsidRDefault="005F55EB" w:rsidP="005F55EB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 munkafeltételeinek biztosításáról a Zentai Községi K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özigazgatási Hivatal vezetője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gondoskodik. </w:t>
      </w:r>
    </w:p>
    <w:p w:rsidR="005F55EB" w:rsidRPr="00500ED9" w:rsidRDefault="005F55EB" w:rsidP="00500ED9">
      <w:pPr>
        <w:pStyle w:val="ListParagraph"/>
        <w:numPr>
          <w:ilvl w:val="0"/>
          <w:numId w:val="4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értékelési és rangsorolási jegyzékét  indoklással megküldeni Zenta község polgármesterének,   a jelen határ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ozat meghozatalától számított  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0 napon belül. </w:t>
      </w:r>
    </w:p>
    <w:p w:rsidR="00B1245D" w:rsidRPr="00B1245D" w:rsidRDefault="00B1245D" w:rsidP="005F55EB">
      <w:pPr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5F55EB" w:rsidRDefault="005F55EB" w:rsidP="00500ED9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 beszünteti a munkáját az egyesületek programjainak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végső  értékelési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rangsorolási jegyzékének megállapításának  napjával. </w:t>
      </w:r>
    </w:p>
    <w:p w:rsidR="005F55EB" w:rsidRDefault="005F55EB" w:rsidP="00500ED9">
      <w:pPr>
        <w:pStyle w:val="NoSpacing"/>
        <w:numPr>
          <w:ilvl w:val="0"/>
          <w:numId w:val="4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kell tenni Zenta Község Hivatalos Lapjában.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Indoklás: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által, amelyek közérdekű programokat valósítanak meg a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serkentésére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vagy  a program finanszírozásának hiányzó  részére az eszközök odaítéléséről szóló Kormányrendelet (az SZK Hivatalos Közlönye,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/2019. sz.) 61. szakasza 1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bekezdésének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33) pontja  és  az egyesületek által megvalósított közérdekű programokra a serkentő eszközök vagy  a program finanszírozására a hiányzó eszközök odaítélésének és ellenőrzésének eljárásáról szóló rendelet (Zenta Község Hivatalos Lapja,  31/2021. sz.)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8. szakaszának 1. bekezdése alapján, összhangban Zenta község  2022-es évi költségvetéséről szóló rendelettel (Zenta Község Hivatalos Lapja, 31/2021. és 8/2022. sz.) és  a nyilvános pályázatok éves tervével, száma  401-5/2022-IV/01, kelt  2022. február  1-jén,  Zenta község polgármestere 2022. november  4-én kiírta   a  nyilvános pályázatot   a  programok/projektumok  serkentésére  vagy  a  programok/projektumok  hiányzó eszközeinek finanszírozására, amelyek   közérdekűek Zenta  község számára, amelyeket  a tűzvédelmi területen valósítanak meg az egyesületek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 minden területen kivéve  a  következő</w:t>
      </w:r>
      <w:proofErr w:type="gramEnd"/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 w:rsidR="00500ED9">
        <w:rPr>
          <w:rFonts w:asciiTheme="majorBidi" w:hAnsiTheme="majorBidi" w:cstheme="majorBidi"/>
          <w:sz w:val="24"/>
          <w:szCs w:val="24"/>
          <w:lang w:val="hu-HU"/>
        </w:rPr>
        <w:t>területeket</w:t>
      </w:r>
      <w:proofErr w:type="gramEnd"/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: 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  alkotást és a nemzeti  közösségek  kultúrája  és  művészete előmozdítását és  fejlesztését Zenta község területén.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Pr="00D83C33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közérdekű  programja/projektuma serkentésére  vagy a program/projektum hiányzó részének   finanszírozására, amelyet  az egyesületek valósítanak  meg 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minden területen, kivéve a következő területeket: 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</w:t>
      </w:r>
      <w:proofErr w:type="gramEnd"/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proofErr w:type="gramStart"/>
      <w:r w:rsidR="00500ED9">
        <w:rPr>
          <w:rFonts w:asciiTheme="majorBidi" w:hAnsiTheme="majorBidi" w:cstheme="majorBidi"/>
          <w:sz w:val="24"/>
          <w:szCs w:val="24"/>
          <w:lang w:val="hu-HU"/>
        </w:rPr>
        <w:t xml:space="preserve">alkotást és a nemzeti  közösségek  kultúrája  és  művészete előmozdítását és  fejlesztését Zenta község területén,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 tervezett  eszközök  teljes  összegét,   a  jelen pályázat szerint,  Zenta község  2022-es évi költségvetésével (Zenta Község  Hivatalos  Lapja,  31/2021.  és 8/2022. sz.) ke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rült előirányozásra, éspedig az 5-ös rész keretében KÖZSÉGI KÖZIGAZGATÁSI HIVATAL</w:t>
      </w:r>
      <w:r w:rsidRPr="003A5F9D">
        <w:rPr>
          <w:rFonts w:asciiTheme="majorBidi" w:hAnsiTheme="majorBidi" w:cstheme="majorBidi"/>
          <w:sz w:val="24"/>
          <w:szCs w:val="24"/>
          <w:lang w:val="hu-HU"/>
        </w:rPr>
        <w:t>, A HELYI ÖNKORMÁNYZAT ÁLTALÁNOS  SZOLGÁLTATÁSAI  néven, a  0001-es  aktivitási szám  alatt  és  A helyi önkormányzat és a város községek működése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 néven,   a  funkcionális  osztályozás  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133-as  kódja  alatt és  az Egyéb általános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szolgáltatások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néven,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500ED9">
        <w:rPr>
          <w:rFonts w:asciiTheme="majorBidi" w:hAnsiTheme="majorBidi" w:cstheme="majorBidi"/>
          <w:sz w:val="24"/>
          <w:szCs w:val="24"/>
          <w:lang w:val="hu-HU"/>
        </w:rPr>
        <w:t>74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/0-s 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>pozíciószámon, mint  481000-as  közgazdasági  osztályozás,  leírva, mint  A  KORMÁNYON KÍVÜLI SZERVEZETE</w:t>
      </w:r>
      <w:r>
        <w:rPr>
          <w:rFonts w:asciiTheme="majorBidi" w:hAnsiTheme="majorBidi" w:cstheme="majorBidi"/>
          <w:sz w:val="24"/>
          <w:szCs w:val="24"/>
          <w:lang w:val="hu-HU"/>
        </w:rPr>
        <w:t>K DOTÁLÁSA</w:t>
      </w:r>
      <w:r w:rsidRPr="00D83C33">
        <w:rPr>
          <w:rFonts w:asciiTheme="majorBidi" w:hAnsiTheme="majorBidi" w:cstheme="majorBidi"/>
          <w:sz w:val="24"/>
          <w:szCs w:val="24"/>
          <w:lang w:val="hu-HU"/>
        </w:rPr>
        <w:t xml:space="preserve">.   </w:t>
      </w:r>
    </w:p>
    <w:p w:rsidR="005F55EB" w:rsidRPr="00093BFB" w:rsidRDefault="005F55EB" w:rsidP="005F55E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BFB">
        <w:rPr>
          <w:rFonts w:asciiTheme="majorBidi" w:hAnsiTheme="majorBidi" w:cstheme="majorBidi"/>
          <w:sz w:val="24"/>
          <w:szCs w:val="24"/>
          <w:lang w:val="hu-HU"/>
        </w:rPr>
        <w:lastRenderedPageBreak/>
        <w:t>A helyi önkormányzatról szóló törvény (az SZK Hivatalos Közlönye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pontjának  rendelkezése előirányozza: 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község polgármestere meghozza az egyes aktust, amelyre a törvény,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statútum  vagy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képviselő-testület  rendelete  szerint meghatalmazással bír.”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egyes aktusokat, amelyekre  a törvény, a statútum  vagy a képviselő-testület  rendelete  szerint meghatalmazással bír.”</w:t>
      </w:r>
    </w:p>
    <w:p w:rsidR="005F55EB" w:rsidRDefault="005F55EB" w:rsidP="005F55E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által, amelyek közérdekű programokat valósítanak meg a programok serkentésére az eszközök vagy a program finanszírozásának hiányzó részére az eszközök odaítéléséről szóló Kormányrendelet 8. szakasza 1. bekezdésének 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lefolytatásában  a  hatásköri szerv pályázati bizottságot alakít (a továbbiakban: bizottság) és az aktusában közelebbről rendezi   a bizottság  összetételét, tagjainak számát,  valamint a bizottság  munkájában jelentős egyéb  kérdéseket.”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programokra a serkentő eszközök vagy a program finanszírozására a hiányzó eszközök odaítélésének és ellenőrzésének eljárásáról szóló rendelet 11.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szakaszának  rendelkezése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előirányozza: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lefolytatására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polgármestere  pályázati bizottságot  alakít  a pályázat lefolytatására (a továbbiakban: bizottság).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bizottságot határozattal minden egyes pályázatra külön kell kinevezni.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öt tagja van.   A bizottság legalább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két  tagja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szakember  a  területen, amelyre  a pályázat kiírásra került,  és  három tag Zenta község képviselője.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határozattal  meg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állapítani   a bizottság   összetételét,  a  bizottság  feladatait  és  a  határidőket azok ellátására, valamint  a  bizottság munkájában egyéb jelentős kérdéseket.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határozatot közzé kell tenni Zenta község hivatalos honlapján.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az első ülésén elfogadja a munkájáról szóló ügyrendet.  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 tagjait a munkájukért nem illeti meg térítés.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Pr="00D06A0C" w:rsidRDefault="005F55EB" w:rsidP="0088483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 xml:space="preserve"> nyi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lvános pályázat lefolytatására a Zenta község közérdekű  programja/projektuma serkentésére  vagy a program/projektumhiányzó részének  finanszírozására, amelyet  az egyesületek valósítanak  meg  </w:t>
      </w:r>
      <w:r w:rsidR="00884838">
        <w:rPr>
          <w:rFonts w:asciiTheme="majorBidi" w:hAnsiTheme="majorBidi" w:cstheme="majorBidi"/>
          <w:sz w:val="24"/>
          <w:szCs w:val="24"/>
          <w:lang w:val="hu-HU"/>
        </w:rPr>
        <w:t>minden területen, kivéve a következő területeket: 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ifjúsági politika  lefolytatását, a  korszerű  művészeti  alkotást és a nemzeti  közösségek  kultúrája  és  művészete előmozdítását és  fejlesztését Zenta község területén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egyesületek által megvalósított közérdekű programokra a serkentő eszközök vagy  a program finanszírozására a hiányzó eszközök odaítélésének és ellenőrzésének eljárásáról szóló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rendelet 11. szakaszának 1. bekezdése alapján Zenta község polgármestere meghozta a rendelkező rész szerinti  határozatot.  </w:t>
      </w:r>
    </w:p>
    <w:p w:rsidR="005F55EB" w:rsidRPr="00D06A0C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06A0C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Ez a határozat végleges a közigazgatási eljárásban. E határozat ellen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 indítható a belgrádi Közigazgatási Bíróságnál, Nemanja u. 9. A Belgrádi Közigazgatási Bírósághoz a jelen határozat kézbesítésének napjától számított 30 napon belül közvetlenül vagy posta útján kell a keresetet beadni.</w:t>
      </w:r>
    </w:p>
    <w:p w:rsidR="005F55EB" w:rsidRDefault="005F55EB" w:rsidP="005F55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55EB" w:rsidRDefault="005F55EB" w:rsidP="005F55E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F55EB" w:rsidRDefault="005F55EB" w:rsidP="005F55E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F55EB" w:rsidRPr="00466E03" w:rsidRDefault="005F55EB" w:rsidP="005F55EB">
      <w:pPr>
        <w:pStyle w:val="NoSpacing"/>
        <w:jc w:val="both"/>
        <w:rPr>
          <w:rStyle w:val="markedcontent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</w:p>
    <w:p w:rsidR="005F55EB" w:rsidRPr="00466E03" w:rsidRDefault="005F55EB" w:rsidP="005F55EB">
      <w:pPr>
        <w:pStyle w:val="NoSpacing"/>
        <w:rPr>
          <w:lang w:val="hu-HU"/>
        </w:rPr>
      </w:pPr>
    </w:p>
    <w:p w:rsidR="005F55EB" w:rsidRDefault="005F55EB" w:rsidP="005F55EB">
      <w:pPr>
        <w:rPr>
          <w:lang w:val="hu-HU"/>
        </w:rPr>
      </w:pPr>
    </w:p>
    <w:p w:rsidR="005F55EB" w:rsidRPr="00466E03" w:rsidRDefault="005F55EB" w:rsidP="005F55EB">
      <w:pPr>
        <w:rPr>
          <w:lang w:val="hu-HU"/>
        </w:rPr>
      </w:pPr>
    </w:p>
    <w:p w:rsidR="005F55EB" w:rsidRPr="00B67E49" w:rsidRDefault="005F55EB" w:rsidP="005F55EB">
      <w:pPr>
        <w:rPr>
          <w:lang w:val="hu-HU"/>
        </w:rPr>
      </w:pPr>
    </w:p>
    <w:p w:rsidR="005F55EB" w:rsidRPr="00F016BA" w:rsidRDefault="005F55EB" w:rsidP="005F55EB">
      <w:pPr>
        <w:rPr>
          <w:lang w:val="hu-HU"/>
        </w:rPr>
      </w:pPr>
    </w:p>
    <w:p w:rsidR="005F55EB" w:rsidRPr="00D05C35" w:rsidRDefault="005F55EB" w:rsidP="005F55EB">
      <w:pPr>
        <w:rPr>
          <w:lang w:val="hu-HU"/>
        </w:rPr>
      </w:pPr>
    </w:p>
    <w:p w:rsidR="00742D8A" w:rsidRPr="005F55EB" w:rsidRDefault="00B1245D">
      <w:pPr>
        <w:rPr>
          <w:lang w:val="hu-HU"/>
        </w:rPr>
      </w:pPr>
    </w:p>
    <w:sectPr w:rsidR="00742D8A" w:rsidRPr="005F55EB" w:rsidSect="0034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E5"/>
    <w:multiLevelType w:val="hybridMultilevel"/>
    <w:tmpl w:val="859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7070D"/>
    <w:multiLevelType w:val="hybridMultilevel"/>
    <w:tmpl w:val="70E6A8E4"/>
    <w:lvl w:ilvl="0" w:tplc="F51CF86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0071EC"/>
    <w:multiLevelType w:val="hybridMultilevel"/>
    <w:tmpl w:val="E996CB56"/>
    <w:lvl w:ilvl="0" w:tplc="7EACFFFC">
      <w:start w:val="1"/>
      <w:numFmt w:val="upperRoman"/>
      <w:lvlText w:val="%1."/>
      <w:lvlJc w:val="left"/>
      <w:pPr>
        <w:ind w:left="180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4402D"/>
    <w:multiLevelType w:val="hybridMultilevel"/>
    <w:tmpl w:val="D116B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5EB"/>
    <w:rsid w:val="00500ED9"/>
    <w:rsid w:val="005F55EB"/>
    <w:rsid w:val="0087600A"/>
    <w:rsid w:val="00884838"/>
    <w:rsid w:val="00AA7C94"/>
    <w:rsid w:val="00B1245D"/>
    <w:rsid w:val="00B253F6"/>
    <w:rsid w:val="00B5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5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5EB"/>
    <w:pPr>
      <w:ind w:left="720"/>
      <w:contextualSpacing/>
    </w:pPr>
  </w:style>
  <w:style w:type="character" w:customStyle="1" w:styleId="markedcontent">
    <w:name w:val="markedcontent"/>
    <w:basedOn w:val="DefaultParagraphFont"/>
    <w:rsid w:val="005F55EB"/>
  </w:style>
  <w:style w:type="character" w:customStyle="1" w:styleId="q4iawc">
    <w:name w:val="q4iawc"/>
    <w:basedOn w:val="DefaultParagraphFont"/>
    <w:rsid w:val="005F55EB"/>
  </w:style>
  <w:style w:type="paragraph" w:styleId="BalloonText">
    <w:name w:val="Balloon Text"/>
    <w:basedOn w:val="Normal"/>
    <w:link w:val="BalloonTextChar"/>
    <w:uiPriority w:val="99"/>
    <w:semiHidden/>
    <w:unhideWhenUsed/>
    <w:rsid w:val="005F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2022-11-28T13:18:00Z</cp:lastPrinted>
  <dcterms:created xsi:type="dcterms:W3CDTF">2022-11-28T11:33:00Z</dcterms:created>
  <dcterms:modified xsi:type="dcterms:W3CDTF">2022-11-28T13:18:00Z</dcterms:modified>
</cp:coreProperties>
</file>