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320-6</w:t>
      </w:r>
      <w:r w:rsidR="000061AC">
        <w:rPr>
          <w:rFonts w:asciiTheme="majorBidi" w:hAnsiTheme="majorBidi" w:cstheme="majorBidi"/>
          <w:sz w:val="24"/>
          <w:szCs w:val="24"/>
          <w:lang w:val="hu-HU"/>
        </w:rPr>
        <w:t>/2023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DF6EF4" w:rsidRDefault="000061AC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</w:t>
      </w:r>
      <w:r w:rsidR="00A71EE3">
        <w:rPr>
          <w:rFonts w:asciiTheme="majorBidi" w:hAnsiTheme="majorBidi" w:cstheme="majorBidi"/>
          <w:sz w:val="24"/>
          <w:szCs w:val="24"/>
          <w:lang w:val="hu-HU"/>
        </w:rPr>
        <w:t>10</w:t>
      </w:r>
      <w:r>
        <w:rPr>
          <w:rFonts w:asciiTheme="majorBidi" w:hAnsiTheme="majorBidi" w:cstheme="majorBidi"/>
          <w:sz w:val="24"/>
          <w:szCs w:val="24"/>
          <w:lang w:val="hu-HU"/>
        </w:rPr>
        <w:t>.1</w:t>
      </w:r>
      <w:r w:rsidR="00A71EE3">
        <w:rPr>
          <w:rFonts w:asciiTheme="majorBidi" w:hAnsiTheme="majorBidi" w:cstheme="majorBidi"/>
          <w:sz w:val="24"/>
          <w:szCs w:val="24"/>
          <w:lang w:val="hu-HU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  <w:r w:rsidR="00DF6EF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0061AC">
        <w:rPr>
          <w:rFonts w:ascii="Times New Roman" w:hAnsi="Times New Roman" w:cs="Times New Roman"/>
          <w:sz w:val="24"/>
          <w:szCs w:val="24"/>
          <w:lang w:val="hu-HU"/>
        </w:rPr>
        <w:t>lvános pályázatban, száma 320-6/2023-II kelt  2023. január  30-á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</w:t>
      </w:r>
      <w:r w:rsidR="000061AC">
        <w:rPr>
          <w:rFonts w:ascii="Times New Roman" w:hAnsi="Times New Roman" w:cs="Times New Roman"/>
          <w:sz w:val="24"/>
          <w:szCs w:val="24"/>
          <w:lang w:val="hu-HU"/>
        </w:rPr>
        <w:t xml:space="preserve"> határozat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>s  évi költségvetéséről szóló  rendelet (Z</w:t>
      </w:r>
      <w:r w:rsidR="000061AC">
        <w:rPr>
          <w:rFonts w:ascii="Times New Roman" w:hAnsi="Times New Roman" w:cs="Times New Roman"/>
          <w:sz w:val="24"/>
          <w:szCs w:val="24"/>
          <w:lang w:val="hu-HU"/>
        </w:rPr>
        <w:t>enta Község Hivatalos Lapja,  17/2022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0061AC">
        <w:rPr>
          <w:rFonts w:ascii="Times New Roman" w:hAnsi="Times New Roman" w:cs="Times New Roman"/>
          <w:sz w:val="24"/>
          <w:szCs w:val="24"/>
          <w:lang w:val="hu-HU"/>
        </w:rPr>
        <w:t>, 5/2023. és 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Pr="00B46788" w:rsidRDefault="00DF6EF4" w:rsidP="00DF6EF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 w:rsidRPr="00BA7E2F">
        <w:rPr>
          <w:rFonts w:ascii="Times New Roman" w:hAnsi="Times New Roman" w:cs="Times New Roman"/>
          <w:b/>
          <w:lang w:val="hu-HU"/>
        </w:rPr>
        <w:t xml:space="preserve">a mezőgazdaság- és vidékfejlesztés területén </w:t>
      </w:r>
      <w:r>
        <w:rPr>
          <w:rFonts w:ascii="Times New Roman" w:hAnsi="Times New Roman" w:cs="Times New Roman"/>
          <w:bCs/>
          <w:lang w:val="hu-HU"/>
        </w:rPr>
        <w:t xml:space="preserve">az  egyesületek valósítanak meg </w:t>
      </w:r>
      <w:r w:rsidR="000061AC" w:rsidRPr="000061AC">
        <w:rPr>
          <w:rFonts w:ascii="Times New Roman" w:hAnsi="Times New Roman" w:cs="Times New Roman"/>
          <w:b/>
          <w:lang w:val="hu-HU"/>
        </w:rPr>
        <w:t>1.8</w:t>
      </w:r>
      <w:r w:rsidRPr="000061AC">
        <w:rPr>
          <w:rFonts w:ascii="Times New Roman" w:hAnsi="Times New Roman" w:cs="Times New Roman"/>
          <w:b/>
          <w:lang w:val="hu-HU"/>
        </w:rPr>
        <w:t>00</w:t>
      </w:r>
      <w:r>
        <w:rPr>
          <w:rFonts w:ascii="Times New Roman" w:hAnsi="Times New Roman" w:cs="Times New Roman"/>
          <w:b/>
          <w:lang w:val="hu-HU"/>
        </w:rPr>
        <w:t xml:space="preserve">.000,00 </w:t>
      </w:r>
      <w:r>
        <w:rPr>
          <w:rFonts w:ascii="Times New Roman" w:hAnsi="Times New Roman" w:cs="Times New Roman"/>
          <w:bCs/>
          <w:lang w:val="hu-HU"/>
        </w:rPr>
        <w:t>dináros teljes összeg lett  biztosítva, amely</w:t>
      </w:r>
      <w:r w:rsidR="000061AC">
        <w:rPr>
          <w:rFonts w:ascii="Times New Roman" w:hAnsi="Times New Roman" w:cs="Times New Roman"/>
          <w:bCs/>
          <w:lang w:val="hu-HU"/>
        </w:rPr>
        <w:t xml:space="preserve"> eszközök   a Zenta község  2023-a</w:t>
      </w:r>
      <w:r>
        <w:rPr>
          <w:rFonts w:ascii="Times New Roman" w:hAnsi="Times New Roman" w:cs="Times New Roman"/>
          <w:bCs/>
          <w:lang w:val="hu-HU"/>
        </w:rPr>
        <w:t>s évi  költségvetéséről szóló rendelettel (Z</w:t>
      </w:r>
      <w:r w:rsidR="000061AC">
        <w:rPr>
          <w:rFonts w:ascii="Times New Roman" w:hAnsi="Times New Roman" w:cs="Times New Roman"/>
          <w:bCs/>
          <w:lang w:val="hu-HU"/>
        </w:rPr>
        <w:t>enta Község Hivatalos Lapja,  17/2022</w:t>
      </w:r>
      <w:r>
        <w:rPr>
          <w:rFonts w:ascii="Times New Roman" w:hAnsi="Times New Roman" w:cs="Times New Roman"/>
          <w:bCs/>
          <w:lang w:val="hu-HU"/>
        </w:rPr>
        <w:t>.</w:t>
      </w:r>
      <w:r w:rsidR="000061AC">
        <w:rPr>
          <w:rFonts w:ascii="Times New Roman" w:hAnsi="Times New Roman" w:cs="Times New Roman"/>
          <w:bCs/>
          <w:lang w:val="hu-HU"/>
        </w:rPr>
        <w:t>, 5/2023. és  9/2023</w:t>
      </w:r>
      <w:r>
        <w:rPr>
          <w:rFonts w:ascii="Times New Roman" w:hAnsi="Times New Roman" w:cs="Times New Roman"/>
          <w:bCs/>
          <w:lang w:val="hu-HU"/>
        </w:rPr>
        <w:t xml:space="preserve">. sz.) lettek előirányozva, éspedig   a  </w:t>
      </w:r>
      <w:r>
        <w:rPr>
          <w:rFonts w:ascii="Times New Roman" w:hAnsi="Times New Roman" w:cs="Times New Roman"/>
          <w:b/>
          <w:lang w:val="hu-HU"/>
        </w:rPr>
        <w:t>0101-es</w:t>
      </w:r>
      <w:r>
        <w:rPr>
          <w:rFonts w:ascii="Times New Roman" w:hAnsi="Times New Roman" w:cs="Times New Roman"/>
          <w:bCs/>
          <w:lang w:val="hu-HU"/>
        </w:rPr>
        <w:t xml:space="preserve"> program  keretében </w:t>
      </w:r>
      <w:r>
        <w:rPr>
          <w:rFonts w:ascii="Times New Roman" w:hAnsi="Times New Roman" w:cs="Times New Roman"/>
          <w:b/>
          <w:lang w:val="hu-HU"/>
        </w:rPr>
        <w:t xml:space="preserve">MEZŐGAZDASÁG- ÉS VIDÉKFEJLESZTÉS </w:t>
      </w:r>
      <w:r>
        <w:rPr>
          <w:rFonts w:ascii="Times New Roman" w:hAnsi="Times New Roman" w:cs="Times New Roman"/>
          <w:bCs/>
          <w:lang w:val="hu-HU"/>
        </w:rPr>
        <w:t>néven, mint</w:t>
      </w:r>
      <w:proofErr w:type="gramEnd"/>
      <w:r>
        <w:rPr>
          <w:rFonts w:ascii="Times New Roman" w:hAnsi="Times New Roman" w:cs="Times New Roman"/>
          <w:bCs/>
          <w:lang w:val="hu-HU"/>
        </w:rPr>
        <w:t xml:space="preserve">  </w:t>
      </w:r>
      <w:r w:rsidRPr="00BA7E2F">
        <w:rPr>
          <w:rFonts w:ascii="Times New Roman" w:hAnsi="Times New Roman" w:cs="Times New Roman"/>
          <w:b/>
          <w:lang w:val="hu-HU"/>
        </w:rPr>
        <w:t>0001-es</w:t>
      </w:r>
      <w:r>
        <w:rPr>
          <w:rFonts w:ascii="Times New Roman" w:hAnsi="Times New Roman" w:cs="Times New Roman"/>
          <w:bCs/>
          <w:lang w:val="hu-HU"/>
        </w:rPr>
        <w:t xml:space="preserve"> számú aktivitás,  </w:t>
      </w:r>
      <w:proofErr w:type="gramStart"/>
      <w:r>
        <w:rPr>
          <w:rFonts w:ascii="Times New Roman" w:hAnsi="Times New Roman" w:cs="Times New Roman"/>
          <w:b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lang w:val="hu-HU"/>
        </w:rPr>
        <w:t xml:space="preserve"> helyi közösségben   a   mezőgazdasági politika lefolytatásának támogatása</w:t>
      </w:r>
      <w:r>
        <w:rPr>
          <w:rFonts w:ascii="Times New Roman" w:hAnsi="Times New Roman" w:cs="Times New Roman"/>
          <w:bCs/>
          <w:lang w:val="hu-HU"/>
        </w:rPr>
        <w:t xml:space="preserve"> néven, a  funkcionális osztályozás  </w:t>
      </w:r>
      <w:r>
        <w:rPr>
          <w:rFonts w:ascii="Times New Roman" w:hAnsi="Times New Roman" w:cs="Times New Roman"/>
          <w:b/>
          <w:lang w:val="hu-HU"/>
        </w:rPr>
        <w:t>421-e</w:t>
      </w:r>
      <w:r w:rsidRPr="00BA7E2F">
        <w:rPr>
          <w:rFonts w:ascii="Times New Roman" w:hAnsi="Times New Roman" w:cs="Times New Roman"/>
          <w:b/>
          <w:lang w:val="hu-HU"/>
        </w:rPr>
        <w:t>s</w:t>
      </w:r>
      <w:r>
        <w:rPr>
          <w:rFonts w:ascii="Times New Roman" w:hAnsi="Times New Roman" w:cs="Times New Roman"/>
          <w:bCs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lang w:val="hu-HU"/>
        </w:rPr>
        <w:t xml:space="preserve">Mezőgazdaság </w:t>
      </w:r>
      <w:r>
        <w:rPr>
          <w:rFonts w:ascii="Times New Roman" w:hAnsi="Times New Roman" w:cs="Times New Roman"/>
          <w:bCs/>
          <w:lang w:val="hu-HU"/>
        </w:rPr>
        <w:t xml:space="preserve">néven,   </w:t>
      </w:r>
      <w:r w:rsidR="000061AC">
        <w:rPr>
          <w:rFonts w:ascii="Times New Roman" w:hAnsi="Times New Roman" w:cs="Times New Roman"/>
          <w:b/>
          <w:lang w:val="hu-HU"/>
        </w:rPr>
        <w:t>a 101</w:t>
      </w:r>
      <w:r>
        <w:rPr>
          <w:rFonts w:ascii="Times New Roman" w:hAnsi="Times New Roman" w:cs="Times New Roman"/>
          <w:b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A   KORMÁNYON KÍVÜLI SZERVEZETEK DOTÁLÁSA, éspedig: </w:t>
      </w:r>
    </w:p>
    <w:p w:rsidR="00DF6EF4" w:rsidRPr="00BA7E2F" w:rsidRDefault="00DF6EF4" w:rsidP="00DF6EF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385"/>
        <w:gridCol w:w="3715"/>
        <w:gridCol w:w="2160"/>
      </w:tblGrid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BA7E2F" w:rsidRDefault="007827B7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BA7E2F" w:rsidRDefault="007827B7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BA7E2F" w:rsidRDefault="007827B7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BA7E2F" w:rsidRDefault="007827B7" w:rsidP="00AC35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</w:t>
            </w:r>
            <w:proofErr w:type="gramStart"/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odaítélt  eszközök</w:t>
            </w:r>
            <w:proofErr w:type="gramEnd"/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  összege 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F368C3" w:rsidRDefault="007827B7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A65F7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termelők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segítése</w:t>
            </w:r>
            <w:proofErr w:type="spellEnd"/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7827B7" w:rsidRPr="00BC26FD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регистрованим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газдинствима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1,050.000,00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F368C3" w:rsidRDefault="007827B7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Прво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lastRenderedPageBreak/>
              <w:t>Első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amatőr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lastRenderedPageBreak/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кулинарства</w:t>
            </w:r>
            <w:proofErr w:type="spellEnd"/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7827B7" w:rsidRPr="00BC26FD" w:rsidRDefault="007827B7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A vidéki amatőr szakácstudomány </w:t>
            </w:r>
            <w:r>
              <w:rPr>
                <w:rFonts w:ascii="Times New Roman" w:hAnsi="Times New Roman" w:cs="Times New Roman"/>
                <w:lang w:val="hu-HU"/>
              </w:rPr>
              <w:lastRenderedPageBreak/>
              <w:t>fejlesztése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170.000,00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F368C3" w:rsidRDefault="007827B7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Fiákeros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Klub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XVI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7827B7" w:rsidRPr="00BC26FD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</w:rPr>
              <w:t>Коњички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кувању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чорбе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20.000,00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F368C3" w:rsidRDefault="007827B7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CB4AD8" w:rsidRDefault="007827B7" w:rsidP="00AC35BC">
            <w:pPr>
              <w:rPr>
                <w:rFonts w:ascii="Times New Roman" w:hAnsi="Times New Roman" w:cs="Times New Roman"/>
                <w:lang w:val="sr-Cyrl-CS"/>
              </w:rPr>
            </w:pPr>
            <w:r w:rsidRPr="00CB4AD8">
              <w:rPr>
                <w:rFonts w:ascii="Times New Roman" w:hAnsi="Times New Roman" w:cs="Times New Roman"/>
                <w:lang w:val="sr-Cyrl-CS"/>
              </w:rPr>
              <w:t xml:space="preserve">Друштво </w:t>
            </w:r>
            <w:proofErr w:type="spellStart"/>
            <w:r w:rsidRPr="00CB4AD8">
              <w:rPr>
                <w:rFonts w:ascii="Times New Roman" w:hAnsi="Times New Roman" w:cs="Times New Roman"/>
                <w:lang w:val="sr-Cyrl-CS"/>
              </w:rPr>
              <w:t>Сенћанских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 xml:space="preserve"> дегустатора ракије</w:t>
            </w:r>
          </w:p>
          <w:p w:rsidR="007827B7" w:rsidRPr="00CB4AD8" w:rsidRDefault="007827B7" w:rsidP="00AC35BC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827B7" w:rsidRPr="00CB4AD8" w:rsidRDefault="007827B7" w:rsidP="00AC35BC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A65F7">
              <w:rPr>
                <w:rFonts w:ascii="Times New Roman" w:hAnsi="Times New Roman" w:cs="Times New Roman"/>
              </w:rPr>
              <w:t>P</w:t>
            </w:r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linkabir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r w:rsidRPr="007A65F7">
              <w:rPr>
                <w:rFonts w:ascii="Times New Roman" w:hAnsi="Times New Roman" w:cs="Times New Roman"/>
              </w:rPr>
              <w:t>l</w:t>
            </w:r>
            <w:r w:rsidRPr="00CB4AD8">
              <w:rPr>
                <w:rFonts w:ascii="Times New Roman" w:hAnsi="Times New Roman" w:cs="Times New Roman"/>
                <w:lang w:val="sr-Cyrl-CS"/>
              </w:rPr>
              <w:t>ó</w:t>
            </w:r>
            <w:r w:rsidRPr="007A65F7">
              <w:rPr>
                <w:rFonts w:ascii="Times New Roman" w:hAnsi="Times New Roman" w:cs="Times New Roman"/>
              </w:rPr>
              <w:t>k</w:t>
            </w:r>
            <w:r w:rsidRPr="00CB4AD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A65F7">
              <w:rPr>
                <w:rFonts w:ascii="Times New Roman" w:hAnsi="Times New Roman" w:cs="Times New Roman"/>
              </w:rPr>
              <w:t>T</w:t>
            </w:r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rsas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</w:t>
            </w:r>
            <w:proofErr w:type="spellEnd"/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A65F7">
              <w:rPr>
                <w:rFonts w:ascii="Times New Roman" w:hAnsi="Times New Roman" w:cs="Times New Roman"/>
              </w:rPr>
              <w:t>P</w:t>
            </w:r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linkaf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ő</w:t>
            </w:r>
            <w:r w:rsidRPr="007A65F7">
              <w:rPr>
                <w:rFonts w:ascii="Times New Roman" w:hAnsi="Times New Roman" w:cs="Times New Roman"/>
              </w:rPr>
              <w:t>z</w:t>
            </w:r>
            <w:r w:rsidRPr="00CB4AD8">
              <w:rPr>
                <w:rFonts w:ascii="Times New Roman" w:hAnsi="Times New Roman" w:cs="Times New Roman"/>
                <w:lang w:val="sr-Cyrl-CS"/>
              </w:rPr>
              <w:t>é</w:t>
            </w:r>
            <w:r w:rsidRPr="007A65F7">
              <w:rPr>
                <w:rFonts w:ascii="Times New Roman" w:hAnsi="Times New Roman" w:cs="Times New Roman"/>
              </w:rPr>
              <w:t>s</w:t>
            </w:r>
            <w:r w:rsidRPr="00CB4AD8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hagyom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ny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pol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A65F7">
              <w:rPr>
                <w:rFonts w:ascii="Times New Roman" w:hAnsi="Times New Roman" w:cs="Times New Roman"/>
              </w:rPr>
              <w:t>sa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korszer</w:t>
            </w:r>
            <w:proofErr w:type="spellEnd"/>
            <w:r w:rsidRPr="00CB4AD8">
              <w:rPr>
                <w:rFonts w:ascii="Times New Roman" w:hAnsi="Times New Roman" w:cs="Times New Roman"/>
                <w:lang w:val="sr-Cyrl-CS"/>
              </w:rPr>
              <w:t>ű</w:t>
            </w:r>
            <w:r w:rsidRPr="007A65F7">
              <w:rPr>
                <w:rFonts w:ascii="Times New Roman" w:hAnsi="Times New Roman" w:cs="Times New Roman"/>
              </w:rPr>
              <w:t>s</w:t>
            </w:r>
            <w:r w:rsidRPr="00CB4AD8">
              <w:rPr>
                <w:rFonts w:ascii="Times New Roman" w:hAnsi="Times New Roman" w:cs="Times New Roman"/>
                <w:lang w:val="sr-Cyrl-CS"/>
              </w:rPr>
              <w:t>í</w:t>
            </w:r>
            <w:r w:rsidRPr="007A65F7">
              <w:rPr>
                <w:rFonts w:ascii="Times New Roman" w:hAnsi="Times New Roman" w:cs="Times New Roman"/>
              </w:rPr>
              <w:t>t</w:t>
            </w:r>
            <w:r w:rsidRPr="00CB4AD8">
              <w:rPr>
                <w:rFonts w:ascii="Times New Roman" w:hAnsi="Times New Roman" w:cs="Times New Roman"/>
                <w:lang w:val="sr-Cyrl-CS"/>
              </w:rPr>
              <w:t>é</w:t>
            </w:r>
            <w:r w:rsidRPr="007A65F7">
              <w:rPr>
                <w:rFonts w:ascii="Times New Roman" w:hAnsi="Times New Roman" w:cs="Times New Roman"/>
              </w:rPr>
              <w:t>se</w:t>
            </w: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4AD8">
              <w:rPr>
                <w:rFonts w:ascii="Times New Roman" w:hAnsi="Times New Roman" w:cs="Times New Roman"/>
                <w:lang w:val="sr-Cyrl-CS"/>
              </w:rPr>
              <w:t>Очување и модернизација традиције печења ракије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10.000,00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F368C3" w:rsidRDefault="007827B7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"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modern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</w:t>
            </w:r>
            <w:r>
              <w:rPr>
                <w:rFonts w:ascii="Times New Roman" w:hAnsi="Times New Roman" w:cs="Times New Roman"/>
              </w:rPr>
              <w:t>képes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mezőgazdasági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termelés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r w:rsidRPr="007A65F7">
              <w:rPr>
                <w:rFonts w:ascii="Times New Roman" w:hAnsi="Times New Roman" w:cs="Times New Roman"/>
              </w:rPr>
              <w:t>ptálása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Keviben</w:t>
            </w:r>
            <w:proofErr w:type="spellEnd"/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7827B7" w:rsidRPr="00334084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Усвајање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конкурентне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производње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Кевију</w:t>
            </w:r>
            <w:proofErr w:type="spellEnd"/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F368C3" w:rsidRDefault="007827B7" w:rsidP="00AC3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За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наше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мало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”</w:t>
            </w: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</w:p>
          <w:p w:rsidR="007827B7" w:rsidRPr="00CB4AD8" w:rsidRDefault="007827B7" w:rsidP="00AC35BC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B4AD8">
              <w:rPr>
                <w:rFonts w:ascii="Times New Roman" w:hAnsi="Times New Roman" w:cs="Times New Roman"/>
                <w:lang w:val="de-DE"/>
              </w:rPr>
              <w:t>Egyesület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 „</w:t>
            </w:r>
            <w:r w:rsidRPr="007A65F7">
              <w:rPr>
                <w:rFonts w:ascii="Times New Roman" w:hAnsi="Times New Roman" w:cs="Times New Roman"/>
              </w:rPr>
              <w:t>А</w:t>
            </w:r>
            <w:r w:rsidRPr="00CB4AD8">
              <w:rPr>
                <w:rFonts w:ascii="Times New Roman" w:hAnsi="Times New Roman" w:cs="Times New Roman"/>
                <w:lang w:val="de-DE"/>
              </w:rPr>
              <w:t xml:space="preserve"> mi </w:t>
            </w:r>
            <w:proofErr w:type="spellStart"/>
            <w:r w:rsidRPr="00CB4AD8">
              <w:rPr>
                <w:rFonts w:ascii="Times New Roman" w:hAnsi="Times New Roman" w:cs="Times New Roman"/>
                <w:lang w:val="de-DE"/>
              </w:rPr>
              <w:t>kis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B4AD8">
              <w:rPr>
                <w:rFonts w:ascii="Times New Roman" w:hAnsi="Times New Roman" w:cs="Times New Roman"/>
                <w:lang w:val="de-DE"/>
              </w:rPr>
              <w:t>falunkért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– </w:t>
            </w:r>
            <w:proofErr w:type="spellStart"/>
            <w:r w:rsidRPr="00CB4AD8">
              <w:rPr>
                <w:rFonts w:ascii="Times New Roman" w:hAnsi="Times New Roman" w:cs="Times New Roman"/>
                <w:lang w:val="de-DE"/>
              </w:rPr>
              <w:t>Kevi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>“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села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7827B7" w:rsidRPr="00334084" w:rsidRDefault="007827B7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CB4AD8">
              <w:rPr>
                <w:rFonts w:ascii="Times New Roman" w:hAnsi="Times New Roman" w:cs="Times New Roman"/>
                <w:lang w:val="de-DE"/>
              </w:rPr>
              <w:t xml:space="preserve">A </w:t>
            </w:r>
            <w:proofErr w:type="spellStart"/>
            <w:r w:rsidRPr="00CB4AD8">
              <w:rPr>
                <w:rFonts w:ascii="Times New Roman" w:hAnsi="Times New Roman" w:cs="Times New Roman"/>
                <w:lang w:val="de-DE"/>
              </w:rPr>
              <w:t>Kevi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 HK </w:t>
            </w:r>
            <w:proofErr w:type="spellStart"/>
            <w:r w:rsidRPr="00CB4AD8">
              <w:rPr>
                <w:rFonts w:ascii="Times New Roman" w:hAnsi="Times New Roman" w:cs="Times New Roman"/>
                <w:lang w:val="de-DE"/>
              </w:rPr>
              <w:t>vidékfejlesztésének</w:t>
            </w:r>
            <w:proofErr w:type="spellEnd"/>
            <w:r w:rsidRPr="00CB4AD8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javítása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de-DE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de-DE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de-DE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de-DE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de-DE"/>
              </w:rPr>
            </w:pPr>
          </w:p>
          <w:p w:rsidR="007827B7" w:rsidRPr="00CB4AD8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de-DE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7827B7" w:rsidRPr="00BA7E2F" w:rsidTr="007827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E65E43" w:rsidRDefault="007827B7" w:rsidP="00AC35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</w:p>
          <w:p w:rsidR="007827B7" w:rsidRPr="007A65F7" w:rsidRDefault="007827B7" w:rsidP="00AC35BC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усева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од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дивљачи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ловства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  <w:p w:rsidR="007827B7" w:rsidRPr="00334084" w:rsidRDefault="007827B7" w:rsidP="00AC35BC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termények vadvédelme és a vadászat fejlesztése Zentán</w:t>
            </w: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Default="007827B7" w:rsidP="00AC35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827B7" w:rsidRPr="007A65F7" w:rsidRDefault="007827B7" w:rsidP="00AC35BC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300.000,00</w:t>
            </w:r>
          </w:p>
        </w:tc>
      </w:tr>
    </w:tbl>
    <w:p w:rsidR="00DF6EF4" w:rsidRPr="00BA7E2F" w:rsidRDefault="00DF6EF4" w:rsidP="00DF6E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a  tűzvédelem terén  a programok (társ) finanszírozásáról, a használók és Zenta község között, amellyel rendezésre  kerülnek a szerződő felek  jogai, kötelezettségei és felelősségei. </w:t>
      </w: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programjavaslatukat. </w:t>
      </w: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DF6EF4" w:rsidRDefault="00DF6EF4" w:rsidP="00DF6EF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F6EF4" w:rsidRDefault="000061AC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DF6EF4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rendelettel (Z</w:t>
      </w:r>
      <w:r>
        <w:rPr>
          <w:rFonts w:asciiTheme="majorBidi" w:hAnsiTheme="majorBidi" w:cstheme="majorBidi"/>
          <w:sz w:val="24"/>
          <w:szCs w:val="24"/>
          <w:lang w:val="hu-HU"/>
        </w:rPr>
        <w:t>enta Község Hivatalos Lapja,  17/2022</w:t>
      </w:r>
      <w:r w:rsidR="00DF6EF4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 9/2023</w:t>
      </w:r>
      <w:r w:rsidR="00DF6EF4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>0101-es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  keretében 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MEZŐGAZDASÁG- ÉS VIDÉKFEJLESZTÉS 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="00DF6EF4" w:rsidRPr="00BA7E2F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>A helyi közösségben   a   mezőgazdasági politika lefolytatásának támogatása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>421-e</w:t>
      </w:r>
      <w:r w:rsidR="00DF6EF4" w:rsidRPr="00BA7E2F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 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101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 megállapításra kerültek  az eszközök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1.8</w:t>
      </w:r>
      <w:r w:rsidR="00DF6EF4" w:rsidRPr="00BA7E2F">
        <w:rPr>
          <w:rFonts w:ascii="Times New Roman" w:hAnsi="Times New Roman" w:cs="Times New Roman"/>
          <w:b/>
          <w:sz w:val="24"/>
          <w:szCs w:val="24"/>
          <w:lang w:val="hu-HU"/>
        </w:rPr>
        <w:t>00.000,00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0061AC" w:rsidP="000061A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január 30-á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a </w:t>
      </w:r>
      <w:r w:rsidR="00DF6E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mezőgazdaság- és  vidékfejlesztés terén </w:t>
      </w:r>
      <w:r w:rsidR="00DF6EF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 egyesületek valósítanak meg.  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0061A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polgármestere </w:t>
      </w:r>
      <w:proofErr w:type="gramStart"/>
      <w:r w:rsidR="000061AC">
        <w:rPr>
          <w:rFonts w:ascii="Times New Roman" w:hAnsi="Times New Roman" w:cs="Times New Roman"/>
          <w:bCs/>
          <w:sz w:val="24"/>
          <w:szCs w:val="24"/>
          <w:lang w:val="hu-HU"/>
        </w:rPr>
        <w:t>a  320-6</w:t>
      </w:r>
      <w:proofErr w:type="gramEnd"/>
      <w:r w:rsidR="000061AC">
        <w:rPr>
          <w:rFonts w:ascii="Times New Roman" w:hAnsi="Times New Roman" w:cs="Times New Roman"/>
          <w:bCs/>
          <w:sz w:val="24"/>
          <w:szCs w:val="24"/>
          <w:lang w:val="hu-HU"/>
        </w:rPr>
        <w:t>/2023-II-es számú, 20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2</w:t>
      </w:r>
      <w:r w:rsidR="000061AC">
        <w:rPr>
          <w:rFonts w:ascii="Times New Roman" w:hAnsi="Times New Roman" w:cs="Times New Roman"/>
          <w:bCs/>
          <w:sz w:val="24"/>
          <w:szCs w:val="24"/>
          <w:lang w:val="hu-HU"/>
        </w:rPr>
        <w:t>3. április 06-á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bizottságot  Zenta  község számára a közérdekű programok/projektumok serkentésére  vagy a programok/projektumok  hiányzó eszközeinek  a  finanszírozására, amelyeket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mezőgazdaság- és  vidékfejlesztés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0060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 egyesületek valósítanak.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0061AC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320-6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</w:t>
      </w:r>
      <w:r w:rsidR="000061AC">
        <w:rPr>
          <w:rFonts w:ascii="Times New Roman" w:hAnsi="Times New Roman" w:cs="Times New Roman"/>
          <w:bCs/>
          <w:sz w:val="24"/>
          <w:szCs w:val="24"/>
          <w:lang w:val="hu-HU"/>
        </w:rPr>
        <w:t>23-II, kelt  2023.09.13-án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DF6EF4" w:rsidRDefault="00DF6EF4" w:rsidP="00DF6EF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F6EF4" w:rsidRDefault="00DF6EF4" w:rsidP="00DF6EF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DF6EF4" w:rsidRDefault="00DF6EF4" w:rsidP="00DF6EF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Default="00DF6EF4" w:rsidP="00DF6EF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F6EF4" w:rsidRPr="00BA7E2F" w:rsidRDefault="00DF6EF4" w:rsidP="00DF6EF4">
      <w:pPr>
        <w:rPr>
          <w:lang w:val="hu-HU"/>
        </w:rPr>
      </w:pPr>
    </w:p>
    <w:p w:rsidR="0009047B" w:rsidRPr="00DF6EF4" w:rsidRDefault="0009047B">
      <w:pPr>
        <w:rPr>
          <w:lang w:val="hu-HU"/>
        </w:rPr>
      </w:pPr>
    </w:p>
    <w:sectPr w:rsidR="0009047B" w:rsidRPr="00DF6EF4" w:rsidSect="006F0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EF4"/>
    <w:rsid w:val="000061AC"/>
    <w:rsid w:val="0009047B"/>
    <w:rsid w:val="007827B7"/>
    <w:rsid w:val="007834F2"/>
    <w:rsid w:val="00A71EE3"/>
    <w:rsid w:val="00AA79E8"/>
    <w:rsid w:val="00D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F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EF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EF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DF6EF4"/>
  </w:style>
  <w:style w:type="paragraph" w:styleId="BalloonText">
    <w:name w:val="Balloon Text"/>
    <w:basedOn w:val="Normal"/>
    <w:link w:val="BalloonTextChar"/>
    <w:uiPriority w:val="99"/>
    <w:semiHidden/>
    <w:unhideWhenUsed/>
    <w:rsid w:val="00DF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5000</Characters>
  <Application>Microsoft Office Word</Application>
  <DocSecurity>0</DocSecurity>
  <Lines>41</Lines>
  <Paragraphs>11</Paragraphs>
  <ScaleCrop>false</ScaleCrop>
  <Company>Grizli777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2023-09-20T05:32:00Z</dcterms:created>
  <dcterms:modified xsi:type="dcterms:W3CDTF">2023-10-17T08:14:00Z</dcterms:modified>
</cp:coreProperties>
</file>