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76" w:rsidRDefault="00476876" w:rsidP="00476876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E5DD2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876" w:rsidRDefault="00476876" w:rsidP="00476876">
      <w:pPr>
        <w:pStyle w:val="NoSpacing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SZERB  KÖZTÁRSASÁG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476876" w:rsidRDefault="00476876" w:rsidP="0047687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VAJDASÁG AUTONÓM TARTOMÁNY  </w:t>
      </w:r>
    </w:p>
    <w:p w:rsidR="00476876" w:rsidRDefault="00476876" w:rsidP="0047687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ZENTA KÖZSÉG </w:t>
      </w:r>
    </w:p>
    <w:p w:rsidR="00476876" w:rsidRPr="009E5DD2" w:rsidRDefault="00476876" w:rsidP="00476876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r w:rsidRPr="009E5DD2">
        <w:rPr>
          <w:rFonts w:asciiTheme="majorBidi" w:hAnsiTheme="majorBidi" w:cstheme="majorBidi"/>
          <w:sz w:val="24"/>
          <w:szCs w:val="24"/>
          <w:lang w:val="de-DE"/>
        </w:rPr>
        <w:t xml:space="preserve">ZENTA KÖZSÉG POLGÁRMESTER  </w:t>
      </w:r>
    </w:p>
    <w:p w:rsidR="00476876" w:rsidRPr="009E5DD2" w:rsidRDefault="00635589" w:rsidP="00476876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Szám</w:t>
      </w:r>
      <w:proofErr w:type="spellEnd"/>
      <w:r>
        <w:rPr>
          <w:rFonts w:asciiTheme="majorBidi" w:hAnsiTheme="majorBidi" w:cstheme="majorBidi"/>
          <w:sz w:val="24"/>
          <w:szCs w:val="24"/>
          <w:lang w:val="de-DE"/>
        </w:rPr>
        <w:t>: 320-31</w:t>
      </w:r>
      <w:r w:rsidR="00476876">
        <w:rPr>
          <w:rFonts w:asciiTheme="majorBidi" w:hAnsiTheme="majorBidi" w:cstheme="majorBidi"/>
          <w:sz w:val="24"/>
          <w:szCs w:val="24"/>
          <w:lang w:val="de-DE"/>
        </w:rPr>
        <w:t>/2023-II</w:t>
      </w:r>
      <w:r w:rsidR="00476876" w:rsidRPr="009E5DD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</w:p>
    <w:p w:rsidR="00476876" w:rsidRPr="00A246BC" w:rsidRDefault="00B214B5" w:rsidP="0047687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Kelt: 2023.</w:t>
      </w:r>
      <w:r>
        <w:rPr>
          <w:rFonts w:asciiTheme="majorBidi" w:hAnsiTheme="majorBidi" w:cstheme="majorBidi"/>
          <w:sz w:val="24"/>
          <w:szCs w:val="24"/>
        </w:rPr>
        <w:t>11</w:t>
      </w:r>
      <w:r>
        <w:rPr>
          <w:rFonts w:asciiTheme="majorBidi" w:hAnsiTheme="majorBidi" w:cstheme="majorBidi"/>
          <w:sz w:val="24"/>
          <w:szCs w:val="24"/>
          <w:lang w:val="de-DE"/>
        </w:rPr>
        <w:t>.</w:t>
      </w:r>
      <w:r>
        <w:rPr>
          <w:rFonts w:asciiTheme="majorBidi" w:hAnsiTheme="majorBidi" w:cstheme="majorBidi"/>
          <w:sz w:val="24"/>
          <w:szCs w:val="24"/>
        </w:rPr>
        <w:t>29-é</w:t>
      </w:r>
      <w:r w:rsidR="00476876">
        <w:rPr>
          <w:rFonts w:asciiTheme="majorBidi" w:hAnsiTheme="majorBidi" w:cstheme="majorBidi"/>
          <w:sz w:val="24"/>
          <w:szCs w:val="24"/>
          <w:lang w:val="de-DE"/>
        </w:rPr>
        <w:t>n</w:t>
      </w:r>
    </w:p>
    <w:p w:rsidR="00476876" w:rsidRPr="00C800AE" w:rsidRDefault="00476876" w:rsidP="0047687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C800AE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C800AE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C800A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76876" w:rsidRPr="00C800AE" w:rsidRDefault="00476876" w:rsidP="0047687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476876" w:rsidRDefault="00476876" w:rsidP="0047687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egyesületek által a közérdekű programok serkentésére az eszközökről vagy a hiányzó eszközök részének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finanszírozásáról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szóló  Kormányrendelet (az SZK Hivatalos Közlönye,  16/2018. sz.) 9. szakasza, az egyesületek által a közérdekű programokra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serkentő  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 vagy az eszközök hiányzó része odaítélésének eljárásáról és  ellenőrzéséről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31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/2021. sz.) 18. szakasza alapján,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pályázat  lefolytatására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pályázati bizottság a  programok/projektumok serkentésére  és  az eszközök hiányzó részének finanszírozására</w:t>
      </w:r>
      <w:r w:rsidR="004E017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számára közérdekű  programokra/projektumokra, amelyeket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mezőgazdaság- és vidékfejlesztés terén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egyesületek valósítanak  meg,  a község  polgármestere   meghozta az alábbi  </w:t>
      </w:r>
    </w:p>
    <w:p w:rsidR="00476876" w:rsidRDefault="00476876" w:rsidP="0047687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476876" w:rsidRDefault="00476876" w:rsidP="004768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   </w:t>
      </w:r>
    </w:p>
    <w:p w:rsidR="00476876" w:rsidRDefault="00476876" w:rsidP="004768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  KIVÁLASZTÁSÁRÓL, AMELYEK SERKENTÉSRE KERÜLNEK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NYILVÁNOS PÁLYÁZATBAN   FELTÜNTETETT,   A  ZENTA KÖZSÉG SZÁMÁRA KÖZÉRDEKŰ PROGRAMOK/PROJEKTUMOK SERKENTSÉRE  VAGY  AZ ESZKÖZÖK HIÁNYZÓ  RÉSZÉNEK  A FINANSZÍROZÁSÁRA, AMELYEKET  AZ EGYESÜLETEK A MEZŐGAZDASÁG- ÉS VIDÉKFEJLESZTÉS TERÉN VALÓSÍTANAK MEG </w:t>
      </w:r>
    </w:p>
    <w:p w:rsidR="00476876" w:rsidRDefault="00476876" w:rsidP="004768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76876" w:rsidRDefault="00476876" w:rsidP="0047687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A jelen határ</w:t>
      </w:r>
      <w:r w:rsidR="00B214B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ozattal megállapításra kerül a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programok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kiválasztása  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nyilvános pályázat  lefolytatását követőn, amelyet</w:t>
      </w:r>
      <w:r w:rsidR="00B214B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Zenta község  2023. október 16-án írt ki a  320-31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/2023-II-es számon. </w:t>
      </w:r>
    </w:p>
    <w:p w:rsidR="00476876" w:rsidRDefault="00476876" w:rsidP="0047687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476876" w:rsidRDefault="00476876" w:rsidP="0047687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pályázat megvalósítására </w:t>
      </w:r>
      <w:r w:rsidR="00B214B5">
        <w:rPr>
          <w:rFonts w:ascii="Times New Roman" w:hAnsi="Times New Roman" w:cs="Times New Roman"/>
          <w:b/>
          <w:sz w:val="24"/>
          <w:szCs w:val="24"/>
          <w:lang w:val="hu-HU"/>
        </w:rPr>
        <w:t>150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.000,00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teljes összeg lett  biztosítva, amely eszközök   a Zenta község  2023-as évi  költségvetéséről szóló rendelettel (Zenta Község Hivatalos Lapja, 17/2022., 5/2023. és  9/2023. sz.) lettek előirányozva az 5-ös fejezetben KÖZSÉGI KÖZIGAZGATÁSI HIVATAL, éspedig  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0101</w:t>
      </w:r>
      <w:r w:rsidRPr="00A246BC">
        <w:rPr>
          <w:rFonts w:ascii="Times New Roman" w:hAnsi="Times New Roman" w:cs="Times New Roman"/>
          <w:b/>
          <w:sz w:val="24"/>
          <w:szCs w:val="24"/>
          <w:lang w:val="hu-HU"/>
        </w:rPr>
        <w:t>-es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program  keretében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MEZŐGAZDASÁG- ÉS VIDÉKFEJLESZTÉS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mint  </w:t>
      </w:r>
      <w:r w:rsidRPr="00A246BC">
        <w:rPr>
          <w:rFonts w:ascii="Times New Roman" w:hAnsi="Times New Roman" w:cs="Times New Roman"/>
          <w:b/>
          <w:sz w:val="24"/>
          <w:szCs w:val="24"/>
          <w:lang w:val="hu-HU"/>
        </w:rPr>
        <w:t>0001-es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számú aktivitás,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helyi  közösségben a   mezőgazdasági politika   lefolytatásának támogatása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a  funkcionális osztályozás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421-e</w:t>
      </w:r>
      <w:r w:rsidRPr="00A246BC">
        <w:rPr>
          <w:rFonts w:ascii="Times New Roman" w:hAnsi="Times New Roman" w:cs="Times New Roman"/>
          <w:b/>
          <w:sz w:val="24"/>
          <w:szCs w:val="24"/>
          <w:lang w:val="hu-HU"/>
        </w:rPr>
        <w:t>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Mezőgazdaság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Pr="008B7132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101/0-s pozíciószámon,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mint  481000-es   közgazdasági osztályozás, leírva, mint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KORMÁN</w:t>
      </w:r>
      <w:r w:rsidR="00B214B5">
        <w:rPr>
          <w:rFonts w:ascii="Times New Roman" w:hAnsi="Times New Roman" w:cs="Times New Roman"/>
          <w:bCs/>
          <w:sz w:val="24"/>
          <w:szCs w:val="24"/>
          <w:lang w:val="hu-HU"/>
        </w:rPr>
        <w:t>YON KÍVÜLI SZERVEZETEK DOTÁLÁSA.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</w:p>
    <w:p w:rsidR="00476876" w:rsidRDefault="00476876" w:rsidP="00476876">
      <w:pPr>
        <w:pStyle w:val="ListParagrap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476876" w:rsidRPr="00366B8E" w:rsidRDefault="00476876" w:rsidP="0047687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2023-as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évi  költségvetéséből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az eszközöket  összesen </w:t>
      </w:r>
      <w:r w:rsidR="00B214B5">
        <w:rPr>
          <w:rFonts w:ascii="Times New Roman" w:hAnsi="Times New Roman" w:cs="Times New Roman"/>
          <w:b/>
          <w:sz w:val="24"/>
          <w:szCs w:val="24"/>
          <w:lang w:val="hu-HU"/>
        </w:rPr>
        <w:t>150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.000,00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összegben   ítéljük oda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mezőgazdaság- és vidékfej</w:t>
      </w:r>
      <w:r w:rsidRPr="00366B8E">
        <w:rPr>
          <w:rFonts w:ascii="Times New Roman" w:hAnsi="Times New Roman" w:cs="Times New Roman"/>
          <w:b/>
          <w:sz w:val="24"/>
          <w:szCs w:val="24"/>
          <w:lang w:val="hu-HU"/>
        </w:rPr>
        <w:t>lesztés</w:t>
      </w:r>
      <w:r w:rsidRPr="00366B8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  programok (társ)finanszírozására az alábbi egyesületeknek: </w:t>
      </w:r>
    </w:p>
    <w:p w:rsidR="00476876" w:rsidRPr="00A246BC" w:rsidRDefault="00476876" w:rsidP="00476876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1653"/>
        <w:gridCol w:w="1970"/>
        <w:gridCol w:w="1266"/>
      </w:tblGrid>
      <w:tr w:rsidR="00476876" w:rsidRPr="00A246BC" w:rsidTr="009927BB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6876" w:rsidRPr="00A246BC" w:rsidRDefault="00476876" w:rsidP="009927B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lastRenderedPageBreak/>
              <w:t>Sorszám</w:t>
            </w:r>
            <w:proofErr w:type="spellEnd"/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6876" w:rsidRPr="00A246BC" w:rsidRDefault="00476876" w:rsidP="009927B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Iktatószám</w:t>
            </w:r>
            <w:proofErr w:type="spellEnd"/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6876" w:rsidRPr="00A246BC" w:rsidRDefault="00476876" w:rsidP="009927B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Az</w:t>
            </w:r>
            <w:proofErr w:type="spellEnd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egyesület</w:t>
            </w:r>
            <w:proofErr w:type="spellEnd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neve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6876" w:rsidRPr="00A246BC" w:rsidRDefault="00476876" w:rsidP="009927B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Programnév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6876" w:rsidRPr="00A246BC" w:rsidRDefault="00476876" w:rsidP="009927B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Programérték</w:t>
            </w:r>
            <w:proofErr w:type="spellEnd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 xml:space="preserve"> (</w:t>
            </w: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az</w:t>
            </w:r>
            <w:proofErr w:type="spellEnd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eszközök</w:t>
            </w:r>
            <w:proofErr w:type="spellEnd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javasolt</w:t>
            </w:r>
            <w:proofErr w:type="spellEnd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</w:t>
            </w: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összege</w:t>
            </w:r>
            <w:proofErr w:type="spellEnd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6876" w:rsidRPr="00A246BC" w:rsidRDefault="00476876" w:rsidP="009927B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Pontszám</w:t>
            </w:r>
            <w:proofErr w:type="spellEnd"/>
          </w:p>
        </w:tc>
      </w:tr>
      <w:tr w:rsidR="00476876" w:rsidRPr="00A246BC" w:rsidTr="009927BB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6876" w:rsidRPr="00366B8E" w:rsidRDefault="00476876" w:rsidP="009927B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366B8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6876" w:rsidRPr="00366B8E" w:rsidRDefault="00B214B5" w:rsidP="009927B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2023.10</w:t>
            </w:r>
            <w:r w:rsidR="00476876" w:rsidRPr="00366B8E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18.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6876" w:rsidRPr="00366B8E" w:rsidRDefault="00476876" w:rsidP="009927BB">
            <w:pPr>
              <w:rPr>
                <w:rFonts w:asciiTheme="majorBidi" w:hAnsiTheme="majorBidi" w:cstheme="majorBidi"/>
              </w:rPr>
            </w:pPr>
            <w:proofErr w:type="spellStart"/>
            <w:r w:rsidRPr="00366B8E">
              <w:rPr>
                <w:rFonts w:asciiTheme="majorBidi" w:hAnsiTheme="majorBidi" w:cstheme="majorBidi"/>
              </w:rPr>
              <w:t>Удружење</w:t>
            </w:r>
            <w:proofErr w:type="spellEnd"/>
            <w:r w:rsidRPr="00366B8E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366B8E">
              <w:rPr>
                <w:rFonts w:asciiTheme="majorBidi" w:hAnsiTheme="majorBidi" w:cstheme="majorBidi"/>
              </w:rPr>
              <w:t>пољопривредника</w:t>
            </w:r>
            <w:proofErr w:type="spellEnd"/>
            <w:r w:rsidRPr="00366B8E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366B8E">
              <w:rPr>
                <w:rFonts w:asciiTheme="majorBidi" w:hAnsiTheme="majorBidi" w:cstheme="majorBidi"/>
              </w:rPr>
              <w:t>Сента</w:t>
            </w:r>
            <w:proofErr w:type="spellEnd"/>
          </w:p>
          <w:p w:rsidR="00476876" w:rsidRPr="00366B8E" w:rsidRDefault="00476876" w:rsidP="009927BB">
            <w:pPr>
              <w:rPr>
                <w:rFonts w:asciiTheme="majorBidi" w:hAnsiTheme="majorBidi" w:cstheme="majorBidi"/>
              </w:rPr>
            </w:pPr>
          </w:p>
          <w:p w:rsidR="00476876" w:rsidRPr="00366B8E" w:rsidRDefault="00476876" w:rsidP="009927BB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366B8E">
              <w:rPr>
                <w:rFonts w:asciiTheme="majorBidi" w:hAnsiTheme="majorBidi" w:cstheme="majorBidi"/>
              </w:rPr>
              <w:t>Zentai</w:t>
            </w:r>
            <w:proofErr w:type="spellEnd"/>
            <w:r w:rsidRPr="00366B8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66B8E">
              <w:rPr>
                <w:rFonts w:asciiTheme="majorBidi" w:hAnsiTheme="majorBidi" w:cstheme="majorBidi"/>
              </w:rPr>
              <w:t>Gazdakör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6876" w:rsidRDefault="00476876" w:rsidP="009927BB">
            <w:pPr>
              <w:jc w:val="center"/>
              <w:rPr>
                <w:rFonts w:asciiTheme="majorBidi" w:hAnsiTheme="majorBidi" w:cstheme="majorBidi"/>
              </w:rPr>
            </w:pPr>
            <w:r w:rsidRPr="00366B8E">
              <w:rPr>
                <w:rFonts w:asciiTheme="majorBidi" w:hAnsiTheme="majorBidi" w:cstheme="majorBidi"/>
              </w:rPr>
              <w:t xml:space="preserve">A </w:t>
            </w:r>
            <w:proofErr w:type="spellStart"/>
            <w:r w:rsidRPr="00366B8E">
              <w:rPr>
                <w:rFonts w:asciiTheme="majorBidi" w:hAnsiTheme="majorBidi" w:cstheme="majorBidi"/>
              </w:rPr>
              <w:t>regisztrált</w:t>
            </w:r>
            <w:proofErr w:type="spellEnd"/>
            <w:r w:rsidRPr="00366B8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66B8E">
              <w:rPr>
                <w:rFonts w:asciiTheme="majorBidi" w:hAnsiTheme="majorBidi" w:cstheme="majorBidi"/>
              </w:rPr>
              <w:t>mezőgazdasági</w:t>
            </w:r>
            <w:proofErr w:type="spellEnd"/>
            <w:r w:rsidRPr="00366B8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66B8E">
              <w:rPr>
                <w:rFonts w:asciiTheme="majorBidi" w:hAnsiTheme="majorBidi" w:cstheme="majorBidi"/>
              </w:rPr>
              <w:t>termelők</w:t>
            </w:r>
            <w:proofErr w:type="spellEnd"/>
            <w:r w:rsidRPr="00366B8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66B8E">
              <w:rPr>
                <w:rFonts w:asciiTheme="majorBidi" w:hAnsiTheme="majorBidi" w:cstheme="majorBidi"/>
              </w:rPr>
              <w:t>segítése</w:t>
            </w:r>
            <w:proofErr w:type="spellEnd"/>
          </w:p>
          <w:p w:rsidR="00B214B5" w:rsidRDefault="00B214B5" w:rsidP="009927BB">
            <w:pPr>
              <w:jc w:val="center"/>
              <w:rPr>
                <w:rFonts w:asciiTheme="majorBidi" w:hAnsiTheme="majorBidi" w:cstheme="majorBidi"/>
              </w:rPr>
            </w:pPr>
          </w:p>
          <w:p w:rsidR="00B214B5" w:rsidRPr="00B214B5" w:rsidRDefault="00B214B5" w:rsidP="009927B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Помоћ регистрованим пољ. газдинствима</w:t>
            </w:r>
          </w:p>
          <w:p w:rsidR="00476876" w:rsidRPr="00366B8E" w:rsidRDefault="00476876" w:rsidP="009927BB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6876" w:rsidRPr="00366B8E" w:rsidRDefault="00476876" w:rsidP="009927BB">
            <w:pPr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476876" w:rsidRPr="00366B8E" w:rsidRDefault="00476876" w:rsidP="009927BB">
            <w:pPr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476876" w:rsidRPr="00366B8E" w:rsidRDefault="00476876" w:rsidP="009927BB">
            <w:pPr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476876" w:rsidRPr="00366B8E" w:rsidRDefault="00476876" w:rsidP="009927BB">
            <w:pPr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476876" w:rsidRPr="00366B8E" w:rsidRDefault="00476876" w:rsidP="009927BB">
            <w:pPr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476876" w:rsidRPr="00366B8E" w:rsidRDefault="00B214B5" w:rsidP="009927B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  <w:color w:val="000000"/>
              </w:rPr>
              <w:t>150</w:t>
            </w:r>
            <w:r w:rsidR="00476876" w:rsidRPr="00366B8E">
              <w:rPr>
                <w:rFonts w:asciiTheme="majorBidi" w:hAnsiTheme="majorBidi" w:cstheme="majorBidi"/>
                <w:bCs/>
                <w:color w:val="000000"/>
              </w:rPr>
              <w:t>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476876" w:rsidRPr="00366B8E" w:rsidRDefault="00476876" w:rsidP="009927BB">
            <w:pPr>
              <w:jc w:val="center"/>
              <w:rPr>
                <w:rFonts w:asciiTheme="majorBidi" w:hAnsiTheme="majorBidi" w:cstheme="majorBidi"/>
              </w:rPr>
            </w:pPr>
            <w:r w:rsidRPr="00366B8E">
              <w:rPr>
                <w:rFonts w:asciiTheme="majorBidi" w:hAnsiTheme="majorBidi" w:cstheme="majorBidi"/>
              </w:rPr>
              <w:t>80</w:t>
            </w:r>
          </w:p>
        </w:tc>
      </w:tr>
    </w:tbl>
    <w:p w:rsidR="00476876" w:rsidRDefault="00476876" w:rsidP="00476876">
      <w:pPr>
        <w:pStyle w:val="ListParagraph"/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476876" w:rsidRDefault="00476876" w:rsidP="00476876">
      <w:pPr>
        <w:pStyle w:val="ListParagraph"/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476876" w:rsidRPr="00B214B5" w:rsidRDefault="00476876" w:rsidP="00B214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r w:rsidRPr="00B214B5">
        <w:rPr>
          <w:rFonts w:asciiTheme="majorBidi" w:hAnsiTheme="majorBidi" w:cstheme="majorBidi"/>
          <w:sz w:val="24"/>
          <w:szCs w:val="24"/>
          <w:lang w:val="hu-HU"/>
        </w:rPr>
        <w:t xml:space="preserve">A jelen </w:t>
      </w:r>
      <w:proofErr w:type="gramStart"/>
      <w:r w:rsidRPr="00B214B5">
        <w:rPr>
          <w:rFonts w:asciiTheme="majorBidi" w:hAnsiTheme="majorBidi" w:cstheme="majorBidi"/>
          <w:sz w:val="24"/>
          <w:szCs w:val="24"/>
          <w:lang w:val="hu-HU"/>
        </w:rPr>
        <w:t>határozat  végleges</w:t>
      </w:r>
      <w:proofErr w:type="gramEnd"/>
      <w:r w:rsidRPr="00B214B5">
        <w:rPr>
          <w:rFonts w:asciiTheme="majorBidi" w:hAnsiTheme="majorBidi" w:cstheme="majorBidi"/>
          <w:sz w:val="24"/>
          <w:szCs w:val="24"/>
          <w:lang w:val="hu-HU"/>
        </w:rPr>
        <w:t xml:space="preserve">, és közzétételre  kerül Zenta község hivatalos honlapján, Zenta község hirdetőtábláján és az </w:t>
      </w:r>
      <w:proofErr w:type="spellStart"/>
      <w:r w:rsidRPr="00B214B5">
        <w:rPr>
          <w:rFonts w:asciiTheme="majorBidi" w:hAnsiTheme="majorBidi" w:cstheme="majorBidi"/>
          <w:sz w:val="24"/>
          <w:szCs w:val="24"/>
          <w:lang w:val="hu-HU"/>
        </w:rPr>
        <w:t>e-Közigazgatás</w:t>
      </w:r>
      <w:proofErr w:type="spellEnd"/>
      <w:r w:rsidRPr="00B214B5">
        <w:rPr>
          <w:rFonts w:asciiTheme="majorBidi" w:hAnsiTheme="majorBidi" w:cstheme="majorBidi"/>
          <w:sz w:val="24"/>
          <w:szCs w:val="24"/>
          <w:lang w:val="hu-HU"/>
        </w:rPr>
        <w:t xml:space="preserve"> portálján,  a meghozatalát  követő  öt  napon belül.  </w:t>
      </w:r>
    </w:p>
    <w:p w:rsidR="00476876" w:rsidRPr="00B5113F" w:rsidRDefault="00476876" w:rsidP="0047687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476876" w:rsidRPr="00B5113F" w:rsidRDefault="00476876" w:rsidP="00476876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76876" w:rsidRPr="00B5113F" w:rsidRDefault="00476876" w:rsidP="00476876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476876" w:rsidRPr="00B5113F" w:rsidRDefault="00476876" w:rsidP="00476876">
      <w:pPr>
        <w:rPr>
          <w:lang w:val="hu-HU"/>
        </w:rPr>
      </w:pPr>
    </w:p>
    <w:p w:rsidR="00476876" w:rsidRPr="000B50F3" w:rsidRDefault="00476876" w:rsidP="00476876">
      <w:pPr>
        <w:autoSpaceDE w:val="0"/>
        <w:autoSpaceDN w:val="0"/>
        <w:adjustRightInd w:val="0"/>
        <w:spacing w:line="264" w:lineRule="atLeast"/>
        <w:textAlignment w:val="center"/>
        <w:rPr>
          <w:lang w:val="hu-HU"/>
        </w:rPr>
      </w:pPr>
    </w:p>
    <w:p w:rsidR="00476876" w:rsidRPr="00C800AE" w:rsidRDefault="00476876" w:rsidP="00476876">
      <w:pPr>
        <w:rPr>
          <w:lang w:val="hu-HU"/>
        </w:rPr>
      </w:pPr>
    </w:p>
    <w:p w:rsidR="00F26975" w:rsidRPr="00476876" w:rsidRDefault="00F26975">
      <w:pPr>
        <w:rPr>
          <w:lang w:val="hu-HU"/>
        </w:rPr>
      </w:pPr>
    </w:p>
    <w:sectPr w:rsidR="00F26975" w:rsidRPr="00476876" w:rsidSect="0068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53A2"/>
    <w:multiLevelType w:val="hybridMultilevel"/>
    <w:tmpl w:val="AABEB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6876"/>
    <w:rsid w:val="00476876"/>
    <w:rsid w:val="004E0178"/>
    <w:rsid w:val="00515956"/>
    <w:rsid w:val="00635589"/>
    <w:rsid w:val="009A4D3C"/>
    <w:rsid w:val="00A83595"/>
    <w:rsid w:val="00B214B5"/>
    <w:rsid w:val="00C62F86"/>
    <w:rsid w:val="00EA4EA2"/>
    <w:rsid w:val="00F2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876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8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6876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87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2468</Characters>
  <Application>Microsoft Office Word</Application>
  <DocSecurity>0</DocSecurity>
  <Lines>20</Lines>
  <Paragraphs>5</Paragraphs>
  <ScaleCrop>false</ScaleCrop>
  <Company>Grizli777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7</cp:revision>
  <dcterms:created xsi:type="dcterms:W3CDTF">2023-11-30T06:18:00Z</dcterms:created>
  <dcterms:modified xsi:type="dcterms:W3CDTF">2023-11-30T07:13:00Z</dcterms:modified>
</cp:coreProperties>
</file>