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de-DE"/>
        </w:rPr>
      </w:pPr>
      <w:r w:rsidRPr="0000243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04850" cy="641926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80" cy="64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de-DE"/>
        </w:rPr>
        <w:t>Szerb K</w:t>
      </w:r>
      <w:r w:rsidRPr="0000243A">
        <w:rPr>
          <w:rFonts w:ascii="Times New Roman" w:hAnsi="Times New Roman" w:cs="Times New Roman"/>
          <w:sz w:val="24"/>
          <w:szCs w:val="24"/>
          <w:lang w:val="hu-HU"/>
        </w:rPr>
        <w:t xml:space="preserve">öztársaság </w:t>
      </w:r>
    </w:p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hu-HU"/>
        </w:rPr>
        <w:t xml:space="preserve">Vajdaság Autonóm Tartomány </w:t>
      </w:r>
    </w:p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hu-HU"/>
        </w:rPr>
        <w:t xml:space="preserve">Zenta község </w:t>
      </w:r>
    </w:p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hu-HU"/>
        </w:rPr>
        <w:t xml:space="preserve">Községi Közigazgatási Hivatal </w:t>
      </w:r>
    </w:p>
    <w:p w:rsidR="0000243A" w:rsidRP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hu-HU"/>
        </w:rPr>
        <w:t xml:space="preserve">A Községi Közigazgatási Hivatal vezetője </w:t>
      </w:r>
    </w:p>
    <w:p w:rsidR="006B0E75" w:rsidRPr="0000243A" w:rsidRDefault="0000243A" w:rsidP="0000243A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00243A">
        <w:rPr>
          <w:rFonts w:ascii="Times New Roman" w:hAnsi="Times New Roman" w:cs="Times New Roman"/>
          <w:sz w:val="24"/>
          <w:szCs w:val="24"/>
          <w:lang w:val="hu-HU"/>
        </w:rPr>
        <w:t>Szám: 001744293 2025 08858 004 000 110 022</w:t>
      </w:r>
    </w:p>
    <w:p w:rsidR="0000243A" w:rsidRDefault="0000243A" w:rsidP="0000243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243A">
        <w:rPr>
          <w:rFonts w:ascii="Times New Roman" w:hAnsi="Times New Roman" w:cs="Times New Roman"/>
          <w:sz w:val="24"/>
          <w:szCs w:val="24"/>
        </w:rPr>
        <w:t>Kelt</w:t>
      </w:r>
      <w:proofErr w:type="spellEnd"/>
      <w:r w:rsidRPr="0000243A">
        <w:rPr>
          <w:rFonts w:ascii="Times New Roman" w:hAnsi="Times New Roman" w:cs="Times New Roman"/>
          <w:sz w:val="24"/>
          <w:szCs w:val="24"/>
        </w:rPr>
        <w:t xml:space="preserve">: 2025.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április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r w:rsidR="00E64A86">
        <w:rPr>
          <w:rFonts w:ascii="Times New Roman" w:hAnsi="Times New Roman" w:cs="Times New Roman"/>
          <w:sz w:val="24"/>
          <w:szCs w:val="24"/>
        </w:rPr>
        <w:t>9</w:t>
      </w:r>
      <w:r w:rsidRPr="00B14A0B">
        <w:rPr>
          <w:rFonts w:ascii="Times New Roman" w:hAnsi="Times New Roman" w:cs="Times New Roman"/>
          <w:sz w:val="24"/>
          <w:szCs w:val="24"/>
        </w:rPr>
        <w:t>-én</w:t>
      </w:r>
    </w:p>
    <w:p w:rsidR="0000243A" w:rsidRDefault="0000243A" w:rsidP="0000243A">
      <w:pPr>
        <w:pStyle w:val="NoSpacing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Z E N T A </w:t>
      </w:r>
    </w:p>
    <w:p w:rsidR="0000243A" w:rsidRDefault="0000243A" w:rsidP="000024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243A" w:rsidRDefault="0000243A" w:rsidP="000024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Zenta község Községi Közigazgatási Hivatal</w:t>
      </w:r>
      <w:r w:rsidR="007F6F89">
        <w:rPr>
          <w:rFonts w:ascii="Times New Roman" w:hAnsi="Times New Roman" w:cs="Times New Roman"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autonóm tartományban és a he</w:t>
      </w:r>
      <w:r w:rsidR="007F6F89">
        <w:rPr>
          <w:rFonts w:ascii="Times New Roman" w:hAnsi="Times New Roman" w:cs="Times New Roman"/>
          <w:sz w:val="24"/>
          <w:szCs w:val="24"/>
          <w:lang w:val="hu-HU"/>
        </w:rPr>
        <w:t xml:space="preserve">lyi önkormányzati egységekben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foglalkoztatottakról szóló törvény </w:t>
      </w:r>
      <w:r w:rsidR="006B6274">
        <w:rPr>
          <w:rFonts w:ascii="Times New Roman" w:hAnsi="Times New Roman" w:cs="Times New Roman"/>
          <w:sz w:val="24"/>
          <w:szCs w:val="24"/>
          <w:lang w:val="hu-HU"/>
        </w:rPr>
        <w:t xml:space="preserve">(az SZK Hivatalos Közlönye, 21/2016., 113/2017., 113/2017.- más törv., 95/2018., 114/2021. és 92/2023. szám)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102. szakaszának 2. bekezdése alapján meghirdeti az alábbi </w:t>
      </w:r>
    </w:p>
    <w:p w:rsidR="0000243A" w:rsidRDefault="0000243A" w:rsidP="000024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0243A" w:rsidRDefault="0000243A" w:rsidP="0000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NYILVÁNOS PÁLYÁZATOT</w:t>
      </w:r>
    </w:p>
    <w:p w:rsidR="00DD525C" w:rsidRDefault="00DD525C" w:rsidP="0000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KÖZALKALMAZOTTI MUNKAHELY BETÖLTÉSÉRE</w:t>
      </w:r>
    </w:p>
    <w:p w:rsidR="00DD525C" w:rsidRDefault="00DD525C" w:rsidP="0000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Zenta község Községi Közigazgatási Hivatalának - </w:t>
      </w:r>
      <w:r w:rsidRPr="00DD525C">
        <w:rPr>
          <w:rFonts w:ascii="Times New Roman" w:hAnsi="Times New Roman" w:cs="Times New Roman"/>
          <w:sz w:val="24"/>
          <w:szCs w:val="24"/>
          <w:u w:val="single"/>
          <w:lang w:val="hu-HU"/>
        </w:rPr>
        <w:t>Képviselő-testületi és végrehajtási osztály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>án</w:t>
      </w:r>
    </w:p>
    <w:p w:rsid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DD525C" w:rsidRDefault="00DD525C" w:rsidP="00DD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</w:p>
    <w:p w:rsidR="00DD525C" w:rsidRPr="00DD525C" w:rsidRDefault="00DD525C" w:rsidP="00DD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DD525C">
        <w:rPr>
          <w:rFonts w:ascii="Times New Roman" w:hAnsi="Times New Roman" w:cs="Times New Roman"/>
          <w:b/>
          <w:bCs/>
          <w:sz w:val="24"/>
          <w:szCs w:val="24"/>
          <w:lang w:val="hu-HU"/>
        </w:rPr>
        <w:t>MUNKAHELY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1.            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hu-HU"/>
        </w:rPr>
        <w:t>Fordító szerb és magyar nyelvre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hu-HU"/>
        </w:rPr>
        <w:t>lektor</w:t>
      </w:r>
    </w:p>
    <w:p w:rsidR="00DD525C" w:rsidRPr="00DD525C" w:rsidRDefault="00DD525C" w:rsidP="00DD52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right="-288"/>
        <w:jc w:val="both"/>
        <w:rPr>
          <w:rFonts w:ascii="Times New Roman" w:hAnsi="Times New Roman" w:cs="Times New Roman"/>
          <w:b/>
          <w:bCs/>
          <w:sz w:val="26"/>
          <w:szCs w:val="26"/>
          <w:lang w:val="hu-HU"/>
        </w:rPr>
      </w:pPr>
    </w:p>
    <w:p w:rsid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25C" w:rsidRDefault="00DD525C" w:rsidP="00DD525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I A szerv, amelyben a munkahelyeket betöltik: </w:t>
      </w:r>
    </w:p>
    <w:p w:rsidR="00DD525C" w:rsidRDefault="00DD525C" w:rsidP="00775D6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382C45">
        <w:rPr>
          <w:rFonts w:ascii="Times New Roman" w:hAnsi="Times New Roman" w:cs="Times New Roman"/>
          <w:sz w:val="24"/>
          <w:szCs w:val="24"/>
          <w:lang w:val="hu-HU"/>
        </w:rPr>
        <w:t>Zenta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82C45">
        <w:rPr>
          <w:rFonts w:ascii="Times New Roman" w:hAnsi="Times New Roman" w:cs="Times New Roman"/>
          <w:sz w:val="24"/>
          <w:szCs w:val="24"/>
          <w:lang w:val="hu-HU"/>
        </w:rPr>
        <w:t>község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382C45">
        <w:rPr>
          <w:rFonts w:ascii="Times New Roman" w:hAnsi="Times New Roman" w:cs="Times New Roman"/>
          <w:sz w:val="24"/>
          <w:szCs w:val="24"/>
          <w:lang w:val="hu-HU"/>
        </w:rPr>
        <w:t>Község</w:t>
      </w:r>
      <w:r w:rsidR="002764BB">
        <w:rPr>
          <w:rFonts w:ascii="Times New Roman" w:hAnsi="Times New Roman" w:cs="Times New Roman"/>
          <w:sz w:val="24"/>
          <w:szCs w:val="24"/>
          <w:lang w:val="hu-HU"/>
        </w:rPr>
        <w:t xml:space="preserve">i Közigazgatási Hivatalának </w:t>
      </w:r>
      <w:r w:rsidR="002764BB" w:rsidRPr="002764BB">
        <w:rPr>
          <w:rFonts w:ascii="Times New Roman" w:hAnsi="Times New Roman" w:cs="Times New Roman"/>
          <w:sz w:val="24"/>
          <w:szCs w:val="24"/>
          <w:lang w:val="hu-HU"/>
        </w:rPr>
        <w:t>Képviselő-te</w:t>
      </w:r>
      <w:r w:rsidR="002764BB">
        <w:rPr>
          <w:rFonts w:ascii="Times New Roman" w:hAnsi="Times New Roman" w:cs="Times New Roman"/>
          <w:sz w:val="24"/>
          <w:szCs w:val="24"/>
          <w:lang w:val="hu-HU"/>
        </w:rPr>
        <w:t>stületi és végrehajtási osztálya</w:t>
      </w:r>
      <w:r>
        <w:rPr>
          <w:rFonts w:ascii="Times New Roman" w:hAnsi="Times New Roman" w:cs="Times New Roman"/>
          <w:sz w:val="24"/>
          <w:szCs w:val="24"/>
          <w:lang w:val="hu-HU"/>
        </w:rPr>
        <w:t>, Zenta, Fő tér 1</w:t>
      </w:r>
      <w:r w:rsidR="002764BB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D525C" w:rsidRDefault="00DD525C" w:rsidP="00DD525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D525C" w:rsidRDefault="00DD525C" w:rsidP="00DD525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II A betöltendő munkahely:</w:t>
      </w:r>
    </w:p>
    <w:p w:rsidR="00DD525C" w:rsidRDefault="00DD525C" w:rsidP="004700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D525C">
        <w:rPr>
          <w:rFonts w:ascii="Times New Roman" w:hAnsi="Times New Roman" w:cs="Times New Roman"/>
          <w:b/>
          <w:bCs/>
          <w:sz w:val="24"/>
          <w:szCs w:val="24"/>
          <w:lang w:val="hu-HU"/>
        </w:rPr>
        <w:t>Fordító szerb és magyar nyelvre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Pr="00DD525C">
        <w:rPr>
          <w:rFonts w:ascii="Times New Roman" w:hAnsi="Times New Roman" w:cs="Times New Roman"/>
          <w:b/>
          <w:bCs/>
          <w:sz w:val="24"/>
          <w:szCs w:val="24"/>
          <w:lang w:val="hu-HU"/>
        </w:rPr>
        <w:t>lektor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, első fajtájú közalkalmazott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</w:t>
      </w:r>
      <w:r w:rsidR="00775D65">
        <w:rPr>
          <w:rFonts w:ascii="Times New Roman" w:hAnsi="Times New Roman" w:cs="Times New Roman"/>
          <w:bCs/>
          <w:sz w:val="24"/>
          <w:szCs w:val="24"/>
          <w:lang/>
        </w:rPr>
        <w:t xml:space="preserve">а </w:t>
      </w:r>
      <w:r w:rsidR="00775D65" w:rsidRPr="002764BB">
        <w:rPr>
          <w:rFonts w:ascii="Times New Roman" w:hAnsi="Times New Roman" w:cs="Times New Roman"/>
          <w:sz w:val="24"/>
          <w:szCs w:val="24"/>
          <w:lang w:val="hu-HU"/>
        </w:rPr>
        <w:t>Képviselő-te</w:t>
      </w:r>
      <w:r w:rsidR="00775D65">
        <w:rPr>
          <w:rFonts w:ascii="Times New Roman" w:hAnsi="Times New Roman" w:cs="Times New Roman"/>
          <w:sz w:val="24"/>
          <w:szCs w:val="24"/>
          <w:lang w:val="hu-HU"/>
        </w:rPr>
        <w:t>stületi és végrehajtási osztály</w:t>
      </w:r>
      <w:r w:rsidR="00775D6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DD525C">
        <w:rPr>
          <w:rFonts w:ascii="Times New Roman" w:hAnsi="Times New Roman" w:cs="Times New Roman"/>
          <w:sz w:val="24"/>
          <w:szCs w:val="24"/>
          <w:lang w:val="hu-HU"/>
        </w:rPr>
        <w:t xml:space="preserve">Képviselő-testületi és </w:t>
      </w:r>
      <w:r w:rsidR="009F6F00">
        <w:rPr>
          <w:rFonts w:ascii="Times New Roman" w:hAnsi="Times New Roman" w:cs="Times New Roman"/>
          <w:sz w:val="24"/>
          <w:szCs w:val="24"/>
          <w:lang w:val="hu-HU"/>
        </w:rPr>
        <w:t>IT-</w:t>
      </w:r>
      <w:r>
        <w:rPr>
          <w:rFonts w:ascii="Times New Roman" w:hAnsi="Times New Roman" w:cs="Times New Roman"/>
          <w:sz w:val="24"/>
          <w:szCs w:val="24"/>
          <w:lang w:val="hu-HU"/>
        </w:rPr>
        <w:t>ügyi al</w:t>
      </w:r>
      <w:r w:rsidRPr="00DD525C">
        <w:rPr>
          <w:rFonts w:ascii="Times New Roman" w:hAnsi="Times New Roman" w:cs="Times New Roman"/>
          <w:sz w:val="24"/>
          <w:szCs w:val="24"/>
          <w:lang w:val="hu-HU"/>
        </w:rPr>
        <w:t>osztályá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n, </w:t>
      </w:r>
      <w:r w:rsidRPr="004340D2">
        <w:rPr>
          <w:rFonts w:ascii="Times New Roman" w:hAnsi="Times New Roman" w:cs="Times New Roman"/>
          <w:b/>
          <w:sz w:val="24"/>
          <w:szCs w:val="24"/>
          <w:lang w:val="hu-HU"/>
        </w:rPr>
        <w:t>1 munkavégző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D525C">
        <w:rPr>
          <w:rFonts w:ascii="Times New Roman" w:hAnsi="Times New Roman" w:cs="Times New Roman"/>
          <w:b/>
          <w:sz w:val="24"/>
          <w:szCs w:val="24"/>
          <w:lang w:val="hu-HU"/>
        </w:rPr>
        <w:t>III Munkaköri leírás: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í</w:t>
      </w:r>
      <w:r w:rsidRPr="00DD525C">
        <w:rPr>
          <w:rFonts w:ascii="Times New Roman" w:hAnsi="Times New Roman" w:cs="Times New Roman"/>
          <w:sz w:val="24"/>
          <w:szCs w:val="24"/>
        </w:rPr>
        <w:t>rásbeli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fordít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anyagokat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szervei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szerbről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magyarra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magyarról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í</w:t>
      </w:r>
      <w:r w:rsidRPr="00DD525C">
        <w:rPr>
          <w:rFonts w:ascii="Times New Roman" w:hAnsi="Times New Roman" w:cs="Times New Roman"/>
          <w:sz w:val="24"/>
          <w:szCs w:val="24"/>
        </w:rPr>
        <w:t>rásbeli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fordít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anyagokat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szerbről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magyarra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magyarról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DD525C">
        <w:rPr>
          <w:rFonts w:ascii="Times New Roman" w:hAnsi="Times New Roman" w:cs="Times New Roman"/>
          <w:sz w:val="24"/>
          <w:szCs w:val="24"/>
        </w:rPr>
        <w:t>zükség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szinkrontolmácsolást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végez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nyelven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polgármestere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alpolgármestere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számára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í</w:t>
      </w:r>
      <w:r w:rsidRPr="00DD525C">
        <w:rPr>
          <w:rFonts w:ascii="Times New Roman" w:hAnsi="Times New Roman" w:cs="Times New Roman"/>
          <w:sz w:val="24"/>
          <w:szCs w:val="24"/>
        </w:rPr>
        <w:t>rásbeli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lefordítja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r w:rsidR="002764B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Zenta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község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weboldalán</w:t>
      </w:r>
      <w:proofErr w:type="spellEnd"/>
      <w:r w:rsidR="0027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BB">
        <w:rPr>
          <w:rFonts w:ascii="Times New Roman" w:hAnsi="Times New Roman" w:cs="Times New Roman"/>
          <w:sz w:val="24"/>
          <w:szCs w:val="24"/>
        </w:rPr>
        <w:t>megjelenített</w:t>
      </w:r>
      <w:proofErr w:type="spellEnd"/>
      <w:r w:rsidR="0027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BB">
        <w:rPr>
          <w:rFonts w:ascii="Times New Roman" w:hAnsi="Times New Roman" w:cs="Times New Roman"/>
          <w:sz w:val="24"/>
          <w:szCs w:val="24"/>
        </w:rPr>
        <w:t>valamennyi</w:t>
      </w:r>
      <w:proofErr w:type="spellEnd"/>
      <w:r w:rsidR="0027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4BB">
        <w:rPr>
          <w:rFonts w:ascii="Times New Roman" w:hAnsi="Times New Roman" w:cs="Times New Roman"/>
          <w:sz w:val="24"/>
          <w:szCs w:val="24"/>
        </w:rPr>
        <w:t>tartalmat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Pr="00DD525C">
        <w:rPr>
          <w:rFonts w:ascii="Times New Roman" w:hAnsi="Times New Roman" w:cs="Times New Roman"/>
          <w:sz w:val="24"/>
          <w:szCs w:val="24"/>
        </w:rPr>
        <w:t>yilvántartást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vezet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lefordított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szövegekről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elvégzett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munkákról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felülvizsgálja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szövegeket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javítja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nyelvi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hibákat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szervek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dokumentumaiban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Pr="00DD525C">
        <w:rPr>
          <w:rFonts w:ascii="Times New Roman" w:hAnsi="Times New Roman" w:cs="Times New Roman"/>
          <w:sz w:val="24"/>
          <w:szCs w:val="24"/>
        </w:rPr>
        <w:t>ektorálja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szövegeket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nyelven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D525C" w:rsidRPr="00DD525C" w:rsidRDefault="00DD525C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Pr="00DD525C">
        <w:rPr>
          <w:rFonts w:ascii="Times New Roman" w:hAnsi="Times New Roman" w:cs="Times New Roman"/>
          <w:sz w:val="24"/>
          <w:szCs w:val="24"/>
        </w:rPr>
        <w:t>avi</w:t>
      </w:r>
      <w:proofErr w:type="spellEnd"/>
      <w:proofErr w:type="gram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jelentést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készít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saját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munkájáról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osztály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munkájáról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amelyet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megküld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osztályvezetőnek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>
        <w:rPr>
          <w:rFonts w:ascii="Times New Roman" w:hAnsi="Times New Roman" w:cs="Times New Roman"/>
          <w:sz w:val="24"/>
          <w:szCs w:val="24"/>
        </w:rPr>
        <w:t>Községi</w:t>
      </w:r>
      <w:proofErr w:type="spellEnd"/>
      <w:r w:rsid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>
        <w:rPr>
          <w:rFonts w:ascii="Times New Roman" w:hAnsi="Times New Roman" w:cs="Times New Roman"/>
          <w:sz w:val="24"/>
          <w:szCs w:val="24"/>
        </w:rPr>
        <w:t>Közigazgatási</w:t>
      </w:r>
      <w:proofErr w:type="spellEnd"/>
      <w:r w:rsidR="00FF7DD2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25C">
        <w:rPr>
          <w:rFonts w:ascii="Times New Roman" w:hAnsi="Times New Roman" w:cs="Times New Roman"/>
          <w:sz w:val="24"/>
          <w:szCs w:val="24"/>
        </w:rPr>
        <w:t>vezetőjének</w:t>
      </w:r>
      <w:proofErr w:type="spellEnd"/>
      <w:r w:rsidRPr="00DD525C">
        <w:rPr>
          <w:rFonts w:ascii="Times New Roman" w:hAnsi="Times New Roman" w:cs="Times New Roman"/>
          <w:sz w:val="24"/>
          <w:szCs w:val="24"/>
        </w:rPr>
        <w:t>.</w:t>
      </w:r>
    </w:p>
    <w:p w:rsidR="00DD525C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ellát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DD525C" w:rsidRPr="00DD525C">
        <w:rPr>
          <w:rFonts w:ascii="Times New Roman" w:hAnsi="Times New Roman" w:cs="Times New Roman"/>
          <w:sz w:val="24"/>
          <w:szCs w:val="24"/>
        </w:rPr>
        <w:t>gyéb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feladatokat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osztályvezető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Önkormányzati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Hivatal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vezetőjének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utasítása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525C" w:rsidRPr="00DD525C">
        <w:rPr>
          <w:rFonts w:ascii="Times New Roman" w:hAnsi="Times New Roman" w:cs="Times New Roman"/>
          <w:sz w:val="24"/>
          <w:szCs w:val="24"/>
        </w:rPr>
        <w:t>alapján</w:t>
      </w:r>
      <w:proofErr w:type="spellEnd"/>
      <w:r w:rsidR="00DD525C" w:rsidRPr="00DD525C">
        <w:rPr>
          <w:rFonts w:ascii="Times New Roman" w:hAnsi="Times New Roman" w:cs="Times New Roman"/>
          <w:sz w:val="24"/>
          <w:szCs w:val="24"/>
        </w:rPr>
        <w:t>.</w:t>
      </w: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DD2" w:rsidRDefault="002650E2" w:rsidP="00FF7DD2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IV</w:t>
      </w:r>
      <w:r w:rsidR="00FF7DD2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F7DD2" w:rsidRPr="00A00379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 munkahelyen való</w:t>
      </w:r>
      <w:r w:rsidR="00FF7DD2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FF7DD2" w:rsidRPr="00A00379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foglalkoztatás feltételei:</w:t>
      </w:r>
      <w:r w:rsidR="00FF7DD2" w:rsidRPr="00A003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DD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Filológiai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tudományok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területén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szerzett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felsőfokú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végzettség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alapképzési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akadémiai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240 ECTS</w:t>
      </w:r>
      <w:r w:rsidR="00CA5776">
        <w:rPr>
          <w:rFonts w:ascii="Times New Roman" w:hAnsi="Times New Roman" w:cs="Times New Roman"/>
          <w:sz w:val="24"/>
          <w:szCs w:val="24"/>
        </w:rPr>
        <w:t xml:space="preserve"> </w:t>
      </w:r>
      <w:r w:rsidR="00CA5776">
        <w:rPr>
          <w:rFonts w:ascii="Times New Roman" w:hAnsi="Times New Roman" w:cs="Times New Roman"/>
          <w:sz w:val="24"/>
          <w:szCs w:val="24"/>
          <w:lang w:val="hu-HU"/>
        </w:rPr>
        <w:t>pont</w:t>
      </w:r>
      <w:r w:rsidRPr="00FF7DD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mesterképzési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akadémiai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mesterképzési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szakirányú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akadémiai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szakirányú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szakmai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illetve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alapképzésen</w:t>
      </w:r>
      <w:proofErr w:type="spellEnd"/>
      <w:r w:rsidR="0002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01" w:rsidRPr="00FF7DD2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r w:rsidR="00024E01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01" w:rsidRPr="00FF7DD2">
        <w:rPr>
          <w:rFonts w:ascii="Times New Roman" w:hAnsi="Times New Roman" w:cs="Times New Roman"/>
          <w:sz w:val="24"/>
          <w:szCs w:val="24"/>
        </w:rPr>
        <w:t>négyéves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01">
        <w:rPr>
          <w:rFonts w:ascii="Times New Roman" w:hAnsi="Times New Roman" w:cs="Times New Roman"/>
          <w:sz w:val="24"/>
          <w:szCs w:val="24"/>
        </w:rPr>
        <w:t>időtartamban</w:t>
      </w:r>
      <w:proofErr w:type="spellEnd"/>
      <w:r w:rsidR="00024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egyetemi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szakirányú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tanulmányokon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proofErr w:type="gramStart"/>
      <w:r w:rsidR="004340D2">
        <w:rPr>
          <w:rFonts w:ascii="Times New Roman" w:hAnsi="Times New Roman" w:cs="Times New Roman"/>
          <w:sz w:val="24"/>
          <w:szCs w:val="24"/>
        </w:rPr>
        <w:t>legalább</w:t>
      </w:r>
      <w:proofErr w:type="spellEnd"/>
      <w:proofErr w:type="gramEnd"/>
      <w:r w:rsidR="0043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D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="00434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0D2">
        <w:rPr>
          <w:rFonts w:ascii="Times New Roman" w:hAnsi="Times New Roman" w:cs="Times New Roman"/>
          <w:sz w:val="24"/>
          <w:szCs w:val="24"/>
        </w:rPr>
        <w:t>év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DD2">
        <w:rPr>
          <w:rFonts w:ascii="Times New Roman" w:hAnsi="Times New Roman" w:cs="Times New Roman"/>
          <w:sz w:val="24"/>
          <w:szCs w:val="24"/>
        </w:rPr>
        <w:t>munkatapasztalat</w:t>
      </w:r>
      <w:proofErr w:type="spellEnd"/>
      <w:r w:rsidRPr="00FF7DD2">
        <w:rPr>
          <w:rFonts w:ascii="Times New Roman" w:hAnsi="Times New Roman" w:cs="Times New Roman"/>
          <w:sz w:val="24"/>
          <w:szCs w:val="24"/>
        </w:rPr>
        <w:t>,</w:t>
      </w:r>
    </w:p>
    <w:p w:rsidR="00FF7DD2" w:rsidRDefault="00FF7DD2" w:rsidP="00DD525C">
      <w:pPr>
        <w:spacing w:after="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3) </w:t>
      </w:r>
      <w:r w:rsidRPr="00277A9C">
        <w:rPr>
          <w:rStyle w:val="rynqvb"/>
          <w:rFonts w:asciiTheme="majorBidi" w:hAnsiTheme="majorBidi" w:cstheme="majorBidi"/>
          <w:sz w:val="24"/>
          <w:szCs w:val="24"/>
          <w:lang w:val="hu-HU"/>
        </w:rPr>
        <w:t>a Szerb Köztársaság állampolgársága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,</w:t>
      </w:r>
    </w:p>
    <w:p w:rsidR="00FF7DD2" w:rsidRDefault="00FF7DD2" w:rsidP="00DD525C">
      <w:pPr>
        <w:spacing w:after="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4) nagykorúság</w:t>
      </w:r>
    </w:p>
    <w:p w:rsidR="00FF7DD2" w:rsidRPr="00277A9C" w:rsidRDefault="00FF7DD2" w:rsidP="00FF7DD2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5) </w:t>
      </w:r>
      <w:r w:rsidRPr="00277A9C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személy állami szervben, autonóm tartomány szervében vagy önkormányzati egységben fennálló munkaviszonya korábban nem szűnt meg a munkaviszonyból eredő súlyos kötelességszegés miatt, </w:t>
      </w:r>
    </w:p>
    <w:p w:rsidR="00FF7DD2" w:rsidRDefault="00FF7DD2" w:rsidP="00FF7DD2">
      <w:pPr>
        <w:spacing w:after="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6) </w:t>
      </w:r>
      <w:r w:rsidRPr="00277A9C">
        <w:rPr>
          <w:rStyle w:val="rynqvb"/>
          <w:rFonts w:asciiTheme="majorBidi" w:hAnsiTheme="majorBidi" w:cstheme="majorBidi"/>
          <w:sz w:val="24"/>
          <w:szCs w:val="24"/>
          <w:lang w:val="hu-HU"/>
        </w:rPr>
        <w:t>a személyt nem ítélték legalább hat hónap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letöltendő</w:t>
      </w:r>
      <w:r w:rsidRPr="00277A9C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börtönbüntetésre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,</w:t>
      </w:r>
    </w:p>
    <w:p w:rsidR="002650E2" w:rsidRDefault="002650E2" w:rsidP="00FF7DD2">
      <w:pPr>
        <w:spacing w:after="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7)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m</w:t>
      </w:r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egfelelő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munkamódszerek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vagy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szaktechnikai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ismeretek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ismerete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FF7DD2" w:rsidRDefault="002650E2" w:rsidP="00FF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7DD2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községben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használatban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nyelv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írás</w:t>
      </w:r>
      <w:r w:rsidR="00B83669">
        <w:rPr>
          <w:rFonts w:ascii="Times New Roman" w:hAnsi="Times New Roman" w:cs="Times New Roman"/>
          <w:sz w:val="24"/>
          <w:szCs w:val="24"/>
        </w:rPr>
        <w:t>módok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ismerete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650E2" w:rsidRPr="002650E2" w:rsidRDefault="002650E2" w:rsidP="00365F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Symbol" w:cs="Times New Roman"/>
          <w:kern w:val="0"/>
          <w:sz w:val="24"/>
          <w:szCs w:val="24"/>
        </w:rPr>
        <w:t xml:space="preserve">9) </w:t>
      </w:r>
      <w:proofErr w:type="spellStart"/>
      <w:proofErr w:type="gramStart"/>
      <w:r>
        <w:rPr>
          <w:rFonts w:ascii="Times New Roman" w:eastAsia="Times New Roman" w:hAnsi="Symbol" w:cs="Times New Roman"/>
          <w:kern w:val="0"/>
          <w:sz w:val="24"/>
          <w:szCs w:val="24"/>
        </w:rPr>
        <w:t>i</w:t>
      </w:r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gazolás</w:t>
      </w:r>
      <w:proofErr w:type="spellEnd"/>
      <w:proofErr w:type="gram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nemzeti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kisebb</w:t>
      </w:r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>ségi</w:t>
      </w:r>
      <w:proofErr w:type="spellEnd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>magyar</w:t>
      </w:r>
      <w:proofErr w:type="spellEnd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>nyelv</w:t>
      </w:r>
      <w:proofErr w:type="spellEnd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365F0B">
        <w:rPr>
          <w:rFonts w:ascii="Times New Roman" w:eastAsia="Times New Roman" w:hAnsi="Times New Roman" w:cs="Times New Roman"/>
          <w:kern w:val="0"/>
          <w:sz w:val="24"/>
          <w:szCs w:val="24"/>
        </w:rPr>
        <w:t>szak</w:t>
      </w:r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terminológiai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ismeretéből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B16DF6">
        <w:rPr>
          <w:rFonts w:ascii="Times New Roman" w:eastAsia="Times New Roman" w:hAnsi="Times New Roman" w:cs="Times New Roman"/>
          <w:kern w:val="0"/>
          <w:sz w:val="24"/>
          <w:szCs w:val="24"/>
        </w:rPr>
        <w:t>le</w:t>
      </w:r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tett</w:t>
      </w:r>
      <w:proofErr w:type="spellEnd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kern w:val="0"/>
          <w:sz w:val="24"/>
          <w:szCs w:val="24"/>
        </w:rPr>
        <w:t>vizsg</w:t>
      </w:r>
      <w:r w:rsidR="00B16DF6">
        <w:rPr>
          <w:rFonts w:ascii="Times New Roman" w:eastAsia="Times New Roman" w:hAnsi="Times New Roman" w:cs="Times New Roman"/>
          <w:kern w:val="0"/>
          <w:sz w:val="24"/>
          <w:szCs w:val="24"/>
        </w:rPr>
        <w:t>áról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:rsidR="00FF7DD2" w:rsidRDefault="002650E2" w:rsidP="00FF7D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proofErr w:type="gramStart"/>
      <w:r w:rsidR="00FF7DD2" w:rsidRPr="00FF7DD2">
        <w:rPr>
          <w:rFonts w:ascii="Times New Roman" w:hAnsi="Times New Roman" w:cs="Times New Roman"/>
          <w:sz w:val="24"/>
          <w:szCs w:val="24"/>
        </w:rPr>
        <w:t>számítógépe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munkavégzésre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 w:rsidRPr="00FF7DD2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7DD2">
        <w:rPr>
          <w:rFonts w:ascii="Times New Roman" w:hAnsi="Times New Roman" w:cs="Times New Roman"/>
          <w:sz w:val="24"/>
          <w:szCs w:val="24"/>
        </w:rPr>
        <w:t>alkalmasság</w:t>
      </w:r>
      <w:proofErr w:type="spellEnd"/>
      <w:r w:rsidR="00FF7DD2" w:rsidRPr="00FF7DD2">
        <w:rPr>
          <w:rFonts w:ascii="Times New Roman" w:hAnsi="Times New Roman" w:cs="Times New Roman"/>
          <w:sz w:val="24"/>
          <w:szCs w:val="24"/>
        </w:rPr>
        <w:t>.</w:t>
      </w: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DD2" w:rsidRDefault="00FF7DD2" w:rsidP="00FF7DD2">
      <w:pPr>
        <w:pStyle w:val="NoSpacing"/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A00379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V Munkaviszony típusa</w:t>
      </w:r>
    </w:p>
    <w:p w:rsidR="00FF7DD2" w:rsidRDefault="00FF7DD2" w:rsidP="00FF7DD2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A003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37B34">
        <w:rPr>
          <w:rStyle w:val="rynqvb"/>
          <w:rFonts w:asciiTheme="majorBidi" w:hAnsiTheme="majorBidi" w:cstheme="majorBidi"/>
          <w:sz w:val="24"/>
          <w:szCs w:val="24"/>
          <w:lang/>
        </w:rPr>
        <w:tab/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EB68A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munkahelyen a </w:t>
      </w:r>
      <w:r w:rsidRPr="00A003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munkaviszony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határozatlan időre </w:t>
      </w:r>
      <w:r w:rsidR="00024E01">
        <w:rPr>
          <w:rStyle w:val="rynqvb"/>
          <w:rFonts w:asciiTheme="majorBidi" w:hAnsiTheme="majorBidi" w:cstheme="majorBidi"/>
          <w:sz w:val="24"/>
          <w:szCs w:val="24"/>
          <w:lang w:val="hu-HU"/>
        </w:rPr>
        <w:t>létesül</w:t>
      </w:r>
      <w:r w:rsidRPr="00A003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FF7DD2" w:rsidRDefault="00FF7DD2" w:rsidP="00FF7DD2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FF7DD2" w:rsidRDefault="00FF7DD2" w:rsidP="00FF7DD2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V</w:t>
      </w:r>
      <w:r w:rsidR="002650E2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I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Munkavégzés helye:</w:t>
      </w:r>
      <w:r w:rsidRPr="00A00379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Zenta, Fő tér 1.</w:t>
      </w:r>
    </w:p>
    <w:p w:rsidR="00FF7DD2" w:rsidRDefault="00FF7DD2" w:rsidP="00DD5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50E2" w:rsidRPr="002650E2" w:rsidRDefault="002650E2" w:rsidP="002650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0E2">
        <w:rPr>
          <w:rFonts w:ascii="Times New Roman" w:hAnsi="Times New Roman" w:cs="Times New Roman"/>
          <w:b/>
          <w:sz w:val="24"/>
          <w:szCs w:val="24"/>
        </w:rPr>
        <w:t xml:space="preserve">VII </w:t>
      </w:r>
      <w:proofErr w:type="spellStart"/>
      <w:r w:rsidRPr="002650E2">
        <w:rPr>
          <w:rFonts w:ascii="Times New Roman" w:hAnsi="Times New Roman" w:cs="Times New Roman"/>
          <w:b/>
          <w:sz w:val="24"/>
          <w:szCs w:val="24"/>
        </w:rPr>
        <w:t>Tudásfelmérés</w:t>
      </w:r>
      <w:proofErr w:type="spellEnd"/>
    </w:p>
    <w:p w:rsidR="002650E2" w:rsidRDefault="002650E2" w:rsidP="006228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650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kiválasztási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tudásfelmérésre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kerül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sor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annak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4EC8">
        <w:rPr>
          <w:rFonts w:ascii="Times New Roman" w:hAnsi="Times New Roman" w:cs="Times New Roman"/>
          <w:sz w:val="24"/>
          <w:szCs w:val="24"/>
        </w:rPr>
        <w:t>bizonyítása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jelölt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930">
        <w:rPr>
          <w:rFonts w:ascii="Times New Roman" w:hAnsi="Times New Roman" w:cs="Times New Roman"/>
          <w:sz w:val="24"/>
          <w:szCs w:val="24"/>
        </w:rPr>
        <w:t>teljesíti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50E2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alábbi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84F">
        <w:rPr>
          <w:rFonts w:ascii="Times New Roman" w:hAnsi="Times New Roman" w:cs="Times New Roman"/>
          <w:sz w:val="24"/>
          <w:szCs w:val="24"/>
        </w:rPr>
        <w:t>feltételek</w:t>
      </w:r>
      <w:r w:rsidR="00215930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munkamódszerek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vagy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szaktechnikai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ismeretek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ismerete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község</w:t>
      </w:r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használat</w:t>
      </w:r>
      <w:r w:rsidRPr="002650E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nyelvek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írásmódok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ismerete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számítógépes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munkavégzésre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hAnsi="Times New Roman" w:cs="Times New Roman"/>
          <w:sz w:val="24"/>
          <w:szCs w:val="24"/>
        </w:rPr>
        <w:t>alkalmasság</w:t>
      </w:r>
      <w:proofErr w:type="spellEnd"/>
      <w:r w:rsidRPr="002650E2">
        <w:rPr>
          <w:rFonts w:ascii="Times New Roman" w:hAnsi="Times New Roman" w:cs="Times New Roman"/>
          <w:sz w:val="24"/>
          <w:szCs w:val="24"/>
        </w:rPr>
        <w:t>.</w:t>
      </w:r>
    </w:p>
    <w:p w:rsidR="00B83669" w:rsidRDefault="00B83669" w:rsidP="006228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6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tudásfelmérés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szimuláció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formájában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történik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megoldásával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számítógépes</w:t>
      </w:r>
      <w:proofErr w:type="spellEnd"/>
      <w:r w:rsidRPr="00B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gyakorlati</w:t>
      </w:r>
      <w:proofErr w:type="spellEnd"/>
      <w:r w:rsidRPr="00B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munkával</w:t>
      </w:r>
      <w:proofErr w:type="spellEnd"/>
      <w:r w:rsidRPr="00B836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66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Pr="00B83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bizottsággal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669">
        <w:rPr>
          <w:rFonts w:ascii="Times New Roman" w:hAnsi="Times New Roman" w:cs="Times New Roman"/>
          <w:sz w:val="24"/>
          <w:szCs w:val="24"/>
        </w:rPr>
        <w:t>elbeszélgetéssel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836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777B" w:rsidRDefault="000D777B" w:rsidP="0026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669" w:rsidRDefault="00B83669" w:rsidP="00B83669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B83669">
        <w:rPr>
          <w:rFonts w:ascii="Times New Roman" w:hAnsi="Times New Roman" w:cs="Times New Roman"/>
          <w:b/>
          <w:sz w:val="24"/>
          <w:szCs w:val="24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0D777B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ki</w:t>
      </w: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vál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asztási eljárás során benyújtandó</w:t>
      </w: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bizonyítékok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83669" w:rsidRDefault="00B83669" w:rsidP="00B83669">
      <w:pPr>
        <w:pStyle w:val="NoSpacing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B83669" w:rsidRDefault="00B83669" w:rsidP="00B83669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Benyújtandó bizonyítékok: </w:t>
      </w:r>
    </w:p>
    <w:p w:rsidR="00B83669" w:rsidRDefault="00B83669" w:rsidP="00365F0B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>az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oklevél eredeti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je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vagy hiteles fénymásolata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ami </w:t>
      </w:r>
      <w:r w:rsidR="00DB75A5">
        <w:rPr>
          <w:rStyle w:val="rynqvb"/>
          <w:rFonts w:asciiTheme="majorBidi" w:hAnsiTheme="majorBidi" w:cstheme="majorBidi"/>
          <w:sz w:val="24"/>
          <w:szCs w:val="24"/>
          <w:lang w:val="hu-HU"/>
        </w:rPr>
        <w:t>bizonyítja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365F0B"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szakmai képesítést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és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nemzeti</w:t>
      </w:r>
      <w:proofErr w:type="spellEnd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kisebbs</w:t>
      </w:r>
      <w:r w:rsidR="00365F0B">
        <w:rPr>
          <w:rFonts w:ascii="Times New Roman" w:eastAsia="Times New Roman" w:hAnsi="Times New Roman" w:cs="Times New Roman"/>
          <w:sz w:val="24"/>
          <w:szCs w:val="24"/>
        </w:rPr>
        <w:t>égi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nyelv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szak</w:t>
      </w:r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terminológiai</w:t>
      </w:r>
      <w:proofErr w:type="spellEnd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ismeretéből</w:t>
      </w:r>
      <w:proofErr w:type="spellEnd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16D">
        <w:rPr>
          <w:rFonts w:ascii="Times New Roman" w:eastAsia="Times New Roman" w:hAnsi="Times New Roman" w:cs="Times New Roman"/>
          <w:sz w:val="24"/>
          <w:szCs w:val="24"/>
        </w:rPr>
        <w:t>letett</w:t>
      </w:r>
      <w:proofErr w:type="spellEnd"/>
      <w:r w:rsidR="001B2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B216D">
        <w:rPr>
          <w:rFonts w:ascii="Times New Roman" w:eastAsia="Times New Roman" w:hAnsi="Times New Roman" w:cs="Times New Roman"/>
          <w:sz w:val="24"/>
          <w:szCs w:val="24"/>
        </w:rPr>
        <w:t>vizsgá</w:t>
      </w:r>
      <w:r w:rsidR="00365F0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amennyiben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oklevél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75A5">
        <w:rPr>
          <w:rFonts w:ascii="Times New Roman" w:eastAsia="Times New Roman" w:hAnsi="Times New Roman" w:cs="Times New Roman"/>
          <w:sz w:val="24"/>
          <w:szCs w:val="24"/>
        </w:rPr>
        <w:t>bizonyítja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nemzeti</w:t>
      </w:r>
      <w:proofErr w:type="spellEnd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kisebbs</w:t>
      </w:r>
      <w:r w:rsidR="00365F0B">
        <w:rPr>
          <w:rFonts w:ascii="Times New Roman" w:eastAsia="Times New Roman" w:hAnsi="Times New Roman" w:cs="Times New Roman"/>
          <w:sz w:val="24"/>
          <w:szCs w:val="24"/>
        </w:rPr>
        <w:t>égi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nyelv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>
        <w:rPr>
          <w:rFonts w:ascii="Times New Roman" w:eastAsia="Times New Roman" w:hAnsi="Times New Roman" w:cs="Times New Roman"/>
          <w:sz w:val="24"/>
          <w:szCs w:val="24"/>
        </w:rPr>
        <w:t>szak</w:t>
      </w:r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terminológiai</w:t>
      </w:r>
      <w:proofErr w:type="spellEnd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5F0B" w:rsidRPr="002650E2">
        <w:rPr>
          <w:rFonts w:ascii="Times New Roman" w:eastAsia="Times New Roman" w:hAnsi="Times New Roman" w:cs="Times New Roman"/>
          <w:sz w:val="24"/>
          <w:szCs w:val="24"/>
        </w:rPr>
        <w:t>ismeret</w:t>
      </w:r>
      <w:r w:rsidR="0001178D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011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178D">
        <w:rPr>
          <w:rFonts w:ascii="Times New Roman" w:eastAsia="Times New Roman" w:hAnsi="Times New Roman" w:cs="Times New Roman"/>
          <w:sz w:val="24"/>
          <w:szCs w:val="24"/>
        </w:rPr>
        <w:t>feltételének</w:t>
      </w:r>
      <w:proofErr w:type="spellEnd"/>
      <w:r w:rsidR="00011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178D">
        <w:rPr>
          <w:rFonts w:ascii="Times New Roman" w:eastAsia="Times New Roman" w:hAnsi="Times New Roman" w:cs="Times New Roman"/>
          <w:sz w:val="24"/>
          <w:szCs w:val="24"/>
        </w:rPr>
        <w:t>teljesülését</w:t>
      </w:r>
      <w:proofErr w:type="spellEnd"/>
      <w:r w:rsidR="00365F0B">
        <w:rPr>
          <w:rFonts w:ascii="Times New Roman" w:eastAsia="Times New Roman" w:hAnsi="Times New Roman" w:cs="Times New Roman"/>
          <w:sz w:val="24"/>
          <w:szCs w:val="24"/>
        </w:rPr>
        <w:t xml:space="preserve"> is, </w:t>
      </w:r>
    </w:p>
    <w:p w:rsidR="00B83669" w:rsidRDefault="00B83669" w:rsidP="00B83669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lastRenderedPageBreak/>
        <w:t>2) a m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unkatapasztalatot igazoló bizonyíték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eredeti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je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vagy hiteles fénymásolata (bizonyítványok, határozatok vagy egyéb cselekmények, amelyek </w:t>
      </w:r>
      <w:r w:rsidR="00DB75A5">
        <w:rPr>
          <w:rStyle w:val="rynqvb"/>
          <w:rFonts w:asciiTheme="majorBidi" w:hAnsiTheme="majorBidi" w:cstheme="majorBidi"/>
          <w:sz w:val="24"/>
          <w:szCs w:val="24"/>
          <w:lang w:val="hu-HU"/>
        </w:rPr>
        <w:t>bizonyít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ják, hogy milyen munkakörben, milyen szak</w:t>
      </w:r>
      <w:r w:rsidR="009C08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mai 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képesítéssel és m</w:t>
      </w:r>
      <w:r w:rsidR="000D777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ilyen időtartamban </w:t>
      </w:r>
      <w:r w:rsidR="006D136C">
        <w:rPr>
          <w:rStyle w:val="rynqvb"/>
          <w:rFonts w:asciiTheme="majorBidi" w:hAnsiTheme="majorBidi" w:cstheme="majorBidi"/>
          <w:sz w:val="24"/>
          <w:szCs w:val="24"/>
          <w:lang w:val="hu-HU"/>
        </w:rPr>
        <w:t>került megszerzésre a munkatapasztalat</w:t>
      </w:r>
      <w:r w:rsidR="00365F0B">
        <w:rPr>
          <w:rStyle w:val="rynqvb"/>
          <w:rFonts w:asciiTheme="majorBidi" w:hAnsiTheme="majorBidi" w:cstheme="majorBidi"/>
          <w:sz w:val="24"/>
          <w:szCs w:val="24"/>
          <w:lang w:val="hu-HU"/>
        </w:rPr>
        <w:t>),</w:t>
      </w:r>
    </w:p>
    <w:p w:rsidR="00365F0B" w:rsidRDefault="00365F0B" w:rsidP="00B83669">
      <w:pPr>
        <w:pStyle w:val="NoSpacing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3) </w:t>
      </w:r>
      <w:r w:rsidR="00B55DA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</w:t>
      </w:r>
      <w:proofErr w:type="spellStart"/>
      <w:r>
        <w:rPr>
          <w:rFonts w:ascii="Times New Roman" w:eastAsia="Times New Roman" w:hAnsi="Symbol" w:cs="Times New Roman"/>
          <w:sz w:val="24"/>
          <w:szCs w:val="24"/>
        </w:rPr>
        <w:t>i</w:t>
      </w:r>
      <w:r w:rsidRPr="002650E2">
        <w:rPr>
          <w:rFonts w:ascii="Times New Roman" w:eastAsia="Times New Roman" w:hAnsi="Times New Roman" w:cs="Times New Roman"/>
          <w:sz w:val="24"/>
          <w:szCs w:val="24"/>
        </w:rPr>
        <w:t>gazolás</w:t>
      </w:r>
      <w:proofErr w:type="spellEnd"/>
      <w:r w:rsidR="00B55DA7" w:rsidRPr="00B55DA7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B55DA7"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eredeti</w:t>
      </w:r>
      <w:r w:rsidR="00B55DA7">
        <w:rPr>
          <w:rStyle w:val="rynqvb"/>
          <w:rFonts w:asciiTheme="majorBidi" w:hAnsiTheme="majorBidi" w:cstheme="majorBidi"/>
          <w:sz w:val="24"/>
          <w:szCs w:val="24"/>
          <w:lang w:val="hu-HU"/>
        </w:rPr>
        <w:t>je</w:t>
      </w:r>
      <w:r w:rsidR="00B55DA7"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vagy hiteles fénymásolata</w:t>
      </w:r>
      <w:r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sz w:val="24"/>
          <w:szCs w:val="24"/>
        </w:rPr>
        <w:t>nemzeti</w:t>
      </w:r>
      <w:proofErr w:type="spellEnd"/>
      <w:r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sz w:val="24"/>
          <w:szCs w:val="24"/>
        </w:rPr>
        <w:t>kisebb</w:t>
      </w:r>
      <w:r>
        <w:rPr>
          <w:rFonts w:ascii="Times New Roman" w:eastAsia="Times New Roman" w:hAnsi="Times New Roman" w:cs="Times New Roman"/>
          <w:sz w:val="24"/>
          <w:szCs w:val="24"/>
        </w:rPr>
        <w:t>ségi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magyar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nyelv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szak</w:t>
      </w:r>
      <w:r w:rsidRPr="002650E2">
        <w:rPr>
          <w:rFonts w:ascii="Times New Roman" w:eastAsia="Times New Roman" w:hAnsi="Times New Roman" w:cs="Times New Roman"/>
          <w:sz w:val="24"/>
          <w:szCs w:val="24"/>
        </w:rPr>
        <w:t>terminológiai</w:t>
      </w:r>
      <w:proofErr w:type="spellEnd"/>
      <w:r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50E2">
        <w:rPr>
          <w:rFonts w:ascii="Times New Roman" w:eastAsia="Times New Roman" w:hAnsi="Times New Roman" w:cs="Times New Roman"/>
          <w:sz w:val="24"/>
          <w:szCs w:val="24"/>
        </w:rPr>
        <w:t>ismeretéből</w:t>
      </w:r>
      <w:proofErr w:type="spellEnd"/>
      <w:r w:rsidRPr="00265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962">
        <w:rPr>
          <w:rFonts w:ascii="Times New Roman" w:eastAsia="Times New Roman" w:hAnsi="Times New Roman" w:cs="Times New Roman"/>
          <w:sz w:val="24"/>
          <w:szCs w:val="24"/>
        </w:rPr>
        <w:t>letett</w:t>
      </w:r>
      <w:proofErr w:type="spellEnd"/>
      <w:r w:rsidR="00094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4962">
        <w:rPr>
          <w:rFonts w:ascii="Times New Roman" w:eastAsia="Times New Roman" w:hAnsi="Times New Roman" w:cs="Times New Roman"/>
          <w:sz w:val="24"/>
          <w:szCs w:val="24"/>
        </w:rPr>
        <w:t>vizsgá</w:t>
      </w:r>
      <w:r w:rsidRPr="002650E2">
        <w:rPr>
          <w:rFonts w:ascii="Times New Roman" w:eastAsia="Times New Roman" w:hAnsi="Times New Roman" w:cs="Times New Roman"/>
          <w:sz w:val="24"/>
          <w:szCs w:val="24"/>
        </w:rPr>
        <w:t>r</w:t>
      </w:r>
      <w:r w:rsidR="00094962">
        <w:rPr>
          <w:rFonts w:ascii="Times New Roman" w:eastAsia="Times New Roman" w:hAnsi="Times New Roman" w:cs="Times New Roman"/>
          <w:sz w:val="24"/>
          <w:szCs w:val="24"/>
        </w:rPr>
        <w:t>ó</w:t>
      </w:r>
      <w:r w:rsidRPr="002650E2"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amennyiben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oklevél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0266">
        <w:rPr>
          <w:rFonts w:ascii="Times New Roman" w:eastAsia="Times New Roman" w:hAnsi="Times New Roman" w:cs="Times New Roman"/>
          <w:sz w:val="24"/>
          <w:szCs w:val="24"/>
        </w:rPr>
        <w:t>bizonyítj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feltétel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teljesülését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3669" w:rsidRDefault="00B83669" w:rsidP="00B83669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B83669" w:rsidRDefault="00B83669" w:rsidP="006E2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</w:pP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A nyilvános pályázatra</w:t>
      </w:r>
      <w:r w:rsidR="00FA0252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jelentkező hivatalnok/köz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alkalmazott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helyi 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önkormányzati egység</w:t>
      </w:r>
      <w:r w:rsidR="007D1D3F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nél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</w:t>
      </w:r>
      <w:r w:rsidR="00FA0252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munkaviszonyban álló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szemé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ly) állampolgársági bizonylat 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és születési anyakönyvi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kivonat helyett a beosztásáról </w:t>
      </w:r>
      <w:r w:rsidRPr="00455373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szóló határozat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>ot, vagy a be</w:t>
      </w:r>
      <w:r w:rsidR="00E218A6"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 nem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  <w:t xml:space="preserve">osztottságáról szóló határozatot vagy a munkaszerződést nyújtja be. </w:t>
      </w:r>
    </w:p>
    <w:p w:rsidR="00B83669" w:rsidRDefault="00B83669" w:rsidP="00B83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hu-HU" w:eastAsia="en-GB"/>
        </w:rPr>
      </w:pPr>
    </w:p>
    <w:p w:rsidR="00B83669" w:rsidRDefault="00B83669" w:rsidP="006E263F">
      <w:pPr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Valamennyi bizonyítékot eredetiben vagy közjegyző által hitelesített fénymásolatban csatol</w:t>
      </w:r>
      <w:r w:rsidR="009A4B6A">
        <w:rPr>
          <w:rStyle w:val="rynqvb"/>
          <w:rFonts w:asciiTheme="majorBidi" w:hAnsiTheme="majorBidi" w:cstheme="majorBidi"/>
          <w:sz w:val="24"/>
          <w:szCs w:val="24"/>
          <w:lang w:val="hu-HU"/>
        </w:rPr>
        <w:t>andó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(kivételes esetekben azokban a városokban és községekben, ahol nincs közjegyző, a csatolt bizonyíték hitelesíthető az alap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fokú 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bíróságokon, bírósági egységek</w:t>
      </w:r>
      <w:r w:rsidR="009A4B6A">
        <w:rPr>
          <w:rStyle w:val="rynqvb"/>
          <w:rFonts w:asciiTheme="majorBidi" w:hAnsiTheme="majorBidi" w:cstheme="majorBidi"/>
          <w:sz w:val="24"/>
          <w:szCs w:val="24"/>
          <w:lang w:val="hu-HU"/>
        </w:rPr>
        <w:t>b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en, alap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fokú 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bíróságok foga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dóirodáin, vagy a községi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közigazgatás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i hivatalban, mint átruházott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munka). </w:t>
      </w:r>
    </w:p>
    <w:p w:rsidR="00B83669" w:rsidRDefault="00B83669" w:rsidP="006E263F">
      <w:pPr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Az illetékes szerv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által nem hitelesített dokume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ntumok fénymásolat</w:t>
      </w:r>
      <w:r w:rsidR="00AA07BF">
        <w:rPr>
          <w:rStyle w:val="rynqvb"/>
          <w:rFonts w:asciiTheme="majorBidi" w:hAnsiTheme="majorBidi" w:cstheme="majorBidi"/>
          <w:sz w:val="24"/>
          <w:szCs w:val="24"/>
          <w:lang w:val="hu-HU"/>
        </w:rPr>
        <w:t>a nem kerül figyelembevételre.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83669" w:rsidRDefault="00B83669" w:rsidP="006E263F">
      <w:pPr>
        <w:spacing w:after="0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Megjegyzés: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Az általános közigazgatási eljárásról szóló törvény (az SZK Hivatalos Közlönye</w:t>
      </w:r>
      <w:r w:rsidR="00BD6A7E">
        <w:rPr>
          <w:rStyle w:val="rynqvb"/>
          <w:rFonts w:asciiTheme="majorBidi" w:hAnsiTheme="majorBidi" w:cstheme="majorBidi"/>
          <w:sz w:val="24"/>
          <w:szCs w:val="24"/>
          <w:lang w:val="hu-HU"/>
        </w:rPr>
        <w:t>, 18/16.</w:t>
      </w:r>
      <w:r w:rsidR="00BD6A7E">
        <w:rPr>
          <w:rStyle w:val="rynqvb"/>
          <w:rFonts w:asciiTheme="majorBidi" w:hAnsiTheme="majorBidi" w:cstheme="majorBidi"/>
          <w:sz w:val="24"/>
          <w:szCs w:val="24"/>
        </w:rPr>
        <w:t>,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95/18. sz. - hiteles értelmezés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BD6A7E">
        <w:rPr>
          <w:rStyle w:val="rynqvb"/>
          <w:rFonts w:asciiTheme="majorBidi" w:hAnsiTheme="majorBidi" w:cstheme="majorBidi"/>
          <w:sz w:val="24"/>
          <w:szCs w:val="24"/>
          <w:lang w:val="hu-HU"/>
        </w:rPr>
        <w:t>és 2/2023 – AB hat.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) 103. szakasza alapján a szerv hivatalból beszerzi 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jelöltek számára: </w:t>
      </w:r>
    </w:p>
    <w:p w:rsidR="00B83669" w:rsidRDefault="00B83669" w:rsidP="00B83669">
      <w:pPr>
        <w:spacing w:after="0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1) </w:t>
      </w:r>
      <w:r w:rsidR="00AA07B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az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állampolgársági bizonylatot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; </w:t>
      </w:r>
    </w:p>
    <w:p w:rsidR="00B83669" w:rsidRDefault="00B83669" w:rsidP="00B83669">
      <w:pPr>
        <w:spacing w:after="0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2) </w:t>
      </w:r>
      <w:r w:rsidR="00AA07BF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>születési anyakönyvi kivonat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ot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; </w:t>
      </w:r>
    </w:p>
    <w:p w:rsidR="00B83669" w:rsidRDefault="00B83669" w:rsidP="00B83669">
      <w:pPr>
        <w:spacing w:after="0"/>
        <w:ind w:left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3) a Belügyminisztérium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igazolás</w:t>
      </w:r>
      <w:r w:rsidR="00AA07BF">
        <w:rPr>
          <w:rStyle w:val="rynqvb"/>
          <w:rFonts w:asciiTheme="majorBidi" w:hAnsiTheme="majorBidi" w:cstheme="majorBidi"/>
          <w:sz w:val="24"/>
          <w:szCs w:val="24"/>
          <w:lang w:val="hu-HU"/>
        </w:rPr>
        <w:t>át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arról, hogy a jelöltet nem ítélték legalább hat hónapos </w:t>
      </w:r>
      <w:r w:rsidR="00CE0551">
        <w:rPr>
          <w:rStyle w:val="rynqvb"/>
          <w:rFonts w:asciiTheme="majorBidi" w:hAnsiTheme="majorBidi" w:cstheme="majorBidi"/>
          <w:sz w:val="24"/>
          <w:szCs w:val="24"/>
          <w:lang w:val="hu-HU"/>
        </w:rPr>
        <w:t>letöltendő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börtönbüntetésre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.</w:t>
      </w:r>
      <w:r w:rsidRPr="0045537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B83669" w:rsidRDefault="00B83669" w:rsidP="00B83669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E0551" w:rsidRPr="00A77251" w:rsidRDefault="00CE0551" w:rsidP="006E263F">
      <w:pPr>
        <w:pStyle w:val="NoSpacing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Ha azonban a jelölt a jelentkezésében feltünteti</w:t>
      </w:r>
      <w:r w:rsidRPr="00A772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, hogy ezeket a dokumentumokat maga kívánja benyújtani, akkor azokat eredetiben vagy hiteles fénymásolatban kell benyújtania</w:t>
      </w:r>
      <w:r w:rsidR="00AA07BF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a bizonyítékok benyújtására irányuló felhívás kézhezvételétől számított 5 munkanapon belül.</w:t>
      </w:r>
    </w:p>
    <w:p w:rsidR="00B83669" w:rsidRDefault="00B83669" w:rsidP="0026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551" w:rsidRDefault="00CE0551" w:rsidP="00CE055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E0551">
        <w:rPr>
          <w:rFonts w:ascii="Times New Roman" w:hAnsi="Times New Roman" w:cs="Times New Roman"/>
          <w:b/>
          <w:sz w:val="24"/>
          <w:szCs w:val="24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A nyilvános pályázatra </w:t>
      </w:r>
      <w:proofErr w:type="gramStart"/>
      <w:r w:rsidRPr="00A772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az</w:t>
      </w:r>
      <w:proofErr w:type="gramEnd"/>
      <w:r w:rsidRPr="00A772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előírt jelentkezési lapon kell jelentkezni</w:t>
      </w:r>
    </w:p>
    <w:p w:rsidR="00CE0551" w:rsidRDefault="00CE0551" w:rsidP="006E263F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pályázat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jelentkezési lapja elérhe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tő Zenta község hivatalos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honlapján (www.zenta-senta.co.rs) és 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hirdetőtáblán (Zent</w:t>
      </w:r>
      <w:r w:rsidR="00E36544">
        <w:rPr>
          <w:rStyle w:val="rynqvb"/>
          <w:rFonts w:asciiTheme="majorBidi" w:hAnsiTheme="majorBidi" w:cstheme="majorBidi"/>
          <w:sz w:val="24"/>
          <w:szCs w:val="24"/>
          <w:lang w:val="hu-HU"/>
        </w:rPr>
        <w:t>án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E36544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Fő tér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1</w:t>
      </w:r>
      <w:r w:rsidR="009A04E7">
        <w:rPr>
          <w:rStyle w:val="rynqvb"/>
          <w:rFonts w:asciiTheme="majorBidi" w:hAnsiTheme="majorBidi" w:cstheme="majorBidi"/>
          <w:sz w:val="24"/>
          <w:szCs w:val="24"/>
          <w:lang w:val="hu-HU"/>
        </w:rPr>
        <w:t>. sz. alatt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). </w:t>
      </w: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E0551" w:rsidRDefault="00CE0551" w:rsidP="006E263F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jelentkezési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űrlap nyomtatott formában átvehető Zenta község </w:t>
      </w:r>
      <w:r w:rsidR="0000612A" w:rsidRPr="0000243A">
        <w:rPr>
          <w:rFonts w:ascii="Times New Roman" w:hAnsi="Times New Roman" w:cs="Times New Roman"/>
          <w:sz w:val="24"/>
          <w:szCs w:val="24"/>
          <w:lang w:val="hu-HU"/>
        </w:rPr>
        <w:t>Községi Közigazgatási Hivatal</w:t>
      </w:r>
      <w:r w:rsidR="0000612A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ának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fogadóirodájában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, Zent</w:t>
      </w:r>
      <w:r w:rsidR="0025294C">
        <w:rPr>
          <w:rStyle w:val="rynqvb"/>
          <w:rFonts w:asciiTheme="majorBidi" w:hAnsiTheme="majorBidi" w:cstheme="majorBidi"/>
          <w:sz w:val="24"/>
          <w:szCs w:val="24"/>
          <w:lang w:val="hu-HU"/>
        </w:rPr>
        <w:t>án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, </w:t>
      </w:r>
      <w:r w:rsidR="0025294C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Fő tér 1. szám alatt. </w:t>
      </w: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E0551" w:rsidRDefault="00CE0551" w:rsidP="006E263F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Nyilvános pályázatra történő jelentkezéskor a </w:t>
      </w:r>
      <w:r w:rsidR="00AA07BF">
        <w:rPr>
          <w:rStyle w:val="rynqvb"/>
          <w:rFonts w:asciiTheme="majorBidi" w:hAnsiTheme="majorBidi" w:cstheme="majorBidi"/>
          <w:sz w:val="24"/>
          <w:szCs w:val="24"/>
          <w:lang w:val="hu-HU"/>
        </w:rPr>
        <w:t>jelentkezés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egy kód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ot kap, amellyel a jelentkezés benyújtója részt 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vesz a további </w:t>
      </w:r>
      <w:r w:rsidR="0086188E">
        <w:rPr>
          <w:rStyle w:val="rynqvb"/>
          <w:rFonts w:asciiTheme="majorBidi" w:hAnsiTheme="majorBidi" w:cstheme="majorBidi"/>
          <w:sz w:val="24"/>
          <w:szCs w:val="24"/>
          <w:lang w:val="hu-HU"/>
        </w:rPr>
        <w:t>ki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választási eljárásban. </w:t>
      </w: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E0551" w:rsidRDefault="00CE0551" w:rsidP="006E263F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A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hozzárendelt kódról a jelentkezés benyújtója a kérelem szervhez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történő beérkezésétől számított három napon belül értesítést kap.</w:t>
      </w:r>
    </w:p>
    <w:p w:rsidR="00CE0551" w:rsidRDefault="00CE0551" w:rsidP="0026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D39" w:rsidRDefault="00644D39" w:rsidP="0026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CE0551">
        <w:rPr>
          <w:rFonts w:ascii="Times New Roman" w:hAnsi="Times New Roman" w:cs="Times New Roman"/>
          <w:b/>
          <w:sz w:val="24"/>
          <w:szCs w:val="24"/>
        </w:rPr>
        <w:lastRenderedPageBreak/>
        <w:t>X</w:t>
      </w:r>
      <w:r w:rsidRPr="00CE05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 jelentkezések</w:t>
      </w:r>
      <w:r w:rsidRPr="00A772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benyújtásának határideje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E0551" w:rsidRDefault="00CE0551" w:rsidP="00CE0551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jelentkezések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benyújtásának határideje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nyilvános pályázat napilapokban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való meghirdetésének napjától számított 15 nap.</w:t>
      </w:r>
    </w:p>
    <w:p w:rsidR="00CE0551" w:rsidRDefault="00CE0551" w:rsidP="002650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CE0551">
        <w:rPr>
          <w:rFonts w:ascii="Times New Roman" w:hAnsi="Times New Roman" w:cs="Times New Roman"/>
          <w:b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51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 jelentkezések benyújtásának címe: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E0551" w:rsidRDefault="00CE0551" w:rsidP="006E263F">
      <w:pPr>
        <w:spacing w:after="0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Postai úton vagy közvet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lenül Zenta község Községi Közigazgatási Hivatala részére a következő címre: </w:t>
      </w:r>
      <w:r w:rsidRPr="005A7476">
        <w:rPr>
          <w:rStyle w:val="rynqvb"/>
          <w:rFonts w:asciiTheme="majorBidi" w:hAnsiTheme="majorBidi" w:cstheme="majorBidi"/>
          <w:b/>
          <w:sz w:val="24"/>
          <w:szCs w:val="24"/>
          <w:lang w:val="hu-HU"/>
        </w:rPr>
        <w:t>Zenta, Fő tér 1.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CB6EC3" w:rsidRPr="00CB6EC3">
        <w:rPr>
          <w:rStyle w:val="rynqvb"/>
          <w:rFonts w:asciiTheme="majorBidi" w:hAnsiTheme="majorBidi" w:cstheme="majorBidi"/>
          <w:b/>
          <w:sz w:val="24"/>
          <w:szCs w:val="24"/>
          <w:lang w:val="hu-HU"/>
        </w:rPr>
        <w:t>sz.</w:t>
      </w:r>
      <w:r w:rsidR="00CB6EC3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a következő megjelöléssel: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„</w:t>
      </w:r>
      <w:r w:rsidR="002836A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közalkalmazotti munkahely betöltésére</w:t>
      </w:r>
      <w:r w:rsidR="002836AB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irányuló n</w:t>
      </w:r>
      <w:r w:rsidR="002836AB"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yilvános pályáz</w:t>
      </w:r>
      <w:r w:rsidR="002836AB">
        <w:rPr>
          <w:rStyle w:val="rynqvb"/>
          <w:rFonts w:asciiTheme="majorBidi" w:hAnsiTheme="majorBidi" w:cstheme="majorBidi"/>
          <w:sz w:val="24"/>
          <w:szCs w:val="24"/>
          <w:lang w:val="hu-HU"/>
        </w:rPr>
        <w:t>atra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”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.</w:t>
      </w:r>
    </w:p>
    <w:p w:rsidR="00CE0551" w:rsidRDefault="00CE0551" w:rsidP="00CE0551">
      <w:pPr>
        <w:spacing w:after="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CE0551">
        <w:rPr>
          <w:rFonts w:ascii="Times New Roman" w:hAnsi="Times New Roman" w:cs="Times New Roman"/>
          <w:b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815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502815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ki</w:t>
      </w:r>
      <w:r w:rsidRPr="00502815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választási eljárás lefolytatásának helye, napja és időpontja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E0551" w:rsidRDefault="00CE0551" w:rsidP="006E263F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A kiv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álasztási e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ljárás a nyilvános pályázat napilapokban 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való meghirdetését követő 16. nap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já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>tó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l zajlik Zentán, a Fő tér</w:t>
      </w:r>
      <w:r w:rsidRPr="00A77251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1. szám alatt, melyről a jelölteket telefonon értesítjük.</w:t>
      </w:r>
    </w:p>
    <w:p w:rsidR="00CE0551" w:rsidRDefault="00CE0551" w:rsidP="00CE0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551" w:rsidRDefault="00CE0551" w:rsidP="00CE0551">
      <w:pPr>
        <w:pStyle w:val="NoSpacing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CE0551">
        <w:rPr>
          <w:rFonts w:ascii="Times New Roman" w:hAnsi="Times New Roman" w:cs="Times New Roman"/>
          <w:b/>
          <w:sz w:val="24"/>
          <w:szCs w:val="24"/>
        </w:rPr>
        <w:t>XIII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502815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Próba</w:t>
      </w:r>
      <w:r w:rsidR="00F37DDD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>idő</w:t>
      </w:r>
      <w:r w:rsidRPr="00502815">
        <w:rPr>
          <w:rStyle w:val="rynqvb"/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kötelezettsége</w:t>
      </w: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F37DDD" w:rsidRDefault="00F37DDD" w:rsidP="005A7476">
      <w:pPr>
        <w:pStyle w:val="NoSpacing"/>
        <w:ind w:firstLine="720"/>
        <w:jc w:val="both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>Ha ezen a pályázaton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keresztül</w:t>
      </w: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először létesít munkaviszonyt állami szervben,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autonóm tartományi szervben vagy </w:t>
      </w: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helyi </w:t>
      </w: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önkormányzati egységben, a kiválasztott személy </w:t>
      </w:r>
      <w:r w:rsidRPr="00F05130">
        <w:rPr>
          <w:rStyle w:val="rynqvb"/>
          <w:rFonts w:asciiTheme="majorBidi" w:hAnsiTheme="majorBidi" w:cstheme="majorBidi"/>
          <w:sz w:val="24"/>
          <w:szCs w:val="24"/>
          <w:lang w:val="hu-HU"/>
        </w:rPr>
        <w:t>köteles próbaidőt teljesíteni, amely 6 hónapig tart a munkaviszony létesítésének napjától számítva.</w:t>
      </w:r>
      <w:r w:rsidRPr="00502815"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CE0551" w:rsidRDefault="00CE0551" w:rsidP="00B1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37DDD" w:rsidRDefault="00F37DDD" w:rsidP="00A9404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7DDD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próbaidő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nem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felel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7DDD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F37DD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0294B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="00702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munkaviszonya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7DDD">
        <w:rPr>
          <w:rFonts w:ascii="Times New Roman" w:hAnsi="Times New Roman" w:cs="Times New Roman"/>
          <w:sz w:val="24"/>
          <w:szCs w:val="24"/>
        </w:rPr>
        <w:t>megszűnik</w:t>
      </w:r>
      <w:proofErr w:type="spellEnd"/>
      <w:r w:rsidRPr="00F37DDD">
        <w:rPr>
          <w:rFonts w:ascii="Times New Roman" w:hAnsi="Times New Roman" w:cs="Times New Roman"/>
          <w:sz w:val="24"/>
          <w:szCs w:val="24"/>
        </w:rPr>
        <w:t>.</w:t>
      </w:r>
    </w:p>
    <w:p w:rsidR="00F37DDD" w:rsidRDefault="00F37DDD" w:rsidP="00B1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5C4B" w:rsidRDefault="00F37DDD" w:rsidP="00F15C4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B14A0B">
        <w:rPr>
          <w:rFonts w:ascii="Times New Roman" w:hAnsi="Times New Roman" w:cs="Times New Roman"/>
          <w:b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A </w:t>
      </w:r>
      <w:proofErr w:type="spellStart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pályázattal</w:t>
      </w:r>
      <w:proofErr w:type="spellEnd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kapcsolatos</w:t>
      </w:r>
      <w:proofErr w:type="spellEnd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tájékoztatásért</w:t>
      </w:r>
      <w:proofErr w:type="spellEnd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felelős</w:t>
      </w:r>
      <w:proofErr w:type="spellEnd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személy</w:t>
      </w:r>
      <w:proofErr w:type="spellEnd"/>
      <w:r w:rsidR="00B14A0B" w:rsidRPr="00B14A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:</w:t>
      </w:r>
    </w:p>
    <w:p w:rsidR="00B14A0B" w:rsidRDefault="00B14A0B" w:rsidP="00F15C4B">
      <w:pPr>
        <w:spacing w:after="0"/>
        <w:ind w:firstLine="720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spellStart"/>
      <w:r w:rsidRPr="005A747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Korponai</w:t>
      </w:r>
      <w:proofErr w:type="spellEnd"/>
      <w:r w:rsidR="005A7476" w:rsidRPr="005A747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5A7476" w:rsidRPr="005A7476">
        <w:rPr>
          <w:rFonts w:ascii="Times New Roman" w:eastAsia="Times New Roman" w:hAnsi="Times New Roman" w:cs="Times New Roman"/>
          <w:b/>
          <w:kern w:val="0"/>
          <w:sz w:val="24"/>
          <w:szCs w:val="24"/>
          <w:lang w:val="hu-HU"/>
        </w:rPr>
        <w:t>Ákos</w:t>
      </w:r>
      <w:r w:rsidRPr="005A747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, tel.: 064/872-5388</w:t>
      </w:r>
    </w:p>
    <w:p w:rsidR="00B14A0B" w:rsidRPr="00B14A0B" w:rsidRDefault="00B14A0B" w:rsidP="00B14A0B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14A0B" w:rsidRDefault="00B14A0B" w:rsidP="005A747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</w:rPr>
      </w:pPr>
      <w:proofErr w:type="gramStart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határidőn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</w:rPr>
        <w:t>túli</w:t>
      </w:r>
      <w:proofErr w:type="spellEnd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>nem</w:t>
      </w:r>
      <w:proofErr w:type="spellEnd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>megengedett</w:t>
      </w:r>
      <w:proofErr w:type="spellEnd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>érthetetlen</w:t>
      </w:r>
      <w:proofErr w:type="spellEnd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B14A0B">
        <w:rPr>
          <w:rFonts w:ascii="Times New Roman" w:eastAsia="Times New Roman" w:hAnsi="Times New Roman" w:cs="Times New Roman"/>
          <w:kern w:val="0"/>
          <w:sz w:val="24"/>
          <w:szCs w:val="24"/>
        </w:rPr>
        <w:t>va</w:t>
      </w:r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>gy</w:t>
      </w:r>
      <w:proofErr w:type="spellEnd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>hiányos</w:t>
      </w:r>
      <w:proofErr w:type="spellEnd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>pályázatokat</w:t>
      </w:r>
      <w:proofErr w:type="spellEnd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>elvetjük</w:t>
      </w:r>
      <w:proofErr w:type="spellEnd"/>
      <w:r w:rsidR="00196CF5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  <w:proofErr w:type="gramEnd"/>
    </w:p>
    <w:p w:rsidR="00B14A0B" w:rsidRPr="00B14A0B" w:rsidRDefault="00B14A0B" w:rsidP="00B14A0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F37DDD" w:rsidRDefault="00B14A0B" w:rsidP="0059512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476">
        <w:rPr>
          <w:rFonts w:ascii="Times New Roman" w:hAnsi="Times New Roman" w:cs="Times New Roman"/>
          <w:b/>
          <w:sz w:val="24"/>
          <w:szCs w:val="24"/>
        </w:rPr>
        <w:t>Megjegyzés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>:</w:t>
      </w:r>
      <w:r w:rsidR="005A7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7476">
        <w:rPr>
          <w:rFonts w:ascii="Times New Roman" w:hAnsi="Times New Roman" w:cs="Times New Roman"/>
          <w:sz w:val="24"/>
          <w:szCs w:val="24"/>
        </w:rPr>
        <w:t>a</w:t>
      </w:r>
      <w:r w:rsidRPr="00B14A0B">
        <w:rPr>
          <w:rFonts w:ascii="Times New Roman" w:hAnsi="Times New Roman" w:cs="Times New Roman"/>
          <w:sz w:val="24"/>
          <w:szCs w:val="24"/>
        </w:rPr>
        <w:t>z</w:t>
      </w:r>
      <w:proofErr w:type="spellEnd"/>
      <w:proofErr w:type="gram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pályázó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önkéntesen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nyilatkozott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isebbséghez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tartozásáról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autonóm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tartományokban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helyi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önkormányzatokban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munkakörök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betöltése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érdekében</w:t>
      </w:r>
      <w:proofErr w:type="spellEnd"/>
      <w:r w:rsid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>
        <w:rPr>
          <w:rFonts w:ascii="Times New Roman" w:hAnsi="Times New Roman" w:cs="Times New Roman"/>
          <w:sz w:val="24"/>
          <w:szCs w:val="24"/>
        </w:rPr>
        <w:t>való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belső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nyilvános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pályázati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eljárás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 w:rsidRPr="00595125">
        <w:rPr>
          <w:rFonts w:ascii="Times New Roman" w:hAnsi="Times New Roman" w:cs="Times New Roman"/>
          <w:sz w:val="24"/>
          <w:szCs w:val="24"/>
        </w:rPr>
        <w:t>lefolytatásáról</w:t>
      </w:r>
      <w:proofErr w:type="spellEnd"/>
      <w:r w:rsidR="00595125" w:rsidRP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1</w:t>
      </w:r>
      <w:r w:rsidR="0059512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="00595125">
        <w:rPr>
          <w:rFonts w:ascii="Times New Roman" w:hAnsi="Times New Roman" w:cs="Times New Roman"/>
          <w:sz w:val="24"/>
          <w:szCs w:val="24"/>
        </w:rPr>
        <w:t>cikk</w:t>
      </w:r>
      <w:proofErr w:type="spellEnd"/>
      <w:proofErr w:type="gramEnd"/>
      <w:r w:rsidR="0059512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95125">
        <w:rPr>
          <w:rFonts w:ascii="Times New Roman" w:hAnsi="Times New Roman" w:cs="Times New Roman"/>
          <w:sz w:val="24"/>
          <w:szCs w:val="24"/>
        </w:rPr>
        <w:t>bekezdés</w:t>
      </w:r>
      <w:proofErr w:type="spellEnd"/>
      <w:proofErr w:type="gramEnd"/>
      <w:r w:rsidR="00595125"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r w:rsidR="00595125">
        <w:rPr>
          <w:rFonts w:ascii="Times New Roman" w:hAnsi="Times New Roman" w:cs="Times New Roman"/>
          <w:sz w:val="24"/>
          <w:szCs w:val="24"/>
        </w:rPr>
        <w:t>pontjával</w:t>
      </w:r>
      <w:proofErr w:type="spellEnd"/>
      <w:r w:rsid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125">
        <w:rPr>
          <w:rFonts w:ascii="Times New Roman" w:hAnsi="Times New Roman" w:cs="Times New Roman"/>
          <w:sz w:val="24"/>
          <w:szCs w:val="24"/>
        </w:rPr>
        <w:t>összhangban</w:t>
      </w:r>
      <w:proofErr w:type="spellEnd"/>
      <w:r w:rsidR="00595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előnyt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élvez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azon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pályázóval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szembe</w:t>
      </w:r>
      <w:r w:rsidR="00E10A5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pontszámot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ért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el</w:t>
      </w:r>
      <w:r w:rsidRPr="00B14A0B">
        <w:rPr>
          <w:rFonts w:ascii="Times New Roman" w:hAnsi="Times New Roman" w:cs="Times New Roman"/>
          <w:sz w:val="24"/>
          <w:szCs w:val="24"/>
        </w:rPr>
        <w:t>.</w:t>
      </w:r>
      <w:r w:rsidR="005A7476">
        <w:rPr>
          <w:rFonts w:ascii="Times New Roman" w:hAnsi="Times New Roman" w:cs="Times New Roman"/>
          <w:sz w:val="24"/>
          <w:szCs w:val="24"/>
        </w:rPr>
        <w:t xml:space="preserve"> </w:t>
      </w:r>
      <w:r w:rsidRPr="00B14A0B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több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pontszámot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elérő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pályázó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kisebbséghez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tartozik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rangsorban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előnyt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élvez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10A58" w:rsidRPr="00B14A0B">
        <w:rPr>
          <w:rFonts w:ascii="Times New Roman" w:hAnsi="Times New Roman" w:cs="Times New Roman"/>
          <w:sz w:val="24"/>
          <w:szCs w:val="24"/>
        </w:rPr>
        <w:t>nemzeti</w:t>
      </w:r>
      <w:proofErr w:type="spellEnd"/>
      <w:r w:rsidR="00E10A58"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 w:rsidRPr="00B14A0B">
        <w:rPr>
          <w:rFonts w:ascii="Times New Roman" w:hAnsi="Times New Roman" w:cs="Times New Roman"/>
          <w:sz w:val="24"/>
          <w:szCs w:val="24"/>
        </w:rPr>
        <w:t>kisebbséghez</w:t>
      </w:r>
      <w:proofErr w:type="spellEnd"/>
      <w:r w:rsidR="00E10A58"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 w:rsidRPr="00B14A0B">
        <w:rPr>
          <w:rFonts w:ascii="Times New Roman" w:hAnsi="Times New Roman" w:cs="Times New Roman"/>
          <w:sz w:val="24"/>
          <w:szCs w:val="24"/>
        </w:rPr>
        <w:t>tartoz</w:t>
      </w:r>
      <w:r w:rsidR="00E10A58">
        <w:rPr>
          <w:rFonts w:ascii="Times New Roman" w:hAnsi="Times New Roman" w:cs="Times New Roman"/>
          <w:sz w:val="24"/>
          <w:szCs w:val="24"/>
        </w:rPr>
        <w:t>ó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pályázó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akinek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magasabb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pontszám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került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megítélésre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község</w:t>
      </w:r>
      <w:r w:rsidR="00024E01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hivatalos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használatában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lévő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nyelvek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írásmódok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szerb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magyar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ismerete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tekintetében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a</w:t>
      </w:r>
      <w:r w:rsidRPr="00B14A0B">
        <w:rPr>
          <w:rFonts w:ascii="Times New Roman" w:hAnsi="Times New Roman" w:cs="Times New Roman"/>
          <w:sz w:val="24"/>
          <w:szCs w:val="24"/>
        </w:rPr>
        <w:t>mennyiben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F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196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F5">
        <w:rPr>
          <w:rFonts w:ascii="Times New Roman" w:hAnsi="Times New Roman" w:cs="Times New Roman"/>
          <w:sz w:val="24"/>
          <w:szCs w:val="24"/>
        </w:rPr>
        <w:t>adott</w:t>
      </w:r>
      <w:proofErr w:type="spellEnd"/>
      <w:r w:rsidR="00196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F5">
        <w:rPr>
          <w:rFonts w:ascii="Times New Roman" w:hAnsi="Times New Roman" w:cs="Times New Roman"/>
          <w:sz w:val="24"/>
          <w:szCs w:val="24"/>
        </w:rPr>
        <w:t>feltétel</w:t>
      </w:r>
      <w:proofErr w:type="spellEnd"/>
      <w:r w:rsidR="00196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CF5">
        <w:rPr>
          <w:rFonts w:ascii="Times New Roman" w:hAnsi="Times New Roman" w:cs="Times New Roman"/>
          <w:sz w:val="24"/>
          <w:szCs w:val="24"/>
        </w:rPr>
        <w:t>esetében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azonos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pontszám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pályázó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élvez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előnyt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aki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magasabb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pontszámot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kapott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r w:rsidR="007244CB">
        <w:rPr>
          <w:rFonts w:ascii="Times New Roman" w:hAnsi="Times New Roman" w:cs="Times New Roman"/>
          <w:sz w:val="24"/>
          <w:szCs w:val="24"/>
          <w:lang w:val="hu-HU"/>
        </w:rPr>
        <w:t>pályázati b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izottsággal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folytatott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interjún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>.</w:t>
      </w:r>
    </w:p>
    <w:p w:rsidR="00B14A0B" w:rsidRDefault="00B14A0B" w:rsidP="00B14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A0B" w:rsidRDefault="00B14A0B" w:rsidP="006E26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4A0B">
        <w:rPr>
          <w:rFonts w:ascii="Times New Roman" w:hAnsi="Times New Roman" w:cs="Times New Roman"/>
          <w:sz w:val="24"/>
          <w:szCs w:val="24"/>
        </w:rPr>
        <w:t>Az</w:t>
      </w:r>
      <w:proofErr w:type="spellEnd"/>
      <w:proofErr w:type="gramEnd"/>
      <w:r w:rsidRPr="00B14A0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hirdetményben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használt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minden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kifejezés</w:t>
      </w:r>
      <w:proofErr w:type="spellEnd"/>
      <w:r w:rsidR="00E10A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A58">
        <w:rPr>
          <w:rFonts w:ascii="Times New Roman" w:hAnsi="Times New Roman" w:cs="Times New Roman"/>
          <w:sz w:val="24"/>
          <w:szCs w:val="24"/>
        </w:rPr>
        <w:t>fogalom</w:t>
      </w:r>
      <w:proofErr w:type="spellEnd"/>
      <w:r w:rsidR="00AE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037">
        <w:rPr>
          <w:rFonts w:ascii="Times New Roman" w:hAnsi="Times New Roman" w:cs="Times New Roman"/>
          <w:sz w:val="24"/>
          <w:szCs w:val="24"/>
        </w:rPr>
        <w:t>főnév</w:t>
      </w:r>
      <w:proofErr w:type="spellEnd"/>
      <w:r w:rsidR="00AE30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3037">
        <w:rPr>
          <w:rFonts w:ascii="Times New Roman" w:hAnsi="Times New Roman" w:cs="Times New Roman"/>
          <w:sz w:val="24"/>
          <w:szCs w:val="24"/>
        </w:rPr>
        <w:t>melléknév</w:t>
      </w:r>
      <w:proofErr w:type="spellEnd"/>
      <w:r w:rsidR="00AE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37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AE3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037">
        <w:rPr>
          <w:rFonts w:ascii="Times New Roman" w:hAnsi="Times New Roman" w:cs="Times New Roman"/>
          <w:sz w:val="24"/>
          <w:szCs w:val="24"/>
        </w:rPr>
        <w:t>ige</w:t>
      </w:r>
      <w:proofErr w:type="spellEnd"/>
      <w:r w:rsidR="006B0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0A03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hímne</w:t>
      </w:r>
      <w:r w:rsidR="003B0934">
        <w:rPr>
          <w:rFonts w:ascii="Times New Roman" w:hAnsi="Times New Roman" w:cs="Times New Roman"/>
          <w:sz w:val="24"/>
          <w:szCs w:val="24"/>
        </w:rPr>
        <w:t>mű</w:t>
      </w:r>
      <w:proofErr w:type="spellEnd"/>
      <w:r w:rsidR="003B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934">
        <w:rPr>
          <w:rFonts w:ascii="Times New Roman" w:hAnsi="Times New Roman" w:cs="Times New Roman"/>
          <w:sz w:val="24"/>
          <w:szCs w:val="24"/>
        </w:rPr>
        <w:t>nyelvtani</w:t>
      </w:r>
      <w:proofErr w:type="spellEnd"/>
      <w:r w:rsidR="003B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934">
        <w:rPr>
          <w:rFonts w:ascii="Times New Roman" w:hAnsi="Times New Roman" w:cs="Times New Roman"/>
          <w:sz w:val="24"/>
          <w:szCs w:val="24"/>
        </w:rPr>
        <w:t>alakban</w:t>
      </w:r>
      <w:proofErr w:type="spellEnd"/>
      <w:r w:rsidR="003B0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0934">
        <w:rPr>
          <w:rFonts w:ascii="Times New Roman" w:hAnsi="Times New Roman" w:cs="Times New Roman"/>
          <w:sz w:val="24"/>
          <w:szCs w:val="24"/>
        </w:rPr>
        <w:t>szerepel</w:t>
      </w:r>
      <w:proofErr w:type="spellEnd"/>
      <w:r w:rsidR="003B0934">
        <w:rPr>
          <w:rFonts w:ascii="Times New Roman" w:hAnsi="Times New Roman" w:cs="Times New Roman"/>
          <w:sz w:val="24"/>
          <w:szCs w:val="24"/>
        </w:rPr>
        <w:t>,</w:t>
      </w:r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megkülönböztetés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nélkül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vonatkoz</w:t>
      </w:r>
      <w:r w:rsidR="006B0A03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nőnemű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A0B">
        <w:rPr>
          <w:rFonts w:ascii="Times New Roman" w:hAnsi="Times New Roman" w:cs="Times New Roman"/>
          <w:sz w:val="24"/>
          <w:szCs w:val="24"/>
        </w:rPr>
        <w:t>személyekre</w:t>
      </w:r>
      <w:proofErr w:type="spellEnd"/>
      <w:r w:rsidRPr="00B14A0B">
        <w:rPr>
          <w:rFonts w:ascii="Times New Roman" w:hAnsi="Times New Roman" w:cs="Times New Roman"/>
          <w:sz w:val="24"/>
          <w:szCs w:val="24"/>
        </w:rPr>
        <w:t xml:space="preserve"> is.</w:t>
      </w:r>
    </w:p>
    <w:p w:rsidR="003B0934" w:rsidRDefault="003B0934" w:rsidP="006E26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A0B" w:rsidRDefault="00B14A0B" w:rsidP="00B14A0B">
      <w:pPr>
        <w:pStyle w:val="NoSpacing"/>
        <w:ind w:left="1440" w:firstLine="720"/>
        <w:jc w:val="center"/>
        <w:rPr>
          <w:rStyle w:val="rynqvb"/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 xml:space="preserve">Sarnyai Rózsa Edit, okl. jogász </w:t>
      </w:r>
    </w:p>
    <w:p w:rsidR="00B14A0B" w:rsidRPr="00B14A0B" w:rsidRDefault="00B14A0B" w:rsidP="00B14A0B">
      <w:pPr>
        <w:pStyle w:val="NoSpacing"/>
        <w:ind w:left="144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Style w:val="rynqvb"/>
          <w:rFonts w:asciiTheme="majorBidi" w:hAnsiTheme="majorBidi" w:cstheme="majorBidi"/>
          <w:sz w:val="24"/>
          <w:szCs w:val="24"/>
          <w:lang w:val="hu-HU"/>
        </w:rPr>
        <w:t>Zenta község Községi Közigazgatási Hivatalának vezetője</w:t>
      </w:r>
    </w:p>
    <w:sectPr w:rsidR="00B14A0B" w:rsidRPr="00B14A0B" w:rsidSect="00E147EF">
      <w:footerReference w:type="default" r:id="rId9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98" w:rsidRDefault="00543598" w:rsidP="00E10A58">
      <w:pPr>
        <w:spacing w:after="0" w:line="240" w:lineRule="auto"/>
      </w:pPr>
      <w:r>
        <w:separator/>
      </w:r>
    </w:p>
  </w:endnote>
  <w:endnote w:type="continuationSeparator" w:id="0">
    <w:p w:rsidR="00543598" w:rsidRDefault="00543598" w:rsidP="00E1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5729985"/>
      <w:docPartObj>
        <w:docPartGallery w:val="Page Numbers (Bottom of Page)"/>
        <w:docPartUnique/>
      </w:docPartObj>
    </w:sdtPr>
    <w:sdtContent>
      <w:p w:rsidR="00E10A58" w:rsidRPr="00E10A58" w:rsidRDefault="00BF7C1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10A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10A58" w:rsidRPr="00E10A5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10A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512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10A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0A58" w:rsidRPr="00E10A58" w:rsidRDefault="00E10A58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98" w:rsidRDefault="00543598" w:rsidP="00E10A58">
      <w:pPr>
        <w:spacing w:after="0" w:line="240" w:lineRule="auto"/>
      </w:pPr>
      <w:r>
        <w:separator/>
      </w:r>
    </w:p>
  </w:footnote>
  <w:footnote w:type="continuationSeparator" w:id="0">
    <w:p w:rsidR="00543598" w:rsidRDefault="00543598" w:rsidP="00E1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F679F"/>
    <w:multiLevelType w:val="hybridMultilevel"/>
    <w:tmpl w:val="3A70505C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0243A"/>
    <w:rsid w:val="0000243A"/>
    <w:rsid w:val="0000612A"/>
    <w:rsid w:val="0001178D"/>
    <w:rsid w:val="00024E01"/>
    <w:rsid w:val="00094962"/>
    <w:rsid w:val="000D777B"/>
    <w:rsid w:val="00196CF5"/>
    <w:rsid w:val="001B216D"/>
    <w:rsid w:val="001F35BC"/>
    <w:rsid w:val="00215930"/>
    <w:rsid w:val="0025294C"/>
    <w:rsid w:val="002650E2"/>
    <w:rsid w:val="002764BB"/>
    <w:rsid w:val="002836AB"/>
    <w:rsid w:val="00284F99"/>
    <w:rsid w:val="00365F0B"/>
    <w:rsid w:val="003A1F22"/>
    <w:rsid w:val="003B0934"/>
    <w:rsid w:val="004340D2"/>
    <w:rsid w:val="00466D97"/>
    <w:rsid w:val="00470029"/>
    <w:rsid w:val="00484EC8"/>
    <w:rsid w:val="00543598"/>
    <w:rsid w:val="00595125"/>
    <w:rsid w:val="005A7476"/>
    <w:rsid w:val="0062284F"/>
    <w:rsid w:val="00644D39"/>
    <w:rsid w:val="006B0A03"/>
    <w:rsid w:val="006B0E75"/>
    <w:rsid w:val="006B606D"/>
    <w:rsid w:val="006B6274"/>
    <w:rsid w:val="006C2780"/>
    <w:rsid w:val="006D136C"/>
    <w:rsid w:val="006E263F"/>
    <w:rsid w:val="0070294B"/>
    <w:rsid w:val="007244CB"/>
    <w:rsid w:val="00775D65"/>
    <w:rsid w:val="0078797F"/>
    <w:rsid w:val="00795E51"/>
    <w:rsid w:val="007D1D3F"/>
    <w:rsid w:val="007F6F89"/>
    <w:rsid w:val="00825506"/>
    <w:rsid w:val="00837B34"/>
    <w:rsid w:val="0086188E"/>
    <w:rsid w:val="00961364"/>
    <w:rsid w:val="009A04E7"/>
    <w:rsid w:val="009A4B6A"/>
    <w:rsid w:val="009C0851"/>
    <w:rsid w:val="009C7494"/>
    <w:rsid w:val="009E0931"/>
    <w:rsid w:val="009F6F00"/>
    <w:rsid w:val="00A5782B"/>
    <w:rsid w:val="00A9404D"/>
    <w:rsid w:val="00AA063D"/>
    <w:rsid w:val="00AA07BF"/>
    <w:rsid w:val="00AE3037"/>
    <w:rsid w:val="00B14A0B"/>
    <w:rsid w:val="00B16DF6"/>
    <w:rsid w:val="00B30F67"/>
    <w:rsid w:val="00B55DA7"/>
    <w:rsid w:val="00B72A82"/>
    <w:rsid w:val="00B83669"/>
    <w:rsid w:val="00BB0E3A"/>
    <w:rsid w:val="00BC117B"/>
    <w:rsid w:val="00BD6A7E"/>
    <w:rsid w:val="00BF7C12"/>
    <w:rsid w:val="00C8017D"/>
    <w:rsid w:val="00CA5776"/>
    <w:rsid w:val="00CB67D6"/>
    <w:rsid w:val="00CB6EC3"/>
    <w:rsid w:val="00CE0551"/>
    <w:rsid w:val="00D9542F"/>
    <w:rsid w:val="00DA55D1"/>
    <w:rsid w:val="00DB03E9"/>
    <w:rsid w:val="00DB75A5"/>
    <w:rsid w:val="00DD525C"/>
    <w:rsid w:val="00DF3FD2"/>
    <w:rsid w:val="00E04F4F"/>
    <w:rsid w:val="00E10A58"/>
    <w:rsid w:val="00E147EF"/>
    <w:rsid w:val="00E218A6"/>
    <w:rsid w:val="00E36544"/>
    <w:rsid w:val="00E64A86"/>
    <w:rsid w:val="00EB002E"/>
    <w:rsid w:val="00EB68AB"/>
    <w:rsid w:val="00F15C4B"/>
    <w:rsid w:val="00F37DDD"/>
    <w:rsid w:val="00F90266"/>
    <w:rsid w:val="00FA0252"/>
    <w:rsid w:val="00FF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43A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43A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3A"/>
    <w:rPr>
      <w:rFonts w:ascii="Tahoma" w:hAnsi="Tahoma" w:cs="Tahoma"/>
      <w:kern w:val="2"/>
      <w:sz w:val="16"/>
      <w:szCs w:val="16"/>
    </w:rPr>
  </w:style>
  <w:style w:type="character" w:customStyle="1" w:styleId="rynqvb">
    <w:name w:val="rynqvb"/>
    <w:basedOn w:val="DefaultParagraphFont"/>
    <w:rsid w:val="00FF7DD2"/>
  </w:style>
  <w:style w:type="character" w:styleId="Strong">
    <w:name w:val="Strong"/>
    <w:basedOn w:val="DefaultParagraphFont"/>
    <w:uiPriority w:val="22"/>
    <w:qFormat/>
    <w:rsid w:val="00B14A0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E1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A5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E10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A5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0C46-B926-443B-B0AA-E5B24714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2025-04-09T08:27:00Z</cp:lastPrinted>
  <dcterms:created xsi:type="dcterms:W3CDTF">2025-04-04T12:16:00Z</dcterms:created>
  <dcterms:modified xsi:type="dcterms:W3CDTF">2025-04-09T08:38:00Z</dcterms:modified>
</cp:coreProperties>
</file>