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47" w:rsidRPr="003F1547" w:rsidRDefault="003F1547" w:rsidP="003F1547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3F1547" w:rsidRPr="003F1547" w:rsidRDefault="003F1547" w:rsidP="002201E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3F1547" w:rsidRPr="003F1547" w:rsidRDefault="003F1547" w:rsidP="002201E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3F1547" w:rsidRPr="003F1547" w:rsidRDefault="003F1547" w:rsidP="002201E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2201E2" w:rsidRPr="002201E2" w:rsidRDefault="003F1547" w:rsidP="002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2201E2" w:rsidRPr="002201E2">
        <w:rPr>
          <w:rFonts w:ascii="Times New Roman" w:hAnsi="Times New Roman" w:cs="Times New Roman"/>
          <w:sz w:val="24"/>
          <w:szCs w:val="24"/>
          <w:shd w:val="clear" w:color="auto" w:fill="FFFFFF"/>
        </w:rPr>
        <w:t>000028739 2026 08858 004 007 553 037</w:t>
      </w:r>
    </w:p>
    <w:p w:rsidR="003F1547" w:rsidRPr="003F1547" w:rsidRDefault="00A12CA0" w:rsidP="002201E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2026. január 8</w:t>
      </w:r>
      <w:r w:rsidR="003F1547" w:rsidRPr="003F1547">
        <w:rPr>
          <w:rFonts w:asciiTheme="majorBidi" w:hAnsiTheme="majorBidi" w:cstheme="majorBidi"/>
          <w:sz w:val="24"/>
          <w:szCs w:val="24"/>
          <w:lang w:val="hu-HU"/>
        </w:rPr>
        <w:t>-án</w:t>
      </w:r>
    </w:p>
    <w:p w:rsidR="003F1547" w:rsidRPr="003F1547" w:rsidRDefault="003F1547" w:rsidP="002201E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3F154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A12CA0" w:rsidRDefault="003F1547" w:rsidP="00A1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12CA0">
        <w:rPr>
          <w:rFonts w:ascii="Times New Roman" w:hAnsi="Times New Roman" w:cs="Times New Roman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eszközökről szóló Kormányrendelet (az SZK Hivatalos Közlönye, 16/2018. sz.) 6. szakaszának 1. bekezdése, Zenta</w:t>
      </w:r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 xml:space="preserve"> község alapszabálya (Zenta k</w:t>
      </w:r>
      <w:r w:rsidRPr="00A12CA0">
        <w:rPr>
          <w:rFonts w:ascii="Times New Roman" w:hAnsi="Times New Roman" w:cs="Times New Roman"/>
          <w:sz w:val="24"/>
          <w:szCs w:val="24"/>
          <w:lang w:val="hu-HU"/>
        </w:rPr>
        <w:t>özség Hivatalos Lapja, 4/2019. sz.) 61. szakasza 1. bekezdésének 33) pontja és az egyesületek által megvalósított közérdekű programok támogatására vagy azok finanszírozásához szükséges hiányzó források biztosítására szolgáló eszközök odaítéléséről és ellenő</w:t>
      </w:r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>rzéséről szóló rendelet (Zenta k</w:t>
      </w:r>
      <w:r w:rsidRPr="00A12CA0">
        <w:rPr>
          <w:rFonts w:ascii="Times New Roman" w:hAnsi="Times New Roman" w:cs="Times New Roman"/>
          <w:sz w:val="24"/>
          <w:szCs w:val="24"/>
          <w:lang w:val="hu-HU"/>
        </w:rPr>
        <w:t>özség Hivatalos Lapja, 31/2021. sz.) 8. bekezdésének 1. sza</w:t>
      </w:r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>kasza alapján, Zenta község 2026</w:t>
      </w:r>
      <w:r w:rsidRPr="00A12CA0">
        <w:rPr>
          <w:rFonts w:ascii="Times New Roman" w:hAnsi="Times New Roman" w:cs="Times New Roman"/>
          <w:sz w:val="24"/>
          <w:szCs w:val="24"/>
          <w:lang w:val="hu-HU"/>
        </w:rPr>
        <w:t>. évi költségveté</w:t>
      </w:r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>séről szóló rendelettel (Zenta k</w:t>
      </w:r>
      <w:r w:rsidRPr="00A12CA0">
        <w:rPr>
          <w:rFonts w:ascii="Times New Roman" w:hAnsi="Times New Roman" w:cs="Times New Roman"/>
          <w:sz w:val="24"/>
          <w:szCs w:val="24"/>
          <w:lang w:val="hu-HU"/>
        </w:rPr>
        <w:t>özség Hivatalo</w:t>
      </w:r>
      <w:r w:rsidR="00664713">
        <w:rPr>
          <w:rFonts w:ascii="Times New Roman" w:hAnsi="Times New Roman" w:cs="Times New Roman"/>
          <w:sz w:val="24"/>
          <w:szCs w:val="24"/>
          <w:lang w:val="hu-HU"/>
        </w:rPr>
        <w:t>s Lapja, 14</w:t>
      </w:r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>/2025. sz.) és a 2026-os évre vonatkozó</w:t>
      </w:r>
      <w:r w:rsidRPr="00A12CA0">
        <w:rPr>
          <w:rFonts w:ascii="Times New Roman" w:hAnsi="Times New Roman" w:cs="Times New Roman"/>
          <w:sz w:val="24"/>
          <w:szCs w:val="24"/>
          <w:lang w:val="hu-HU"/>
        </w:rPr>
        <w:t xml:space="preserve"> nyilvános pályázatok éves tervével összhangban </w:t>
      </w:r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 xml:space="preserve">005037357 2025 08858 003 000 </w:t>
      </w:r>
      <w:proofErr w:type="spellStart"/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="00A12CA0" w:rsidRPr="00A12CA0">
        <w:rPr>
          <w:rFonts w:ascii="Times New Roman" w:hAnsi="Times New Roman" w:cs="Times New Roman"/>
          <w:sz w:val="24"/>
          <w:szCs w:val="24"/>
          <w:lang w:val="hu-HU"/>
        </w:rPr>
        <w:t xml:space="preserve"> 001 szám, 2026. január 5-i keltezéssel, </w:t>
      </w:r>
      <w:r w:rsidRPr="00A12CA0">
        <w:rPr>
          <w:rFonts w:ascii="Times New Roman" w:hAnsi="Times New Roman" w:cs="Times New Roman"/>
          <w:sz w:val="24"/>
          <w:szCs w:val="24"/>
          <w:lang w:val="hu-HU"/>
        </w:rPr>
        <w:t xml:space="preserve">Zenta község polgármestere </w:t>
      </w:r>
      <w:r w:rsidR="00F24A9F" w:rsidRPr="00A12CA0">
        <w:rPr>
          <w:rFonts w:ascii="Times New Roman" w:hAnsi="Times New Roman" w:cs="Times New Roman"/>
          <w:sz w:val="24"/>
          <w:szCs w:val="24"/>
          <w:lang w:val="hu-HU"/>
        </w:rPr>
        <w:t>meghirdeti</w:t>
      </w:r>
      <w:r w:rsidRPr="00A12CA0">
        <w:rPr>
          <w:rFonts w:ascii="Times New Roman" w:hAnsi="Times New Roman" w:cs="Times New Roman"/>
          <w:sz w:val="24"/>
          <w:szCs w:val="24"/>
          <w:lang w:val="hu-HU"/>
        </w:rPr>
        <w:t xml:space="preserve"> az alábbi 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NYILVÁNOS PÁLYÁZATOT</w:t>
      </w:r>
    </w:p>
    <w:p w:rsidR="003F1547" w:rsidRPr="003F1547" w:rsidRDefault="003F1547" w:rsidP="003F15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EGYESÜLETEK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AZON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PROGRAMJAINAK/PROJEKTJEINEK TÁRSFINANSZÍROZÁSÁRA/FINANSZÍROZÁSÁRA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, AMELYEKET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</w:p>
    <w:p w:rsidR="00012A17" w:rsidRDefault="003F1547" w:rsidP="007335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012A17">
        <w:rPr>
          <w:rFonts w:asciiTheme="majorBidi" w:hAnsiTheme="majorBidi" w:cstheme="majorBidi"/>
          <w:b/>
          <w:bCs/>
          <w:caps/>
          <w:sz w:val="24"/>
          <w:szCs w:val="24"/>
          <w:u w:val="single"/>
          <w:lang w:val="hu-HU"/>
        </w:rPr>
        <w:t xml:space="preserve">a szociális védelem TERÜLETÉN </w:t>
      </w:r>
      <w:r w:rsidRPr="00012A1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VALÓSÍTANAK MEG </w:t>
      </w:r>
      <w:proofErr w:type="gramStart"/>
      <w:r w:rsidRPr="00012A1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A</w:t>
      </w:r>
      <w:proofErr w:type="gramEnd"/>
      <w:r w:rsidRPr="00012A1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 SZEMÉLYI KÍSÉRŐ SZOLGÁLTATÁ</w:t>
      </w:r>
      <w:r w:rsidR="00012A17" w:rsidRPr="00012A1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S</w:t>
      </w:r>
      <w:r w:rsidR="00012A1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 </w:t>
      </w:r>
      <w:r w:rsidR="0073358D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ELLÁTÁSÁRA</w:t>
      </w:r>
    </w:p>
    <w:p w:rsidR="003F1547" w:rsidRPr="00012A17" w:rsidRDefault="009C00DE" w:rsidP="009C00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ZENTA KÖZSÉG TERÜLETÉN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2026-O</w:t>
      </w:r>
      <w:r w:rsidR="00012A17">
        <w:rPr>
          <w:rFonts w:asciiTheme="majorBidi" w:hAnsiTheme="majorBidi" w:cstheme="majorBidi"/>
          <w:b/>
          <w:bCs/>
          <w:sz w:val="24"/>
          <w:szCs w:val="24"/>
          <w:lang w:val="hu-HU"/>
        </w:rPr>
        <w:t>S ÉVBEN</w:t>
      </w:r>
    </w:p>
    <w:p w:rsidR="003F1547" w:rsidRPr="003F1547" w:rsidRDefault="003F1547" w:rsidP="003F154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F1547" w:rsidRPr="003F1547" w:rsidRDefault="003F1547" w:rsidP="001D279E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1. KÖZÉRDEK</w:t>
      </w:r>
    </w:p>
    <w:p w:rsidR="003F1547" w:rsidRPr="003F1547" w:rsidRDefault="003F1547" w:rsidP="003F154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24A9F" w:rsidRDefault="00F24A9F" w:rsidP="007335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Meghirdetésre kerül Zenta község számára az a pályázat, amely célja azon egyesületek által megvalósított programok/projektumok támogatása vagy a programok/projektumok finanszírozásához szükséges hiányzó források biztosítása, amelyeket a szociális védelem területén valósítanak meg a személyi kísérő szolgáltatás </w:t>
      </w:r>
      <w:r w:rsidR="0073358D">
        <w:rPr>
          <w:rFonts w:asciiTheme="majorBidi" w:hAnsiTheme="majorBidi" w:cstheme="majorBidi"/>
          <w:sz w:val="24"/>
          <w:szCs w:val="24"/>
          <w:lang w:val="hu-HU"/>
        </w:rPr>
        <w:t>ellátására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9C00DE" w:rsidRDefault="009C00DE" w:rsidP="0073358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24A9F" w:rsidRPr="009C00DE" w:rsidRDefault="00893742" w:rsidP="00F2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Egyenjogúságért felelős b</w:t>
      </w:r>
      <w:r w:rsidR="009C00DE" w:rsidRPr="009C00DE">
        <w:rPr>
          <w:rFonts w:ascii="Times New Roman" w:hAnsi="Times New Roman" w:cs="Times New Roman"/>
          <w:sz w:val="24"/>
          <w:szCs w:val="24"/>
          <w:lang w:val="hu-HU"/>
        </w:rPr>
        <w:t>iztos 07-00-00506/2025-02 számú, 2025. június 23-án kelt ajánlásával összhangban „az alapítv</w:t>
      </w:r>
      <w:r w:rsidR="009C00DE">
        <w:rPr>
          <w:rFonts w:ascii="Times New Roman" w:hAnsi="Times New Roman" w:cs="Times New Roman"/>
          <w:sz w:val="24"/>
          <w:szCs w:val="24"/>
          <w:lang w:val="hu-HU"/>
        </w:rPr>
        <w:t>ányok és alapok is, amelyeket a</w:t>
      </w:r>
      <w:r w:rsidR="009C00DE" w:rsidRPr="009C00DE">
        <w:rPr>
          <w:rFonts w:ascii="Times New Roman" w:hAnsi="Times New Roman" w:cs="Times New Roman"/>
          <w:sz w:val="24"/>
          <w:szCs w:val="24"/>
          <w:lang w:val="hu-HU"/>
        </w:rPr>
        <w:t xml:space="preserve"> vagyonadományokról, alapítványokról és alapokról szóló törvénnyel összhangban hoztak létre (A Szerb Köztársaság Hivatalos Közl</w:t>
      </w:r>
      <w:r w:rsidR="009C00DE">
        <w:rPr>
          <w:rFonts w:ascii="Times New Roman" w:hAnsi="Times New Roman" w:cs="Times New Roman"/>
          <w:sz w:val="24"/>
          <w:szCs w:val="24"/>
          <w:lang w:val="hu-HU"/>
        </w:rPr>
        <w:t>önye, 88/2010., 99/2011. – más törvény és 44/2018. – más</w:t>
      </w:r>
      <w:r w:rsidR="009C00DE" w:rsidRPr="009C00DE">
        <w:rPr>
          <w:rFonts w:ascii="Times New Roman" w:hAnsi="Times New Roman" w:cs="Times New Roman"/>
          <w:sz w:val="24"/>
          <w:szCs w:val="24"/>
          <w:lang w:val="hu-HU"/>
        </w:rPr>
        <w:t xml:space="preserve"> törvény), jelentkezhetnek erre a pályázatra, amennyiben a pályázat egyéb feltételeit maradéktalanul teljesítik”.</w:t>
      </w:r>
    </w:p>
    <w:p w:rsidR="00F24A9F" w:rsidRDefault="00F24A9F" w:rsidP="00F24A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215DF" w:rsidRPr="00E215DF" w:rsidRDefault="00270E38" w:rsidP="00E215DF">
      <w:pPr>
        <w:spacing w:after="0" w:line="240" w:lineRule="auto"/>
        <w:ind w:firstLine="720"/>
        <w:jc w:val="both"/>
        <w:rPr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2. </w:t>
      </w:r>
      <w:r w:rsid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FELTÉTELEK, AMELYEKNEK </w:t>
      </w:r>
      <w:proofErr w:type="gramStart"/>
      <w:r w:rsid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E215DF">
        <w:rPr>
          <w:rFonts w:asciiTheme="majorBidi" w:hAnsiTheme="majorBidi" w:cstheme="majorBidi"/>
          <w:b/>
          <w:bCs/>
          <w:sz w:val="24"/>
          <w:szCs w:val="24"/>
          <w:lang w:val="hu-HU"/>
        </w:rPr>
        <w:t>PROGRAMOT/PROJEKTUMOT</w:t>
      </w:r>
      <w:r w:rsidR="00E215DF" w:rsidRP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JAVASLÓ EGYESÜLETNEK </w:t>
      </w:r>
      <w:r w:rsidR="00E215DF">
        <w:rPr>
          <w:rFonts w:asciiTheme="majorBidi" w:hAnsiTheme="majorBidi" w:cstheme="majorBidi"/>
          <w:b/>
          <w:bCs/>
          <w:sz w:val="24"/>
          <w:szCs w:val="24"/>
          <w:lang w:val="hu-HU"/>
        </w:rPr>
        <w:t>MEG KELL FELELNIE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C006D6" w:rsidP="001A36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pályázaton </w:t>
      </w:r>
      <w:r w:rsidR="001A36D3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proofErr w:type="spellStart"/>
      <w:r w:rsidR="001A36D3">
        <w:rPr>
          <w:rFonts w:asciiTheme="majorBidi" w:hAnsiTheme="majorBidi" w:cstheme="majorBidi"/>
          <w:sz w:val="24"/>
          <w:szCs w:val="24"/>
          <w:lang w:val="hu-HU"/>
        </w:rPr>
        <w:t>az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egyesület vehet</w:t>
      </w:r>
      <w:r w:rsidR="003F1547" w:rsidRPr="003F1547">
        <w:rPr>
          <w:rFonts w:asciiTheme="majorBidi" w:hAnsiTheme="majorBidi" w:cstheme="majorBidi"/>
          <w:sz w:val="24"/>
          <w:szCs w:val="24"/>
          <w:lang w:val="hu-HU"/>
        </w:rPr>
        <w:t xml:space="preserve"> részt: </w:t>
      </w:r>
    </w:p>
    <w:p w:rsidR="009062D7" w:rsidRPr="003F1547" w:rsidRDefault="009062D7" w:rsidP="00906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et az egyesületek státusát és munkáját szabályozó törvénnyel összhangban jegyeztek be</w:t>
      </w:r>
      <w:r w:rsidRPr="003F1547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9062D7" w:rsidRPr="003F1547" w:rsidRDefault="009062D7" w:rsidP="00906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céljait azon a területen </w:t>
      </w:r>
      <w:r>
        <w:rPr>
          <w:rFonts w:asciiTheme="majorBidi" w:hAnsiTheme="majorBidi" w:cstheme="majorBidi"/>
          <w:sz w:val="24"/>
          <w:szCs w:val="24"/>
          <w:lang w:val="hu-HU"/>
        </w:rPr>
        <w:t>valósítja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meg, amelyen a </w:t>
      </w:r>
      <w:r>
        <w:rPr>
          <w:rFonts w:asciiTheme="majorBidi" w:hAnsiTheme="majorBidi" w:cstheme="majorBidi"/>
          <w:sz w:val="24"/>
          <w:szCs w:val="24"/>
          <w:lang w:val="hu-HU"/>
        </w:rPr>
        <w:t>program megvalósul</w:t>
      </w:r>
      <w:r w:rsidRPr="003F1547">
        <w:rPr>
          <w:rFonts w:asciiTheme="majorBidi" w:hAnsiTheme="majorBidi" w:cstheme="majorBidi"/>
          <w:sz w:val="24"/>
          <w:szCs w:val="24"/>
        </w:rPr>
        <w:t xml:space="preserve">,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az alapszabály rendelkezései szerint</w:t>
      </w:r>
      <w:r w:rsidR="00C96E93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3F1547" w:rsidRPr="003F1547" w:rsidRDefault="003F1547" w:rsidP="003F1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amelyet legalább három hónapja jegyeztek be a kiírt pályázatban meghatározott területen folytatott tevékenység végzésére, illetve legalább egy éve jegyeztek be azon egyesületek esetében, amelyek 500.000 dinártól nagyobb összegre pályáznak</w:t>
      </w:r>
      <w:r w:rsidR="00C96E93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3F1547" w:rsidRPr="003F1547" w:rsidRDefault="003F1547" w:rsidP="003F1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közvetlen módon felel a projekt/program előkészítéséért és megvalósításáért</w:t>
      </w:r>
      <w:r w:rsidR="00C96E93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3F1547" w:rsidRPr="003F1547" w:rsidRDefault="003F1547" w:rsidP="003F1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nem áll felszámolási eljárás, csődeljárás illetve tevékenység folytatásának ideiglenes tilalma alatt</w:t>
      </w:r>
      <w:r w:rsidR="00C96E93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3F1547" w:rsidRPr="003F1547" w:rsidRDefault="003F1547" w:rsidP="00ED6E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székhelye Zenta község területén található vagy nem Zenta község területén található, de községközi egyesületként működik, és tevékenységeit Zenta</w:t>
      </w:r>
      <w:r w:rsidR="00C96E93">
        <w:rPr>
          <w:rFonts w:asciiTheme="majorBidi" w:hAnsiTheme="majorBidi" w:cstheme="majorBidi"/>
          <w:sz w:val="24"/>
          <w:szCs w:val="24"/>
          <w:lang w:val="hu-HU"/>
        </w:rPr>
        <w:t xml:space="preserve"> község területén </w:t>
      </w:r>
      <w:r w:rsidR="0073358D">
        <w:rPr>
          <w:rFonts w:asciiTheme="majorBidi" w:hAnsiTheme="majorBidi" w:cstheme="majorBidi"/>
          <w:sz w:val="24"/>
          <w:szCs w:val="24"/>
          <w:lang w:val="hu-HU"/>
        </w:rPr>
        <w:t>is megvalósítja, valamint az eg</w:t>
      </w:r>
      <w:r w:rsidR="001028A1">
        <w:rPr>
          <w:rFonts w:asciiTheme="majorBidi" w:hAnsiTheme="majorBidi" w:cstheme="majorBidi"/>
          <w:sz w:val="24"/>
          <w:szCs w:val="24"/>
          <w:lang w:val="hu-HU"/>
        </w:rPr>
        <w:t>yesület, amelynek az észak-bánát</w:t>
      </w:r>
      <w:r w:rsidR="0073358D">
        <w:rPr>
          <w:rFonts w:asciiTheme="majorBidi" w:hAnsiTheme="majorBidi" w:cstheme="majorBidi"/>
          <w:sz w:val="24"/>
          <w:szCs w:val="24"/>
          <w:lang w:val="hu-HU"/>
        </w:rPr>
        <w:t>i körzet területén található székhelye, és Zenta község területén található általános iskolákban</w:t>
      </w:r>
      <w:r w:rsidR="00ED6E1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F85A73">
        <w:rPr>
          <w:rFonts w:asciiTheme="majorBidi" w:hAnsiTheme="majorBidi" w:cstheme="majorBidi"/>
          <w:sz w:val="24"/>
          <w:szCs w:val="24"/>
          <w:lang w:val="hu-HU"/>
        </w:rPr>
        <w:t>fog személyi</w:t>
      </w:r>
      <w:r w:rsidR="0073358D">
        <w:rPr>
          <w:rFonts w:asciiTheme="majorBidi" w:hAnsiTheme="majorBidi" w:cstheme="majorBidi"/>
          <w:sz w:val="24"/>
          <w:szCs w:val="24"/>
          <w:lang w:val="hu-HU"/>
        </w:rPr>
        <w:t xml:space="preserve"> kísérő szolgáltatást</w:t>
      </w:r>
      <w:r w:rsidR="00ED6E15">
        <w:rPr>
          <w:rFonts w:asciiTheme="majorBidi" w:hAnsiTheme="majorBidi" w:cstheme="majorBidi"/>
          <w:sz w:val="24"/>
          <w:szCs w:val="24"/>
          <w:lang w:val="hu-HU"/>
        </w:rPr>
        <w:t xml:space="preserve"> nyújtani</w:t>
      </w:r>
      <w:r w:rsidR="00C96E93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3F1547" w:rsidRPr="009D6CAB" w:rsidRDefault="00D00F43" w:rsidP="001028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6CAB">
        <w:rPr>
          <w:rFonts w:asciiTheme="majorBidi" w:hAnsiTheme="majorBidi" w:cstheme="majorBidi"/>
          <w:sz w:val="24"/>
          <w:szCs w:val="24"/>
          <w:lang w:val="hu-HU"/>
        </w:rPr>
        <w:t xml:space="preserve">amely engedéllyel rendelkezik személyi kísérő szolgáltatás </w:t>
      </w:r>
      <w:r w:rsidR="001028A1">
        <w:rPr>
          <w:rFonts w:asciiTheme="majorBidi" w:hAnsiTheme="majorBidi" w:cstheme="majorBidi"/>
          <w:sz w:val="24"/>
          <w:szCs w:val="24"/>
          <w:lang w:val="hu-HU"/>
        </w:rPr>
        <w:t>ellátására</w:t>
      </w:r>
      <w:r w:rsidR="00C96E93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D00F43" w:rsidRPr="009D6CAB" w:rsidRDefault="00D00F43" w:rsidP="009D6C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6CAB">
        <w:rPr>
          <w:rFonts w:asciiTheme="majorBidi" w:hAnsiTheme="majorBidi" w:cstheme="majorBidi"/>
          <w:sz w:val="24"/>
          <w:szCs w:val="24"/>
          <w:lang w:val="hu-HU"/>
        </w:rPr>
        <w:t>amelynek legalább</w:t>
      </w:r>
      <w:r w:rsidR="00B308B2" w:rsidRPr="009D6CAB">
        <w:rPr>
          <w:rFonts w:asciiTheme="majorBidi" w:hAnsiTheme="majorBidi" w:cstheme="majorBidi"/>
          <w:sz w:val="24"/>
          <w:szCs w:val="24"/>
          <w:lang w:val="hu-HU"/>
        </w:rPr>
        <w:t xml:space="preserve"> egy engedéllyel rendelkező szakmai munkása van a szociális védelem területéhez tartozó szakmunkák elvégzésére</w:t>
      </w:r>
      <w:r w:rsidR="00D2277F">
        <w:rPr>
          <w:rFonts w:asciiTheme="majorBidi" w:hAnsiTheme="majorBidi" w:cstheme="majorBidi"/>
          <w:sz w:val="24"/>
          <w:szCs w:val="24"/>
          <w:lang w:val="hu-HU"/>
        </w:rPr>
        <w:t xml:space="preserve"> és</w:t>
      </w:r>
    </w:p>
    <w:p w:rsidR="003F1547" w:rsidRPr="009D6CAB" w:rsidRDefault="00B308B2" w:rsidP="00BD2B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6CAB">
        <w:rPr>
          <w:rFonts w:asciiTheme="majorBidi" w:hAnsiTheme="majorBidi" w:cstheme="majorBidi"/>
          <w:sz w:val="24"/>
          <w:szCs w:val="24"/>
          <w:lang w:val="hu-HU"/>
        </w:rPr>
        <w:t xml:space="preserve">amely legalább három olyan személyi kísérővel rendelkezik, akik a Köztársasági </w:t>
      </w:r>
      <w:r w:rsidR="009D6CAB" w:rsidRPr="009D6CAB">
        <w:rPr>
          <w:rFonts w:asciiTheme="majorBidi" w:hAnsiTheme="majorBidi" w:cstheme="majorBidi"/>
          <w:sz w:val="24"/>
          <w:szCs w:val="24"/>
          <w:lang w:val="hu-HU"/>
        </w:rPr>
        <w:t>Szociális Védelmi I</w:t>
      </w:r>
      <w:r w:rsidRPr="009D6CAB">
        <w:rPr>
          <w:rFonts w:asciiTheme="majorBidi" w:hAnsiTheme="majorBidi" w:cstheme="majorBidi"/>
          <w:sz w:val="24"/>
          <w:szCs w:val="24"/>
          <w:lang w:val="hu-HU"/>
        </w:rPr>
        <w:t xml:space="preserve">ntézet </w:t>
      </w:r>
      <w:r w:rsidR="009D6CAB" w:rsidRPr="009D6CAB">
        <w:rPr>
          <w:rFonts w:asciiTheme="majorBidi" w:hAnsiTheme="majorBidi" w:cstheme="majorBidi"/>
          <w:sz w:val="24"/>
          <w:szCs w:val="24"/>
          <w:lang w:val="hu-HU"/>
        </w:rPr>
        <w:t xml:space="preserve">akkreditált programja szerinti képzésben részesültek </w:t>
      </w:r>
      <w:r w:rsidR="00BD2B2F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="009D6CAB" w:rsidRPr="009D6CAB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D2B2F">
        <w:rPr>
          <w:rFonts w:asciiTheme="majorBidi" w:hAnsiTheme="majorBidi" w:cstheme="majorBidi"/>
          <w:sz w:val="24"/>
          <w:szCs w:val="24"/>
          <w:lang w:val="hu-HU"/>
        </w:rPr>
        <w:t>lábbi</w:t>
      </w:r>
      <w:r w:rsidR="009D6CAB" w:rsidRPr="009D6CAB">
        <w:rPr>
          <w:rFonts w:asciiTheme="majorBidi" w:hAnsiTheme="majorBidi" w:cstheme="majorBidi"/>
          <w:sz w:val="24"/>
          <w:szCs w:val="24"/>
          <w:lang w:val="hu-HU"/>
        </w:rPr>
        <w:t xml:space="preserve"> munkák elvégzésér</w:t>
      </w:r>
      <w:r w:rsidR="00BD2B2F">
        <w:rPr>
          <w:rFonts w:asciiTheme="majorBidi" w:hAnsiTheme="majorBidi" w:cstheme="majorBidi"/>
          <w:sz w:val="24"/>
          <w:szCs w:val="24"/>
          <w:lang w:val="hu-HU"/>
        </w:rPr>
        <w:t>e – személyi kísérő szolgáltatás.</w:t>
      </w:r>
    </w:p>
    <w:p w:rsidR="00B308B2" w:rsidRPr="003F1547" w:rsidRDefault="00B308B2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223F9" w:rsidRDefault="00E223F9" w:rsidP="00F46AD5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3. AZ EGYESÜLETEK PROGRAMJAINAK/PROJEKTUMAINAK FINANSZÍROZÁSÁRA </w:t>
      </w:r>
      <w:proofErr w:type="gramStart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TÁRSFINANSZÍROZÁSÁRA </w:t>
      </w:r>
      <w:r w:rsidR="00F46AD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SZÁNT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ESZKÖZÖK </w:t>
      </w:r>
      <w:r w:rsidR="00F46AD5">
        <w:rPr>
          <w:rFonts w:asciiTheme="majorBidi" w:hAnsiTheme="majorBidi" w:cstheme="majorBidi"/>
          <w:b/>
          <w:bCs/>
          <w:sz w:val="24"/>
          <w:szCs w:val="24"/>
          <w:lang w:val="hu-HU"/>
        </w:rPr>
        <w:t>TERVZETETT</w:t>
      </w:r>
      <w:r w:rsidR="00F46AD5"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ÖSSZEGE</w:t>
      </w:r>
    </w:p>
    <w:p w:rsidR="008C344A" w:rsidRPr="003F1547" w:rsidRDefault="008C344A" w:rsidP="003F154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C344A" w:rsidRPr="00053C87" w:rsidRDefault="00D61A17" w:rsidP="00EE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053C87">
        <w:rPr>
          <w:rFonts w:ascii="Times New Roman" w:hAnsi="Times New Roman" w:cs="Times New Roman"/>
          <w:sz w:val="24"/>
          <w:szCs w:val="24"/>
          <w:lang w:val="hu-HU"/>
        </w:rPr>
        <w:t>Zenta község 2026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. évi költségvetéléséről </w:t>
      </w:r>
      <w:r w:rsidRPr="00053C87">
        <w:rPr>
          <w:rFonts w:ascii="Times New Roman" w:hAnsi="Times New Roman" w:cs="Times New Roman"/>
          <w:sz w:val="24"/>
          <w:szCs w:val="24"/>
          <w:lang w:val="hu-HU"/>
        </w:rPr>
        <w:t>szóló rendelete alapján (Zenta község Hivatalos Lapja, 14/2025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. sz.) </w:t>
      </w:r>
      <w:r w:rsidR="00664713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>egyesületek azon programjainak/projektjeinek társfinanszírozására/finanszírozására, amelyeket a szociális védelem területén valósítanak</w:t>
      </w:r>
      <w:r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 meg, </w:t>
      </w:r>
      <w:r w:rsidRPr="00053C87">
        <w:rPr>
          <w:rFonts w:ascii="Times New Roman" w:hAnsi="Times New Roman" w:cs="Times New Roman"/>
          <w:lang w:val="hu-HU"/>
        </w:rPr>
        <w:t>az 5. számú fejezetben „KÖZSÉGI KÖZIGAZGATÁS” megnevezéssel,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 a fogyatékkal élők támogatása érdekében a „</w:t>
      </w:r>
      <w:r w:rsidR="008C344A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SZOCIÁLIS- ÉS GYERMEKVÉDELEM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>” elnevezésű 0902 számú program keretében, a „</w:t>
      </w:r>
      <w:r w:rsidR="008C344A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Fogyatékkal élők támogatása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>” elnevezésű 0021 számú tevékenységként, „</w:t>
      </w:r>
      <w:r w:rsidR="008C344A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Máshová nem sorolt veszélyeztetett lakosság szociális támogatása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>” tevékenységet jelölő 090-es funkcionális</w:t>
      </w:r>
      <w:proofErr w:type="gramEnd"/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>osztályozási</w:t>
      </w:r>
      <w:proofErr w:type="gramEnd"/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 kóddal, </w:t>
      </w:r>
      <w:r w:rsidR="008C344A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4</w:t>
      </w:r>
      <w:r w:rsidR="00053C87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="008C344A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/0 pozíció szám alatt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>, 481000 számú gazdasági osztályozással, mint „KORMÁNYON KÍVÜLI SZERVEZETEK DOTÁCIÓJA”,</w:t>
      </w:r>
      <w:r w:rsidR="006663DE"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="006663DE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="008C344A" w:rsidRPr="00053C87">
        <w:rPr>
          <w:rFonts w:ascii="Times New Roman" w:hAnsi="Times New Roman" w:cs="Times New Roman"/>
          <w:b/>
          <w:bCs/>
          <w:sz w:val="24"/>
          <w:szCs w:val="24"/>
          <w:lang w:val="hu-HU"/>
        </w:rPr>
        <w:t>00.000,00</w:t>
      </w:r>
      <w:r w:rsidR="008C344A" w:rsidRPr="00053C87">
        <w:rPr>
          <w:rFonts w:ascii="Times New Roman" w:hAnsi="Times New Roman" w:cs="Times New Roman"/>
          <w:sz w:val="24"/>
          <w:szCs w:val="24"/>
          <w:lang w:val="hu-HU"/>
        </w:rPr>
        <w:t xml:space="preserve"> dinár összegű pénzeszköz kiosztását tervezik.</w:t>
      </w:r>
    </w:p>
    <w:p w:rsidR="00D61A17" w:rsidRPr="008C344A" w:rsidRDefault="00D61A17" w:rsidP="00EE0F3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4. A PROGRAM/PROJEKTUM IDŐTARTAMA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F1547" w:rsidRDefault="003F1547" w:rsidP="00BC7E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Azon programok részesülnek támogatási eszközökben, amelyek legfeljebb az adott év december 31-ig tartanak.</w:t>
      </w:r>
    </w:p>
    <w:p w:rsidR="00BC7EFF" w:rsidRDefault="00BC7EFF" w:rsidP="00BC7E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C7EFF" w:rsidRPr="003F1547" w:rsidRDefault="00BC7EFF" w:rsidP="00BC7E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5. A PROGRAMOK/PROJEKTUMOK KIVÁLASZTÁSÁNAK KRITÉRIUMAI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Zenta község költségvetéséből finanszírozott programok/projektumok kiválasztása az alábbi kritériumok alkalmazásával történik:</w:t>
      </w:r>
    </w:p>
    <w:p w:rsidR="003F1547" w:rsidRPr="00E84074" w:rsidRDefault="003F1547" w:rsidP="00E840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lastRenderedPageBreak/>
        <w:t>a program/projektum referenciái: a terület, amely keretében megvalósul a program, a program/projektum időtartama, a program/projektum felhasználóinak száma, a program/projektum fejlődésének lehetősége és fenntarthatósága (1-20 pont)</w:t>
      </w:r>
      <w:r w:rsidR="00AD10A4" w:rsidRPr="007D4F59">
        <w:rPr>
          <w:rFonts w:ascii="Times New Roman" w:hAnsi="Times New Roman"/>
          <w:lang w:val="sr-Cyrl-CS"/>
        </w:rPr>
        <w:t>;</w:t>
      </w:r>
    </w:p>
    <w:p w:rsidR="003F1547" w:rsidRPr="00E84074" w:rsidRDefault="00FA16C8" w:rsidP="00AD10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elért célok: a közérdek elégedettségének mértéke,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azon terület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állapot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javításának mértéke</w:t>
      </w:r>
      <w:r>
        <w:rPr>
          <w:rFonts w:asciiTheme="majorBidi" w:hAnsiTheme="majorBidi" w:cstheme="majorBidi"/>
          <w:sz w:val="24"/>
          <w:szCs w:val="24"/>
          <w:lang w:val="hu-HU"/>
        </w:rPr>
        <w:t>, amelyen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a program megvalósul </w:t>
      </w:r>
      <w:r w:rsidR="003F1547" w:rsidRPr="00E84074">
        <w:rPr>
          <w:rFonts w:asciiTheme="majorBidi" w:hAnsiTheme="majorBidi" w:cstheme="majorBidi"/>
          <w:sz w:val="24"/>
          <w:szCs w:val="24"/>
          <w:lang w:val="hu-HU"/>
        </w:rPr>
        <w:t>(1-15 pont)</w:t>
      </w:r>
      <w:r w:rsidR="00AD10A4" w:rsidRPr="007D4F59">
        <w:rPr>
          <w:rFonts w:ascii="Times New Roman" w:hAnsi="Times New Roman"/>
          <w:lang w:val="sr-Cyrl-CS"/>
        </w:rPr>
        <w:t>;</w:t>
      </w:r>
    </w:p>
    <w:p w:rsidR="003F1547" w:rsidRPr="00E84074" w:rsidRDefault="003F1547" w:rsidP="00E840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egyéb forrásból történő társfinanszírozása: saját jövedelmekből, a Szerb Köztársaság költségvetéséből, az autonóm tartomány vagy a helyi önkormányzati egység költségvetéséből, az Európai Unió alapjaiból, ajándékokból, adományokból, hagyatékokból, kölcsönökből és egyebekből a program/projektum finanszírozásához hiányzó források esetében (1-15 pont)</w:t>
      </w:r>
      <w:r w:rsidR="00AD10A4" w:rsidRPr="007D4F59">
        <w:rPr>
          <w:rFonts w:ascii="Times New Roman" w:hAnsi="Times New Roman"/>
          <w:lang w:val="sr-Cyrl-CS"/>
        </w:rPr>
        <w:t>;</w:t>
      </w:r>
    </w:p>
    <w:p w:rsidR="003F1547" w:rsidRPr="00E84074" w:rsidRDefault="003F1547" w:rsidP="00C47A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eszközök felhasználásának törvényessége és hatékonysága és a korábbi programok/projektumok fenntarthatósága</w:t>
      </w:r>
      <w:r w:rsidR="00C47A9A">
        <w:rPr>
          <w:rFonts w:asciiTheme="majorBidi" w:hAnsiTheme="majorBidi" w:cstheme="majorBidi"/>
          <w:sz w:val="24"/>
          <w:szCs w:val="24"/>
          <w:lang w:val="hu-HU"/>
        </w:rPr>
        <w:t>: amennyiben korábban használtak költségvetési eszközöket, teljesítették-e a szerződéses kötelezettségeket (1-20 pont)</w:t>
      </w:r>
      <w:r w:rsidR="00AD10A4" w:rsidRPr="007D4F59">
        <w:rPr>
          <w:rFonts w:ascii="Times New Roman" w:hAnsi="Times New Roman"/>
          <w:lang w:val="sr-Cyrl-CS"/>
        </w:rPr>
        <w:t>;</w:t>
      </w:r>
    </w:p>
    <w:p w:rsidR="003F1547" w:rsidRPr="00E84074" w:rsidRDefault="003F1547" w:rsidP="00AD10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eddigi tapasztalatok és eredmények: az egyesület az alapítása óta pályázott</w:t>
      </w:r>
      <w:r w:rsidR="00C47A9A"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vagy megvalósított</w:t>
      </w:r>
      <w:r w:rsidR="00C47A9A"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más finanszírozási forrásokból támogatott programokat vagy projekteket (1-15 pont)</w:t>
      </w:r>
      <w:r w:rsidR="00AD10A4" w:rsidRPr="007D4F59">
        <w:rPr>
          <w:rFonts w:ascii="Times New Roman" w:hAnsi="Times New Roman"/>
          <w:lang w:val="sr-Cyrl-CS"/>
        </w:rPr>
        <w:t>;</w:t>
      </w:r>
    </w:p>
    <w:p w:rsidR="003F1547" w:rsidRPr="00E84074" w:rsidRDefault="003F1547" w:rsidP="00E840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költségstruktúrájának összehangoltsága a program/projektum tevékenységeivel (1-15 pont).</w:t>
      </w:r>
    </w:p>
    <w:p w:rsid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B418A" w:rsidRPr="003F1547" w:rsidRDefault="00DB418A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1D279E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6. KÖTELEZŐ</w:t>
      </w:r>
      <w:r w:rsid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EN BENYÚJTANDÓ PÁLYÁZATI DOKUMEN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TÁCIÓ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DB418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DB418A"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az alábbi dokumentációt köteles benyújtani:</w:t>
      </w:r>
    </w:p>
    <w:p w:rsidR="00FA16C8" w:rsidRPr="0095753B" w:rsidRDefault="00FA16C8" w:rsidP="00FA16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szabályosan és teljesen kitöltött jelentkezési űrlap, amely tartalmazza:</w:t>
      </w:r>
    </w:p>
    <w:p w:rsidR="00FA16C8" w:rsidRPr="0095753B" w:rsidRDefault="00FA16C8" w:rsidP="0071734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</w:t>
      </w:r>
      <w:r w:rsidR="00717348"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adatai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="00717348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FA16C8" w:rsidRPr="0095753B" w:rsidRDefault="00FA16C8" w:rsidP="00FA16C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- a program vagy projektum adatai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="00280C53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FA16C8" w:rsidRDefault="00FA16C8" w:rsidP="00FA16C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program/projektum pénzügyi </w:t>
      </w:r>
      <w:r>
        <w:rPr>
          <w:rFonts w:asciiTheme="majorBidi" w:hAnsiTheme="majorBidi" w:cstheme="majorBidi"/>
          <w:sz w:val="24"/>
          <w:szCs w:val="24"/>
          <w:lang w:val="hu-HU"/>
        </w:rPr>
        <w:t>tervét</w:t>
      </w:r>
    </w:p>
    <w:p w:rsidR="00280C53" w:rsidRPr="0095753B" w:rsidRDefault="00280C53" w:rsidP="00FA16C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a program/projektum narratív költségvetését,</w:t>
      </w:r>
    </w:p>
    <w:p w:rsidR="003F1547" w:rsidRPr="003F1547" w:rsidRDefault="00FA16C8" w:rsidP="00280C53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jelentkezési űrlapban feltüntetett </w:t>
      </w:r>
      <w:r w:rsidR="00280C53"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="00310580">
        <w:rPr>
          <w:rFonts w:asciiTheme="majorBidi" w:hAnsiTheme="majorBidi" w:cstheme="majorBidi"/>
          <w:sz w:val="24"/>
          <w:szCs w:val="24"/>
          <w:lang w:val="hu-HU"/>
        </w:rPr>
        <w:t xml:space="preserve"> képviselőjének nyilatkozatai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FA16C8" w:rsidRPr="0095753B" w:rsidRDefault="00FA16C8" w:rsidP="00FA16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a pály</w:t>
      </w:r>
      <w:r w:rsidR="00280C53">
        <w:rPr>
          <w:rFonts w:asciiTheme="majorBidi" w:hAnsiTheme="majorBidi" w:cstheme="majorBidi"/>
          <w:sz w:val="24"/>
          <w:szCs w:val="24"/>
          <w:lang w:val="hu-HU"/>
        </w:rPr>
        <w:t>ázat résztvevőjének alapszabályát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 ha az nincs közzétéve a Gazdasági Nyilvántartási Ügynökség honlapján</w:t>
      </w:r>
    </w:p>
    <w:p w:rsidR="00E84074" w:rsidRDefault="00E84074" w:rsidP="00E840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tevékenység végzéséh</w:t>
      </w:r>
      <w:r w:rsidR="00280C53">
        <w:rPr>
          <w:rFonts w:asciiTheme="majorBidi" w:hAnsiTheme="majorBidi" w:cstheme="majorBidi"/>
          <w:sz w:val="24"/>
          <w:szCs w:val="24"/>
          <w:lang w:val="hu-HU"/>
        </w:rPr>
        <w:t>ez szükséges engedély meglétének bizonyítékát és</w:t>
      </w:r>
    </w:p>
    <w:p w:rsidR="007B19DA" w:rsidRPr="00E84074" w:rsidRDefault="000329A7" w:rsidP="00E840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személyi kísérő tevékenység végzéséhez szükséges személyi kísérő szakmai képesítésről szóló bizonyíték</w:t>
      </w:r>
      <w:r w:rsidR="00280C53">
        <w:rPr>
          <w:rFonts w:asciiTheme="majorBidi" w:hAnsiTheme="majorBidi" w:cstheme="majorBidi"/>
          <w:sz w:val="24"/>
          <w:szCs w:val="24"/>
          <w:lang w:val="hu-HU"/>
        </w:rPr>
        <w:t>ot.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Default="003F1547" w:rsidP="009466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jelentkezési űrlapot jelen nyilvános pál</w:t>
      </w:r>
      <w:r w:rsidR="00946695">
        <w:rPr>
          <w:rFonts w:asciiTheme="majorBidi" w:hAnsiTheme="majorBidi" w:cstheme="majorBidi"/>
          <w:sz w:val="24"/>
          <w:szCs w:val="24"/>
          <w:lang w:val="hu-HU"/>
        </w:rPr>
        <w:t>yázat mellett teszik közzé.</w:t>
      </w:r>
    </w:p>
    <w:p w:rsidR="00D578DB" w:rsidRPr="003F1547" w:rsidRDefault="00D578DB" w:rsidP="009466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7. A PÁLYÁZATRA TÖRTÉNŐ JELENTKEZÉS MÓDJA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D063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kinyomtatott (aláírással és </w:t>
      </w:r>
      <w:r w:rsidR="00C4350A">
        <w:rPr>
          <w:rFonts w:asciiTheme="majorBidi" w:hAnsiTheme="majorBidi" w:cstheme="majorBidi"/>
          <w:sz w:val="24"/>
          <w:szCs w:val="24"/>
          <w:lang w:val="hu-HU"/>
        </w:rPr>
        <w:t>pecséttel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ellátott) és hitelesített jelentkezési űrlapot a kötelező kísérő pályázati dokumentációval és az ajánlott kísérő dokumentációval együtt lezárt borítékban a</w:t>
      </w:r>
      <w:r w:rsidR="00A8518C"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F24A9F"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azon </w:t>
      </w:r>
      <w:r w:rsidR="00396344"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közzétett</w:t>
      </w:r>
      <w:r w:rsidR="00F24A9F"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nyilvános pályázathoz, amelyet a szociális védelem területén a személyi kísérő szolgáltatás </w:t>
      </w:r>
      <w:r w:rsidR="00C4350A"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ellátása</w:t>
      </w:r>
      <w:r w:rsidR="00F24A9F"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érdekében hirdettek meg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– ne nyissa fel</w:t>
      </w:r>
      <w:r w:rsidRPr="0083584C">
        <w:rPr>
          <w:rFonts w:asciiTheme="majorBidi" w:hAnsiTheme="majorBidi" w:cstheme="majorBidi"/>
          <w:sz w:val="24"/>
          <w:szCs w:val="24"/>
          <w:lang w:val="hu-HU"/>
        </w:rPr>
        <w:t>”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megjelöléssel és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r w:rsidR="00D063A3"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program/projektum benyújtójának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megnevezésével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postai úton illetve Zenta község Községi Közigazgatási Hivatalának iktatóján keresztül lehet benyújtani a megjelölt címen. 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jelentkezést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 Községi Közigazgatási Hivatalának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postai úton az alábbi címre kell elküldeni: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24400 Zenta, Fő tér 1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pályázati dokumentációt Zenta község hivatalos honlapjáról </w:t>
      </w:r>
      <w:r w:rsidRPr="003F1547">
        <w:rPr>
          <w:rFonts w:asciiTheme="majorBidi" w:hAnsiTheme="majorBidi" w:cstheme="majorBidi"/>
          <w:color w:val="000000"/>
          <w:sz w:val="24"/>
          <w:szCs w:val="24"/>
          <w:lang w:val="sr-Cyrl-CS"/>
        </w:rPr>
        <w:t>(</w:t>
      </w:r>
      <w:hyperlink r:id="rId7" w:history="1">
        <w:r w:rsidRPr="003F1547">
          <w:rPr>
            <w:rStyle w:val="Hyperlink"/>
            <w:rFonts w:asciiTheme="majorBidi" w:hAnsiTheme="majorBidi" w:cstheme="majorBidi"/>
            <w:sz w:val="24"/>
            <w:szCs w:val="24"/>
            <w:lang w:val="sr-Cyrl-CS"/>
          </w:rPr>
          <w:t>www.zenta-senta.co.rs</w:t>
        </w:r>
      </w:hyperlink>
      <w:r w:rsidRPr="003F1547">
        <w:rPr>
          <w:rFonts w:asciiTheme="majorBidi" w:hAnsiTheme="majorBidi" w:cstheme="majorBidi"/>
          <w:color w:val="000000"/>
          <w:sz w:val="24"/>
          <w:szCs w:val="24"/>
          <w:lang w:val="sr-Cyrl-CS"/>
        </w:rPr>
        <w:t>)</w:t>
      </w:r>
      <w:r w:rsidRPr="003F154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lehet letölteni. 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 érdeklődők további információkért a 024/655-428-as telefonszámon, illetve elektronikus úton az alábbi email címen érdeklőd</w:t>
      </w:r>
      <w:r w:rsidR="00611DF1">
        <w:rPr>
          <w:rFonts w:asciiTheme="majorBidi" w:hAnsiTheme="majorBidi" w:cstheme="majorBidi"/>
          <w:sz w:val="24"/>
          <w:szCs w:val="24"/>
          <w:lang w:val="hu-HU"/>
        </w:rPr>
        <w:t>h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etnek: </w:t>
      </w:r>
      <w:hyperlink r:id="rId8" w:history="1">
        <w:r w:rsidRPr="003F1547">
          <w:rPr>
            <w:rStyle w:val="Hyperlink"/>
            <w:rFonts w:asciiTheme="majorBidi" w:hAnsiTheme="majorBidi" w:cstheme="majorBidi"/>
            <w:sz w:val="24"/>
            <w:szCs w:val="24"/>
            <w:u w:color="000000"/>
            <w:lang w:val="sr-Cyrl-CS"/>
          </w:rPr>
          <w:t>deze.keckes@zenta-senta.co.rs</w:t>
        </w:r>
      </w:hyperlink>
      <w:r w:rsidRPr="003F1547">
        <w:rPr>
          <w:rFonts w:asciiTheme="majorBidi" w:hAnsiTheme="majorBidi" w:cstheme="majorBidi"/>
          <w:color w:val="000000"/>
          <w:sz w:val="24"/>
          <w:szCs w:val="24"/>
          <w:u w:color="000000"/>
          <w:lang w:val="sr-Cyrl-CS"/>
        </w:rPr>
        <w:t>.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3F1547" w:rsidRPr="003F1547" w:rsidRDefault="003F1547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</w:pPr>
      <w:r w:rsidRPr="003F1547"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  <w:t>8.  A NYILVÁNOS PÁLYÁZATRA TÖRTÉNŐ JELENTKEZÉS HATÁRIDEJE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3F1547" w:rsidRPr="003F1547" w:rsidRDefault="003F1547" w:rsidP="00B33A5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Jelen nyilvános pályázatra történő jelentkezés határideje a nyilvános pályázat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közzétételét</w:t>
      </w:r>
      <w:r w:rsidR="00B33A53">
        <w:rPr>
          <w:rFonts w:asciiTheme="majorBidi" w:hAnsiTheme="majorBidi" w:cstheme="majorBidi"/>
          <w:b/>
          <w:bCs/>
          <w:sz w:val="24"/>
          <w:szCs w:val="24"/>
          <w:lang w:val="hu-HU"/>
        </w:rPr>
        <w:t>ől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B33A53">
        <w:rPr>
          <w:rFonts w:asciiTheme="majorBidi" w:hAnsiTheme="majorBidi" w:cstheme="majorBidi"/>
          <w:b/>
          <w:bCs/>
          <w:sz w:val="24"/>
          <w:szCs w:val="24"/>
          <w:lang w:val="hu-HU"/>
        </w:rPr>
        <w:t>számított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15 nap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223F9" w:rsidRPr="0095753B" w:rsidRDefault="00E223F9" w:rsidP="00E223F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9. 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HIÁNYOSAN BENYÚJTOTT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KÖVETKEZMÉNYEI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F1547" w:rsidRPr="003F1547" w:rsidRDefault="003F1547" w:rsidP="00611D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A határidőn túl benyújtott pályázatok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, valamint azok a jelentkezések, amiket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pályázati feltételeknek </w:t>
      </w:r>
      <w:r w:rsidR="00611DF1" w:rsidRPr="00611DF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nem eleget tevő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egyesület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nyújtott be, nem kerülnek elbírálásra.</w:t>
      </w:r>
    </w:p>
    <w:p w:rsidR="003F1547" w:rsidRPr="003F1547" w:rsidRDefault="003F1547" w:rsidP="003F15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A hiányosan benyújtott pályázatok illetve a hiányosan vagy pontatlanul bemutatott programok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nem kerülnek elbírálásra. </w:t>
      </w:r>
    </w:p>
    <w:p w:rsidR="003F1547" w:rsidRPr="003F1547" w:rsidRDefault="003F1547" w:rsidP="003F15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Ha a benyújtott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hiányos, a benyújtott jelentkezés nem kerül elbírálásra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D279E" w:rsidRPr="003F1547" w:rsidRDefault="001D279E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603AB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10. </w:t>
      </w:r>
      <w:r w:rsidR="00603AB1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</w:t>
      </w:r>
      <w:r w:rsid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UM</w:t>
      </w:r>
      <w:r w:rsidR="00603AB1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PÉNZÜGYI TERVÉRE VONATKOZÓ KORLÁTOZÁSOK </w:t>
      </w:r>
      <w:proofErr w:type="gramStart"/>
      <w:r w:rsidR="00603AB1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="00603AB1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KIZÁRÁSOK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603AB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program/projektum pénzügyi tervére vonatkozó korlátozások és </w:t>
      </w:r>
      <w:r w:rsidR="00603AB1">
        <w:rPr>
          <w:rFonts w:asciiTheme="majorBidi" w:hAnsiTheme="majorBidi" w:cstheme="majorBidi"/>
          <w:sz w:val="24"/>
          <w:szCs w:val="24"/>
          <w:lang w:val="hu-HU"/>
        </w:rPr>
        <w:t>kizárások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az alábbiak:</w:t>
      </w:r>
    </w:p>
    <w:p w:rsidR="003F1547" w:rsidRPr="003F1547" w:rsidRDefault="003F1547" w:rsidP="00F23A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Az egyesület tagjainak munkavállalási (humánerőforrás) költségei csak abban az esetben ismerhetők el, ha az érintett személy az e</w:t>
      </w:r>
      <w:r w:rsidR="00F23AE1">
        <w:rPr>
          <w:rFonts w:asciiTheme="majorBidi" w:hAnsiTheme="majorBidi" w:cstheme="majorBidi"/>
          <w:sz w:val="24"/>
          <w:szCs w:val="24"/>
          <w:lang w:val="hu-HU"/>
        </w:rPr>
        <w:t>gyesületnél munkaviszonyban áll</w:t>
      </w:r>
      <w:r w:rsidR="00F23AE1" w:rsidRPr="00AD28CE">
        <w:rPr>
          <w:rFonts w:ascii="Times New Roman" w:hAnsi="Times New Roman" w:cs="Times New Roman"/>
          <w:lang w:val="sr-Cyrl-CS"/>
        </w:rPr>
        <w:t>;</w:t>
      </w:r>
    </w:p>
    <w:p w:rsidR="003F1547" w:rsidRPr="003F1547" w:rsidRDefault="003F1547" w:rsidP="00845E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  <w:t xml:space="preserve">-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 program/projektum részvevőinek útiköltsége legfeljebb a jóváhagyott eszközök 20%-áig ismerhetők el, a napidíj pedig kizárva</w:t>
      </w:r>
      <w:r w:rsidR="00F23AE1" w:rsidRPr="00AD28CE">
        <w:rPr>
          <w:rFonts w:ascii="Times New Roman" w:hAnsi="Times New Roman" w:cs="Times New Roman"/>
          <w:lang w:val="sr-Cyrl-CS"/>
        </w:rPr>
        <w:t>;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Az üzemanyagköltségek és saját jármű bérleti díja, az üzemanyag számlák bemutatásával, legfeljebb a jóváhagyott eszközök 20%-</w:t>
      </w:r>
      <w:r w:rsidR="00845E0B">
        <w:rPr>
          <w:rFonts w:asciiTheme="majorBidi" w:hAnsiTheme="majorBidi" w:cstheme="majorBidi"/>
          <w:sz w:val="24"/>
          <w:szCs w:val="24"/>
          <w:lang w:val="hu-HU"/>
        </w:rPr>
        <w:t>á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ig</w:t>
      </w:r>
      <w:r w:rsidR="00F23AE1">
        <w:rPr>
          <w:rFonts w:asciiTheme="majorBidi" w:hAnsiTheme="majorBidi" w:cstheme="majorBidi"/>
          <w:sz w:val="24"/>
          <w:szCs w:val="24"/>
          <w:lang w:val="hu-HU"/>
        </w:rPr>
        <w:t xml:space="preserve"> ismerhetők e</w:t>
      </w:r>
      <w:r w:rsidR="00B20410">
        <w:rPr>
          <w:rFonts w:asciiTheme="majorBidi" w:hAnsiTheme="majorBidi" w:cstheme="majorBidi"/>
          <w:sz w:val="24"/>
          <w:szCs w:val="24"/>
          <w:lang w:val="hu-HU"/>
        </w:rPr>
        <w:t>l</w:t>
      </w:r>
      <w:r w:rsidR="00F23AE1" w:rsidRPr="00AD28CE">
        <w:rPr>
          <w:rFonts w:ascii="Times New Roman" w:hAnsi="Times New Roman" w:cs="Times New Roman"/>
          <w:lang w:val="sr-Cyrl-CS"/>
        </w:rPr>
        <w:t>;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 programban illetve projektumban rész</w:t>
      </w:r>
      <w:r w:rsidR="00845E0B">
        <w:rPr>
          <w:rFonts w:asciiTheme="majorBidi" w:hAnsiTheme="majorBidi" w:cstheme="majorBidi"/>
          <w:sz w:val="24"/>
          <w:szCs w:val="24"/>
          <w:lang w:val="hu-HU"/>
        </w:rPr>
        <w:t>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vevő vendégelőadók elszállásolásának költségei legfeljebb a jóváhagyott eszközök 30%-áig ismerhetők el</w:t>
      </w:r>
      <w:r w:rsidR="00F23AE1" w:rsidRPr="00AD28CE">
        <w:rPr>
          <w:rFonts w:ascii="Times New Roman" w:hAnsi="Times New Roman" w:cs="Times New Roman"/>
          <w:lang w:val="sr-Cyrl-CS"/>
        </w:rPr>
        <w:t>;</w:t>
      </w:r>
    </w:p>
    <w:p w:rsidR="003F1547" w:rsidRPr="003F1547" w:rsidRDefault="003F1547" w:rsidP="00845E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 xml:space="preserve">- Nem </w:t>
      </w:r>
      <w:r w:rsidR="00845E0B">
        <w:rPr>
          <w:rFonts w:asciiTheme="majorBidi" w:hAnsiTheme="majorBidi" w:cstheme="majorBidi"/>
          <w:sz w:val="24"/>
          <w:szCs w:val="24"/>
          <w:lang w:val="hu-HU"/>
        </w:rPr>
        <w:t>támogatható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költségek: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 xml:space="preserve">    *</w:t>
      </w:r>
      <w:r w:rsidR="00D00F4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alkoholos italok költségei,</w:t>
      </w:r>
    </w:p>
    <w:p w:rsidR="003F1547" w:rsidRPr="003F1547" w:rsidRDefault="00D00F43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</w:t>
      </w:r>
      <w:r w:rsidR="003F1547" w:rsidRPr="003F1547">
        <w:rPr>
          <w:rFonts w:asciiTheme="majorBidi" w:hAnsiTheme="majorBidi" w:cstheme="majorBidi"/>
          <w:sz w:val="24"/>
          <w:szCs w:val="24"/>
          <w:lang w:val="hu-HU"/>
        </w:rPr>
        <w:t>cigaretta költségei,</w:t>
      </w:r>
    </w:p>
    <w:p w:rsidR="003F1547" w:rsidRPr="00645D98" w:rsidRDefault="00D00F43" w:rsidP="00645D9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</w:t>
      </w:r>
      <w:r w:rsidR="003F1547" w:rsidRPr="003F1547">
        <w:rPr>
          <w:rFonts w:asciiTheme="majorBidi" w:hAnsiTheme="majorBidi" w:cstheme="majorBidi"/>
          <w:sz w:val="24"/>
          <w:szCs w:val="24"/>
          <w:lang w:val="hu-HU"/>
        </w:rPr>
        <w:t xml:space="preserve">elektromos áram, gáz, fűtés és kommunális szolgáltatások díjainak költségei (kivételesen, ha </w:t>
      </w:r>
      <w:r w:rsidR="00AF77E8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="003F1547" w:rsidRPr="003F1547">
        <w:rPr>
          <w:rFonts w:asciiTheme="majorBidi" w:hAnsiTheme="majorBidi" w:cstheme="majorBidi"/>
          <w:sz w:val="24"/>
          <w:szCs w:val="24"/>
          <w:lang w:val="hu-HU"/>
        </w:rPr>
        <w:t>egyesület</w:t>
      </w:r>
      <w:r w:rsidR="00B20410">
        <w:rPr>
          <w:rFonts w:asciiTheme="majorBidi" w:hAnsiTheme="majorBidi" w:cstheme="majorBidi"/>
          <w:sz w:val="24"/>
          <w:szCs w:val="24"/>
          <w:lang w:val="hu-HU"/>
        </w:rPr>
        <w:t xml:space="preserve"> tulajdonában lévő</w:t>
      </w:r>
      <w:r w:rsidR="003F1547" w:rsidRPr="003F1547">
        <w:rPr>
          <w:rFonts w:asciiTheme="majorBidi" w:hAnsiTheme="majorBidi" w:cstheme="majorBidi"/>
          <w:sz w:val="24"/>
          <w:szCs w:val="24"/>
          <w:lang w:val="hu-HU"/>
        </w:rPr>
        <w:t xml:space="preserve"> üzlethelyiségéről van szó, amelynek az adott üzlethelyiségben van bejegyzett székhelye illetve abban az esetben, ha olyan bérbevett üzlethelyiségéről van szó, amelyben az egyesületnek bejegyzett székhelye van, és mindkét esetben a számla az egyesület nevére kell, hogy szóljon, továbbá az egyesületen kívül senki más nem használhatja a tárgyban forgó üzlethelyiséget).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201E2" w:rsidRDefault="002201E2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:rsidR="002201E2" w:rsidRDefault="002201E2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:rsidR="003F1547" w:rsidRPr="003F1547" w:rsidRDefault="003F1547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>11. A RENDELET RENDELKEZÉSEI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 odaítéléséről és ellenő</w:t>
      </w:r>
      <w:r w:rsidR="00053C87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31/2021. sz.) rendelkezései jelen nyilvános pályázat alkotó részét képezik. 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1D279E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12. KÖZZÉTÉTEL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676B6" w:rsidRPr="0095753B" w:rsidRDefault="00A676B6" w:rsidP="00A676B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Jelen pályázatot, a rangsorolási listát a programok/projektek osztályozását végző bizottság adataival és Zenta község polgármesterének pályázatban feltűntetett eszköztámogatásban részesülő programok/projektek kiválasztásáról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szóló 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határozatát közzé kell tenni Zenta község internetes honlapján, Zenta község hirdetőtábláján és az </w:t>
      </w:r>
      <w:proofErr w:type="spellStart"/>
      <w:r w:rsidRPr="0095753B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portálon.</w:t>
      </w: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547" w:rsidRPr="003F1547" w:rsidRDefault="003F1547" w:rsidP="003F1547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3F1547" w:rsidRPr="003F1547" w:rsidRDefault="003F1547" w:rsidP="003F1547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Burány Hajnalka s.k.</w:t>
      </w:r>
    </w:p>
    <w:p w:rsidR="00B2741E" w:rsidRPr="003F1547" w:rsidRDefault="00B2741E">
      <w:pPr>
        <w:rPr>
          <w:rFonts w:asciiTheme="majorBidi" w:hAnsiTheme="majorBidi" w:cstheme="majorBidi"/>
          <w:sz w:val="24"/>
          <w:szCs w:val="24"/>
          <w:lang w:val="hu-HU"/>
        </w:rPr>
      </w:pPr>
    </w:p>
    <w:sectPr w:rsidR="00B2741E" w:rsidRPr="003F1547" w:rsidSect="00DA6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882"/>
    <w:multiLevelType w:val="hybridMultilevel"/>
    <w:tmpl w:val="86C6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708B"/>
    <w:multiLevelType w:val="hybridMultilevel"/>
    <w:tmpl w:val="7800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40338"/>
    <w:multiLevelType w:val="hybridMultilevel"/>
    <w:tmpl w:val="23C48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10B85"/>
    <w:multiLevelType w:val="hybridMultilevel"/>
    <w:tmpl w:val="BE86B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16B3A"/>
    <w:multiLevelType w:val="hybridMultilevel"/>
    <w:tmpl w:val="DFC63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F2358"/>
    <w:multiLevelType w:val="hybridMultilevel"/>
    <w:tmpl w:val="5CA82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547"/>
    <w:rsid w:val="00012A17"/>
    <w:rsid w:val="000329A7"/>
    <w:rsid w:val="00053C87"/>
    <w:rsid w:val="001028A1"/>
    <w:rsid w:val="001224E1"/>
    <w:rsid w:val="001A36D3"/>
    <w:rsid w:val="001C49E4"/>
    <w:rsid w:val="001D279E"/>
    <w:rsid w:val="002201E2"/>
    <w:rsid w:val="00270E38"/>
    <w:rsid w:val="00280C53"/>
    <w:rsid w:val="002C3A76"/>
    <w:rsid w:val="00310580"/>
    <w:rsid w:val="003437A6"/>
    <w:rsid w:val="00361631"/>
    <w:rsid w:val="00396344"/>
    <w:rsid w:val="003F1547"/>
    <w:rsid w:val="00402ADD"/>
    <w:rsid w:val="00482D20"/>
    <w:rsid w:val="004F46D8"/>
    <w:rsid w:val="00530C77"/>
    <w:rsid w:val="005B6014"/>
    <w:rsid w:val="005C4BBB"/>
    <w:rsid w:val="00603AB1"/>
    <w:rsid w:val="00611DF1"/>
    <w:rsid w:val="00645D98"/>
    <w:rsid w:val="00664713"/>
    <w:rsid w:val="006663DE"/>
    <w:rsid w:val="0070328C"/>
    <w:rsid w:val="00717348"/>
    <w:rsid w:val="00731CF6"/>
    <w:rsid w:val="0073358D"/>
    <w:rsid w:val="007445CE"/>
    <w:rsid w:val="007B19DA"/>
    <w:rsid w:val="0083584C"/>
    <w:rsid w:val="00845E0B"/>
    <w:rsid w:val="00893742"/>
    <w:rsid w:val="008C344A"/>
    <w:rsid w:val="008E6B38"/>
    <w:rsid w:val="009062D7"/>
    <w:rsid w:val="00906A5D"/>
    <w:rsid w:val="00946695"/>
    <w:rsid w:val="009A077F"/>
    <w:rsid w:val="009C00DE"/>
    <w:rsid w:val="009C77FD"/>
    <w:rsid w:val="009D6CAB"/>
    <w:rsid w:val="00A12CA0"/>
    <w:rsid w:val="00A676B6"/>
    <w:rsid w:val="00A832D3"/>
    <w:rsid w:val="00A8518C"/>
    <w:rsid w:val="00AD10A4"/>
    <w:rsid w:val="00AD303C"/>
    <w:rsid w:val="00AE66B1"/>
    <w:rsid w:val="00AF77E8"/>
    <w:rsid w:val="00B20410"/>
    <w:rsid w:val="00B2741E"/>
    <w:rsid w:val="00B308B2"/>
    <w:rsid w:val="00B33A53"/>
    <w:rsid w:val="00B92DE5"/>
    <w:rsid w:val="00BA1A09"/>
    <w:rsid w:val="00BC7EFF"/>
    <w:rsid w:val="00BD2B2F"/>
    <w:rsid w:val="00C006D6"/>
    <w:rsid w:val="00C20E2D"/>
    <w:rsid w:val="00C4350A"/>
    <w:rsid w:val="00C47A9A"/>
    <w:rsid w:val="00C96E93"/>
    <w:rsid w:val="00CE297A"/>
    <w:rsid w:val="00D00F43"/>
    <w:rsid w:val="00D063A3"/>
    <w:rsid w:val="00D2277F"/>
    <w:rsid w:val="00D578DB"/>
    <w:rsid w:val="00D61A17"/>
    <w:rsid w:val="00DB418A"/>
    <w:rsid w:val="00DD06AF"/>
    <w:rsid w:val="00E215DF"/>
    <w:rsid w:val="00E223F9"/>
    <w:rsid w:val="00E80E3C"/>
    <w:rsid w:val="00E84074"/>
    <w:rsid w:val="00E91F98"/>
    <w:rsid w:val="00ED6E15"/>
    <w:rsid w:val="00EE0F34"/>
    <w:rsid w:val="00F23AE1"/>
    <w:rsid w:val="00F24A9F"/>
    <w:rsid w:val="00F46AD5"/>
    <w:rsid w:val="00F85A73"/>
    <w:rsid w:val="00F876D2"/>
    <w:rsid w:val="00FA16C8"/>
    <w:rsid w:val="00FC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5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4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C00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ze.keckes@zenta-senta.co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nta-senta.co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AB453-8FDA-4523-A7DD-1BFD922F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4</cp:revision>
  <dcterms:created xsi:type="dcterms:W3CDTF">2025-12-30T09:57:00Z</dcterms:created>
  <dcterms:modified xsi:type="dcterms:W3CDTF">2026-01-08T06:33:00Z</dcterms:modified>
</cp:coreProperties>
</file>