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CF" w:rsidRPr="00434C75" w:rsidRDefault="005724CF" w:rsidP="005724CF">
      <w:pPr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274EE8" w:rsidRPr="00A964FC" w:rsidRDefault="00274EE8" w:rsidP="00274EE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A964FC">
        <w:rPr>
          <w:rFonts w:ascii="Times New Roman" w:hAnsi="Times New Roman" w:cs="Times New Roman"/>
          <w:shd w:val="clear" w:color="auto" w:fill="FFFFFF"/>
        </w:rPr>
        <w:t xml:space="preserve">000049113 2026 08858 002 000 </w:t>
      </w:r>
      <w:proofErr w:type="spellStart"/>
      <w:r w:rsidRPr="00A964FC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A964FC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  <w:lang w:val="hu-HU"/>
        </w:rPr>
        <w:t>18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фебруара</w:t>
      </w:r>
      <w:proofErr w:type="spellEnd"/>
      <w:proofErr w:type="gramEnd"/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274EE8" w:rsidRPr="006F6F8A" w:rsidRDefault="00274EE8" w:rsidP="00274EE8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20F0D" w:rsidRPr="00FE49B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20F0D" w:rsidRPr="00FE49B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3B0EB9" w:rsidP="006E2A8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На основу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274EE8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274EE8">
        <w:rPr>
          <w:rFonts w:ascii="Times New Roman" w:hAnsi="Times New Roman" w:cs="Times New Roman"/>
          <w:shd w:val="clear" w:color="auto" w:fill="FFFFFF"/>
        </w:rPr>
        <w:t> </w:t>
      </w:r>
      <w:r w:rsidR="00274EE8" w:rsidRPr="00A964FC">
        <w:rPr>
          <w:rFonts w:ascii="Times New Roman" w:hAnsi="Times New Roman" w:cs="Times New Roman"/>
          <w:shd w:val="clear" w:color="auto" w:fill="FFFFFF"/>
        </w:rPr>
        <w:t>001</w:t>
      </w:r>
      <w:r w:rsidR="00274EE8">
        <w:rPr>
          <w:rFonts w:ascii="Times New Roman" w:hAnsi="Times New Roman" w:cs="Times New Roman"/>
          <w:shd w:val="clear" w:color="auto" w:fill="FFFFFF"/>
          <w:lang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274EE8">
        <w:rPr>
          <w:rFonts w:ascii="Times New Roman" w:hAnsi="Times New Roman" w:cs="Times New Roman"/>
          <w:lang w:val="hu-HU"/>
        </w:rPr>
        <w:t>18</w:t>
      </w:r>
      <w:r w:rsidR="00274EE8" w:rsidRPr="006F6F8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274EE8">
        <w:rPr>
          <w:rFonts w:ascii="Times New Roman" w:hAnsi="Times New Roman" w:cs="Times New Roman"/>
        </w:rPr>
        <w:t>фебруара</w:t>
      </w:r>
      <w:proofErr w:type="spellEnd"/>
      <w:proofErr w:type="gramEnd"/>
      <w:r w:rsidR="00274EE8" w:rsidRPr="006F6F8A">
        <w:rPr>
          <w:rFonts w:ascii="Times New Roman" w:hAnsi="Times New Roman" w:cs="Times New Roman"/>
          <w:lang w:val="sr-Cyrl-CS"/>
        </w:rPr>
        <w:t xml:space="preserve"> 202</w:t>
      </w:r>
      <w:r w:rsidR="00274EE8">
        <w:rPr>
          <w:rFonts w:ascii="Times New Roman" w:hAnsi="Times New Roman" w:cs="Times New Roman"/>
          <w:lang w:val="sr-Cyrl-CS"/>
        </w:rPr>
        <w:t>6</w:t>
      </w:r>
      <w:r w:rsidR="00274EE8" w:rsidRPr="006F6F8A">
        <w:rPr>
          <w:rFonts w:ascii="Times New Roman" w:hAnsi="Times New Roman" w:cs="Times New Roman"/>
          <w:lang w:val="sr-Cyrl-CS"/>
        </w:rPr>
        <w:t>. године</w:t>
      </w:r>
      <w:r w:rsidR="00274EE8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и </w:t>
      </w:r>
      <w:r w:rsidR="005724CF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="005724CF">
        <w:rPr>
          <w:rFonts w:ascii="Times New Roman" w:hAnsi="Times New Roman" w:cs="Times New Roman"/>
          <w:color w:val="000000"/>
          <w:lang w:val="hu-HU"/>
        </w:rPr>
        <w:t>Одлуке</w:t>
      </w:r>
      <w:proofErr w:type="spellEnd"/>
      <w:r w:rsidR="005724CF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5724CF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6E2A8F">
        <w:rPr>
          <w:rFonts w:ascii="Times New Roman" w:hAnsi="Times New Roman" w:cs="Times New Roman"/>
          <w:color w:val="000000"/>
          <w:lang w:val="sr-Cyrl-CS"/>
        </w:rPr>
        <w:t>6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724CF" w:rsidRPr="004A246A">
        <w:rPr>
          <w:rFonts w:ascii="Times New Roman" w:hAnsi="Times New Roman" w:cs="Times New Roman"/>
          <w:lang w:val="sr-Cyrl-CS"/>
        </w:rPr>
        <w:t>(„Службени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лист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општине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724CF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lang w:val="sr-Cyrl-CS"/>
        </w:rPr>
        <w:t>”,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број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56201F">
        <w:rPr>
          <w:rFonts w:ascii="Times New Roman" w:eastAsia="Calibri" w:hAnsi="Times New Roman" w:cs="Times New Roman"/>
        </w:rPr>
        <w:t>14</w:t>
      </w:r>
      <w:r w:rsidR="006E2A8F" w:rsidRPr="0056201F">
        <w:rPr>
          <w:rFonts w:ascii="Times New Roman" w:eastAsia="Calibri" w:hAnsi="Times New Roman" w:cs="Times New Roman"/>
          <w:lang w:val="sr-Cyrl-CS"/>
        </w:rPr>
        <w:t>/2025</w:t>
      </w:r>
      <w:r w:rsidR="005724CF" w:rsidRPr="004A246A">
        <w:rPr>
          <w:rFonts w:ascii="Times New Roman" w:hAnsi="Times New Roman" w:cs="Times New Roman"/>
          <w:lang w:val="sr-Cyrl-CS"/>
        </w:rPr>
        <w:t>)</w:t>
      </w:r>
      <w:r w:rsidR="00720F0D" w:rsidRPr="00FE49B5">
        <w:rPr>
          <w:rFonts w:ascii="Times New Roman" w:eastAsia="Calibri" w:hAnsi="Times New Roman" w:cs="Times New Roman"/>
          <w:lang w:val="sr-Cyrl-CS"/>
        </w:rPr>
        <w:t xml:space="preserve">, </w:t>
      </w:r>
      <w:proofErr w:type="spellStart"/>
      <w:r w:rsidR="006E2A8F">
        <w:rPr>
          <w:rFonts w:ascii="Times New Roman" w:hAnsi="Times New Roman" w:cs="Times New Roman"/>
          <w:color w:val="000000"/>
        </w:rPr>
        <w:t>председница</w:t>
      </w:r>
      <w:proofErr w:type="spellEnd"/>
      <w:r w:rsidR="006E2A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E2A8F">
        <w:rPr>
          <w:rFonts w:ascii="Times New Roman" w:hAnsi="Times New Roman" w:cs="Times New Roman"/>
          <w:color w:val="000000"/>
        </w:rPr>
        <w:t>општине</w:t>
      </w:r>
      <w:proofErr w:type="spellEnd"/>
      <w:r w:rsidR="006E2A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E2A8F">
        <w:rPr>
          <w:rFonts w:ascii="Times New Roman" w:hAnsi="Times New Roman" w:cs="Times New Roman"/>
          <w:color w:val="000000"/>
        </w:rPr>
        <w:t>Сента</w:t>
      </w:r>
      <w:proofErr w:type="spellEnd"/>
      <w:r w:rsidR="006E2A8F" w:rsidRPr="0070075D">
        <w:rPr>
          <w:rFonts w:ascii="Times New Roman" w:hAnsi="Times New Roman" w:cs="Times New Roman"/>
          <w:color w:val="000000"/>
          <w:lang w:val="sr-Cyrl-CS"/>
        </w:rPr>
        <w:t xml:space="preserve"> доноси</w:t>
      </w:r>
    </w:p>
    <w:p w:rsidR="000E16FC" w:rsidRPr="000E16FC" w:rsidRDefault="000E16FC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0E16FC" w:rsidRPr="000E16FC" w:rsidRDefault="000E16FC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0E16FC" w:rsidRDefault="00E27FEE" w:rsidP="000E16F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</w:t>
      </w:r>
      <w:r w:rsidR="00F77144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6E2A8F" w:rsidRPr="0056201F">
        <w:rPr>
          <w:rFonts w:ascii="Times New Roman" w:eastAsia="Calibri" w:hAnsi="Times New Roman" w:cs="Times New Roman"/>
          <w:b/>
          <w:lang w:val="sr-Cyrl-CS"/>
        </w:rPr>
        <w:t>3.400.000,00</w:t>
      </w:r>
      <w:r w:rsidR="006E2A8F">
        <w:rPr>
          <w:rFonts w:ascii="Times New Roman" w:eastAsia="Calibri" w:hAnsi="Times New Roman" w:cs="Times New Roman"/>
          <w:b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5724CF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color w:val="000000"/>
          <w:lang w:val="sr-Cyrl-CS"/>
        </w:rPr>
        <w:t>за 202</w:t>
      </w:r>
      <w:r w:rsidR="006E2A8F">
        <w:rPr>
          <w:rFonts w:ascii="Times New Roman" w:hAnsi="Times New Roman" w:cs="Times New Roman"/>
          <w:color w:val="000000"/>
          <w:lang w:val="sr-Cyrl-CS"/>
        </w:rPr>
        <w:t>6</w:t>
      </w:r>
      <w:r w:rsidR="006E2A8F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6E2A8F" w:rsidRPr="004A246A">
        <w:rPr>
          <w:rFonts w:ascii="Times New Roman" w:hAnsi="Times New Roman" w:cs="Times New Roman"/>
          <w:lang w:val="sr-Cyrl-CS"/>
        </w:rPr>
        <w:t>(„Службени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лист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општине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6E2A8F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6E2A8F" w:rsidRPr="004A246A">
        <w:rPr>
          <w:rFonts w:ascii="Times New Roman" w:hAnsi="Times New Roman" w:cs="Times New Roman"/>
          <w:lang w:val="sr-Cyrl-CS"/>
        </w:rPr>
        <w:t>”,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број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56201F">
        <w:rPr>
          <w:rFonts w:ascii="Times New Roman" w:eastAsia="Calibri" w:hAnsi="Times New Roman" w:cs="Times New Roman"/>
        </w:rPr>
        <w:t>14</w:t>
      </w:r>
      <w:r w:rsidR="006E2A8F" w:rsidRPr="0056201F">
        <w:rPr>
          <w:rFonts w:ascii="Times New Roman" w:eastAsia="Calibri" w:hAnsi="Times New Roman" w:cs="Times New Roman"/>
          <w:lang w:val="sr-Cyrl-CS"/>
        </w:rPr>
        <w:t>/2025</w:t>
      </w:r>
      <w:r w:rsidR="006E2A8F" w:rsidRPr="004A246A">
        <w:rPr>
          <w:rFonts w:ascii="Times New Roman" w:hAnsi="Times New Roman" w:cs="Times New Roman"/>
          <w:lang w:val="sr-Cyrl-CS"/>
        </w:rPr>
        <w:t>)</w:t>
      </w:r>
      <w:r w:rsidR="006E2A8F" w:rsidRPr="00FE49B5">
        <w:rPr>
          <w:rFonts w:ascii="Times New Roman" w:eastAsia="Calibri" w:hAnsi="Times New Roman" w:cs="Times New Roman"/>
          <w:lang w:val="sr-Cyrl-CS"/>
        </w:rPr>
        <w:t xml:space="preserve">, </w:t>
      </w:r>
      <w:r w:rsidR="005724CF" w:rsidRPr="004A246A">
        <w:rPr>
          <w:rFonts w:ascii="Times New Roman" w:hAnsi="Times New Roman" w:cs="Times New Roman"/>
          <w:lang w:val="sr-Cyrl-CS"/>
        </w:rPr>
        <w:t xml:space="preserve"> </w:t>
      </w:r>
      <w:r w:rsidR="006E2A8F" w:rsidRPr="0056201F">
        <w:rPr>
          <w:rFonts w:ascii="Times New Roman" w:hAnsi="Times New Roman" w:cs="Times New Roman"/>
          <w:lang w:val="sr-Cyrl-CS"/>
        </w:rPr>
        <w:t xml:space="preserve">у </w:t>
      </w:r>
      <w:r w:rsidR="006E2A8F" w:rsidRPr="0056201F">
        <w:rPr>
          <w:rFonts w:ascii="Times New Roman" w:eastAsia="Calibri" w:hAnsi="Times New Roman" w:cs="Times New Roman"/>
          <w:lang w:val="sr-Cyrl-CS"/>
        </w:rPr>
        <w:t>раздел</w:t>
      </w:r>
      <w:r w:rsidR="006E2A8F" w:rsidRPr="0056201F">
        <w:rPr>
          <w:rFonts w:ascii="Times New Roman" w:hAnsi="Times New Roman" w:cs="Times New Roman"/>
          <w:lang w:val="sr-Cyrl-CS"/>
        </w:rPr>
        <w:t>и</w:t>
      </w:r>
      <w:r w:rsidR="006E2A8F"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6E2A8F" w:rsidRPr="0056201F">
        <w:rPr>
          <w:rFonts w:ascii="Times New Roman" w:hAnsi="Times New Roman" w:cs="Times New Roman"/>
          <w:lang w:val="sr-Cyrl-CS"/>
        </w:rPr>
        <w:t xml:space="preserve">, </w:t>
      </w:r>
      <w:r w:rsidR="006E2A8F" w:rsidRPr="0056201F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6E2A8F" w:rsidRPr="0056201F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6E2A8F" w:rsidRPr="0056201F">
        <w:rPr>
          <w:rFonts w:ascii="Times New Roman" w:eastAsia="Calibri" w:hAnsi="Times New Roman" w:cs="Times New Roman"/>
          <w:lang w:val="sr-Cyrl-CS"/>
        </w:rPr>
        <w:t>“, као активност под бројем 0014 и под називом „</w:t>
      </w:r>
      <w:r w:rsidR="006E2A8F" w:rsidRPr="0056201F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6E2A8F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6E2A8F" w:rsidRPr="0056201F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6E2A8F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6E2A8F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6E2A8F" w:rsidRPr="0056201F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6E2A8F" w:rsidRPr="0056201F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6E2A8F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6E2A8F" w:rsidRPr="0056201F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6E2A8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6E2A8F" w:rsidRPr="0056201F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6E2A8F" w:rsidRPr="0056201F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6E2A8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6E2A8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6E2A8F" w:rsidRPr="0056201F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6E2A8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6E2A8F" w:rsidRPr="0056201F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6E2A8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6E2A8F" w:rsidRPr="0056201F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6E2A8F" w:rsidRPr="0056201F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6E2A8F" w:rsidRPr="0056201F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6E2A8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6E2A8F" w:rsidRPr="0056201F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6E2A8F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6E2A8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6E2A8F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6E2A8F" w:rsidRPr="0056201F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6E2A8F" w:rsidRPr="0056201F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6E2A8F" w:rsidRPr="0056201F">
        <w:rPr>
          <w:rFonts w:ascii="Times New Roman" w:eastAsia="Calibri" w:hAnsi="Times New Roman" w:cs="Times New Roman"/>
          <w:lang w:val="sr-Cyrl-CS"/>
        </w:rPr>
        <w:t xml:space="preserve">“, </w:t>
      </w:r>
      <w:r w:rsidR="006E2A8F" w:rsidRPr="0056201F">
        <w:rPr>
          <w:rFonts w:ascii="Times New Roman" w:eastAsia="Calibri" w:hAnsi="Times New Roman" w:cs="Times New Roman"/>
          <w:b/>
          <w:lang w:val="sr-Cyrl-CS"/>
        </w:rPr>
        <w:t>под бројем позиције 73/0</w:t>
      </w:r>
      <w:r w:rsidR="006E2A8F" w:rsidRPr="0056201F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</w:t>
      </w:r>
      <w:r w:rsidR="006E2A8F">
        <w:rPr>
          <w:rFonts w:ascii="Times New Roman" w:eastAsia="Calibri" w:hAnsi="Times New Roman" w:cs="Times New Roman"/>
          <w:lang w:val="sr-Cyrl-CS"/>
        </w:rPr>
        <w:t>АЦИЈЕ НЕВЛАДИНИМ ОРГАНИЗАЦИЈАМА</w:t>
      </w:r>
      <w:r w:rsidR="006E2A8F" w:rsidRPr="000B2504">
        <w:rPr>
          <w:rFonts w:ascii="Times New Roman" w:eastAsia="Calibri" w:hAnsi="Times New Roman" w:cs="Times New Roman"/>
          <w:lang w:val="sr-Cyrl-CS"/>
        </w:rPr>
        <w:t>“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и то:</w:t>
      </w: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42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"/>
        <w:gridCol w:w="2181"/>
        <w:gridCol w:w="4245"/>
        <w:gridCol w:w="2430"/>
      </w:tblGrid>
      <w:tr w:rsidR="006E2A8F" w:rsidRPr="00FE49B5" w:rsidTr="006E2A8F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FE49B5" w:rsidRDefault="006E2A8F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Ред. бр.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FE49B5" w:rsidRDefault="006E2A8F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6E2A8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  <w:p w:rsidR="006E2A8F" w:rsidRPr="00FE49B5" w:rsidRDefault="006E2A8F" w:rsidP="006E2A8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(датум подношења пријаве)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FE49B5" w:rsidRDefault="006E2A8F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Одобрена средства</w:t>
            </w:r>
          </w:p>
        </w:tc>
      </w:tr>
      <w:tr w:rsidR="006E2A8F" w:rsidRPr="00FE49B5" w:rsidTr="006E2A8F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206085" w:rsidRDefault="006E2A8F" w:rsidP="00572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Кеви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Kevi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Развој и унапређење противпожарне заштите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Кевиjу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Keviben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68.600,00</w:t>
            </w:r>
          </w:p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</w:tr>
      <w:tr w:rsidR="006E2A8F" w:rsidRPr="00FE49B5" w:rsidTr="006E2A8F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206085" w:rsidRDefault="006E2A8F" w:rsidP="00572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Торњош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Tornyosi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Одрживост улоге ватрогасца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Торњошу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tűzoltók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szerepének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fenntartása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Tornjosban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96.100,00</w:t>
            </w:r>
          </w:p>
        </w:tc>
      </w:tr>
      <w:tr w:rsidR="006E2A8F" w:rsidRPr="00FE49B5" w:rsidTr="006E2A8F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206085" w:rsidRDefault="006E2A8F" w:rsidP="00572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lastRenderedPageBreak/>
              <w:t>3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Општински ватрогасни савез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Község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Szövetsége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7144" w:rsidRDefault="00F77144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Развој и унапређење противпожарне заштите, као и сарадња са осталим удружењима на  територији општине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más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egyesületekkel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való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együttműködés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6E2A8F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  <w:p w:rsidR="00F77144" w:rsidRPr="004D0374" w:rsidRDefault="00F77144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1.199.664,00</w:t>
            </w:r>
          </w:p>
        </w:tc>
      </w:tr>
      <w:tr w:rsidR="006E2A8F" w:rsidRPr="00FE49B5" w:rsidTr="006E2A8F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206085" w:rsidRDefault="006E2A8F" w:rsidP="00572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Развој и унапређење противпожарне заштите у Сенти</w:t>
            </w:r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6E2A8F" w:rsidRPr="004D0374" w:rsidRDefault="006E2A8F" w:rsidP="00BE0D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26.01.2026.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2A8F" w:rsidRPr="004D0374" w:rsidRDefault="006E2A8F" w:rsidP="00BE0D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2.035.636,00</w:t>
            </w:r>
          </w:p>
        </w:tc>
      </w:tr>
    </w:tbl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A644A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E27FEE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0E16FC" w:rsidRPr="000E16FC" w:rsidRDefault="000E16FC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0E16FC" w:rsidRDefault="000E16FC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2D1A40" w:rsidRDefault="005724CF" w:rsidP="002D1A40">
      <w:pPr>
        <w:jc w:val="both"/>
        <w:rPr>
          <w:rFonts w:ascii="Times New Roman" w:hAnsi="Times New Roman"/>
        </w:rPr>
      </w:pPr>
      <w:r w:rsidRPr="004A246A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6E2A8F">
        <w:rPr>
          <w:rFonts w:ascii="Times New Roman" w:hAnsi="Times New Roman" w:cs="Times New Roman"/>
          <w:color w:val="000000"/>
          <w:lang w:val="sr-Cyrl-CS"/>
        </w:rPr>
        <w:t>6</w:t>
      </w:r>
      <w:r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6E2A8F" w:rsidRPr="004A246A">
        <w:rPr>
          <w:rFonts w:ascii="Times New Roman" w:hAnsi="Times New Roman" w:cs="Times New Roman"/>
          <w:lang w:val="sr-Cyrl-CS"/>
        </w:rPr>
        <w:t>(„Службени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лист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општине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6E2A8F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6E2A8F" w:rsidRPr="004A246A">
        <w:rPr>
          <w:rFonts w:ascii="Times New Roman" w:hAnsi="Times New Roman" w:cs="Times New Roman"/>
          <w:lang w:val="sr-Cyrl-CS"/>
        </w:rPr>
        <w:t>”,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4A246A">
        <w:rPr>
          <w:rFonts w:ascii="Times New Roman" w:hAnsi="Times New Roman" w:cs="Times New Roman"/>
          <w:lang w:val="sr-Cyrl-CS"/>
        </w:rPr>
        <w:t>број</w:t>
      </w:r>
      <w:r w:rsidR="006E2A8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6E2A8F" w:rsidRPr="0056201F">
        <w:rPr>
          <w:rFonts w:ascii="Times New Roman" w:eastAsia="Calibri" w:hAnsi="Times New Roman" w:cs="Times New Roman"/>
        </w:rPr>
        <w:t>14</w:t>
      </w:r>
      <w:r w:rsidR="006E2A8F" w:rsidRPr="0056201F">
        <w:rPr>
          <w:rFonts w:ascii="Times New Roman" w:eastAsia="Calibri" w:hAnsi="Times New Roman" w:cs="Times New Roman"/>
          <w:lang w:val="sr-Cyrl-CS"/>
        </w:rPr>
        <w:t>/2025</w:t>
      </w:r>
      <w:r w:rsidR="006E2A8F" w:rsidRPr="004A246A">
        <w:rPr>
          <w:rFonts w:ascii="Times New Roman" w:hAnsi="Times New Roman" w:cs="Times New Roman"/>
          <w:lang w:val="sr-Cyrl-CS"/>
        </w:rPr>
        <w:t>)</w:t>
      </w:r>
      <w:r w:rsidR="006E2A8F" w:rsidRPr="00FE49B5">
        <w:rPr>
          <w:rFonts w:ascii="Times New Roman" w:eastAsia="Calibri" w:hAnsi="Times New Roman" w:cs="Times New Roman"/>
          <w:lang w:val="sr-Cyrl-CS"/>
        </w:rPr>
        <w:t xml:space="preserve">, </w:t>
      </w:r>
      <w:r w:rsidR="006E2A8F" w:rsidRPr="004A246A">
        <w:rPr>
          <w:rFonts w:ascii="Times New Roman" w:hAnsi="Times New Roman" w:cs="Times New Roman"/>
          <w:lang w:val="sr-Cyrl-CS"/>
        </w:rPr>
        <w:t xml:space="preserve"> </w:t>
      </w:r>
      <w:r w:rsidRPr="004A246A">
        <w:rPr>
          <w:rFonts w:ascii="Times New Roman" w:hAnsi="Times New Roman" w:cs="Times New Roman"/>
          <w:lang w:val="sr-Cyrl-CS"/>
        </w:rPr>
        <w:t xml:space="preserve"> </w:t>
      </w:r>
      <w:r w:rsidR="00F77144" w:rsidRPr="0056201F">
        <w:rPr>
          <w:rFonts w:ascii="Times New Roman" w:hAnsi="Times New Roman" w:cs="Times New Roman"/>
          <w:lang w:val="sr-Cyrl-CS"/>
        </w:rPr>
        <w:t xml:space="preserve">у </w:t>
      </w:r>
      <w:r w:rsidR="00F77144" w:rsidRPr="0056201F">
        <w:rPr>
          <w:rFonts w:ascii="Times New Roman" w:eastAsia="Calibri" w:hAnsi="Times New Roman" w:cs="Times New Roman"/>
          <w:lang w:val="sr-Cyrl-CS"/>
        </w:rPr>
        <w:t>раздел</w:t>
      </w:r>
      <w:r w:rsidR="00F77144" w:rsidRPr="0056201F">
        <w:rPr>
          <w:rFonts w:ascii="Times New Roman" w:hAnsi="Times New Roman" w:cs="Times New Roman"/>
          <w:lang w:val="sr-Cyrl-CS"/>
        </w:rPr>
        <w:t>и</w:t>
      </w:r>
      <w:r w:rsidR="00F77144"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F77144" w:rsidRPr="0056201F">
        <w:rPr>
          <w:rFonts w:ascii="Times New Roman" w:hAnsi="Times New Roman" w:cs="Times New Roman"/>
          <w:lang w:val="sr-Cyrl-CS"/>
        </w:rPr>
        <w:t xml:space="preserve">, </w:t>
      </w:r>
      <w:r w:rsidR="00F77144" w:rsidRPr="0056201F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F77144" w:rsidRPr="0056201F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F77144" w:rsidRPr="0056201F">
        <w:rPr>
          <w:rFonts w:ascii="Times New Roman" w:eastAsia="Calibri" w:hAnsi="Times New Roman" w:cs="Times New Roman"/>
          <w:lang w:val="sr-Cyrl-CS"/>
        </w:rPr>
        <w:t>“, као активност под бројем 0014 и под називом „</w:t>
      </w:r>
      <w:r w:rsidR="00F77144" w:rsidRPr="0056201F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F77144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F77144" w:rsidRPr="0056201F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F77144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F77144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F77144" w:rsidRPr="0056201F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F77144" w:rsidRPr="0056201F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F77144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F77144" w:rsidRPr="0056201F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F77144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F77144" w:rsidRPr="0056201F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F77144" w:rsidRPr="0056201F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F77144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F77144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F77144" w:rsidRPr="0056201F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F77144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F77144" w:rsidRPr="0056201F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F77144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F77144" w:rsidRPr="0056201F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F77144" w:rsidRPr="0056201F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F77144" w:rsidRPr="0056201F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F77144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F77144" w:rsidRPr="0056201F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F77144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F77144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F77144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F77144" w:rsidRPr="0056201F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F77144" w:rsidRPr="0056201F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F77144" w:rsidRPr="0056201F">
        <w:rPr>
          <w:rFonts w:ascii="Times New Roman" w:eastAsia="Calibri" w:hAnsi="Times New Roman" w:cs="Times New Roman"/>
          <w:lang w:val="sr-Cyrl-CS"/>
        </w:rPr>
        <w:t xml:space="preserve">“, </w:t>
      </w:r>
      <w:r w:rsidR="00F77144" w:rsidRPr="0056201F">
        <w:rPr>
          <w:rFonts w:ascii="Times New Roman" w:eastAsia="Calibri" w:hAnsi="Times New Roman" w:cs="Times New Roman"/>
          <w:b/>
          <w:lang w:val="sr-Cyrl-CS"/>
        </w:rPr>
        <w:t>под бројем позиције 73/0</w:t>
      </w:r>
      <w:r w:rsidR="00F77144" w:rsidRPr="0056201F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</w:t>
      </w:r>
      <w:r w:rsidR="00F77144">
        <w:rPr>
          <w:rFonts w:ascii="Times New Roman" w:eastAsia="Calibri" w:hAnsi="Times New Roman" w:cs="Times New Roman"/>
          <w:lang w:val="sr-Cyrl-CS"/>
        </w:rPr>
        <w:t>АЦИЈЕ НЕВЛАДИНИМ ОРГАНИЗАЦИЈАМА</w:t>
      </w:r>
      <w:r w:rsidR="00F77144" w:rsidRPr="000B2504">
        <w:rPr>
          <w:rFonts w:ascii="Times New Roman" w:eastAsia="Calibri" w:hAnsi="Times New Roman" w:cs="Times New Roman"/>
          <w:lang w:val="sr-Cyrl-CS"/>
        </w:rPr>
        <w:t>“</w:t>
      </w:r>
      <w:r w:rsidR="00796545" w:rsidRPr="00FE49B5">
        <w:rPr>
          <w:rFonts w:ascii="Times New Roman" w:hAnsi="Times New Roman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="00F77144" w:rsidRPr="0056201F">
        <w:rPr>
          <w:rFonts w:ascii="Times New Roman" w:eastAsia="Calibri" w:hAnsi="Times New Roman" w:cs="Times New Roman"/>
          <w:b/>
          <w:lang w:val="sr-Cyrl-CS"/>
        </w:rPr>
        <w:t>3.400.000,00</w:t>
      </w:r>
      <w:r w:rsidR="00F77144">
        <w:rPr>
          <w:rFonts w:ascii="Times New Roman" w:eastAsia="Calibri" w:hAnsi="Times New Roman" w:cs="Times New Roman"/>
          <w:b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динара.</w:t>
      </w:r>
    </w:p>
    <w:p w:rsidR="00796545" w:rsidRPr="00FE49B5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Pr="00FE49B5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</w:t>
      </w:r>
      <w:r w:rsidR="00F77144">
        <w:rPr>
          <w:rFonts w:ascii="Times New Roman" w:hAnsi="Times New Roman" w:cs="Times New Roman"/>
          <w:lang w:val="hu-HU"/>
        </w:rPr>
        <w:t>12</w:t>
      </w:r>
      <w:r w:rsidR="00F77144" w:rsidRPr="006F6F8A">
        <w:rPr>
          <w:rFonts w:ascii="Times New Roman" w:hAnsi="Times New Roman" w:cs="Times New Roman"/>
          <w:lang w:val="sr-Cyrl-CS"/>
        </w:rPr>
        <w:t xml:space="preserve">. </w:t>
      </w:r>
      <w:r w:rsidR="00F77144">
        <w:rPr>
          <w:rFonts w:ascii="Times New Roman" w:hAnsi="Times New Roman" w:cs="Times New Roman"/>
          <w:lang w:val="sr-Cyrl-CS"/>
        </w:rPr>
        <w:t>јануара</w:t>
      </w:r>
      <w:r w:rsidR="00F77144" w:rsidRPr="006F6F8A">
        <w:rPr>
          <w:rFonts w:ascii="Times New Roman" w:hAnsi="Times New Roman" w:cs="Times New Roman"/>
          <w:lang w:val="sr-Cyrl-CS"/>
        </w:rPr>
        <w:t xml:space="preserve"> 202</w:t>
      </w:r>
      <w:r w:rsidR="00F77144">
        <w:rPr>
          <w:rFonts w:ascii="Times New Roman" w:hAnsi="Times New Roman" w:cs="Times New Roman"/>
          <w:lang w:val="sr-Cyrl-CS"/>
        </w:rPr>
        <w:t>6</w:t>
      </w:r>
      <w:r w:rsidR="00F77144" w:rsidRPr="006F6F8A">
        <w:rPr>
          <w:rFonts w:ascii="Times New Roman" w:hAnsi="Times New Roman" w:cs="Times New Roman"/>
          <w:lang w:val="sr-Cyrl-CS"/>
        </w:rPr>
        <w:t>. године</w:t>
      </w:r>
      <w:r w:rsidR="00F77144" w:rsidRPr="007A3DC1">
        <w:rPr>
          <w:rFonts w:ascii="Times New Roman" w:hAnsi="Times New Roman" w:cs="Times New Roman"/>
          <w:color w:val="000000"/>
          <w:lang w:val="sr-Cyrl-CS"/>
        </w:rPr>
        <w:t xml:space="preserve"> под бројем 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F77144">
        <w:rPr>
          <w:rFonts w:ascii="Times New Roman" w:hAnsi="Times New Roman" w:cs="Times New Roman"/>
          <w:shd w:val="clear" w:color="auto" w:fill="FFFFFF"/>
        </w:rPr>
        <w:t> 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001</w:t>
      </w:r>
      <w:r w:rsidR="005724CF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FE49B5" w:rsidRDefault="00796545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0E16FC" w:rsidRDefault="003B0EB9" w:rsidP="00796545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Председни</w:t>
      </w:r>
      <w:r w:rsidR="00F77144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</w:t>
      </w:r>
      <w:r w:rsidR="00F77144">
        <w:rPr>
          <w:rFonts w:ascii="Times New Roman" w:hAnsi="Times New Roman" w:cs="Times New Roman"/>
          <w:color w:val="000000"/>
          <w:lang w:val="sr-Cyrl-CS"/>
        </w:rPr>
        <w:t>од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77144">
        <w:rPr>
          <w:rFonts w:ascii="Times New Roman" w:hAnsi="Times New Roman" w:cs="Times New Roman"/>
          <w:lang/>
        </w:rPr>
        <w:t>28</w:t>
      </w:r>
      <w:r w:rsidR="00F77144" w:rsidRPr="006F6F8A">
        <w:rPr>
          <w:rFonts w:ascii="Times New Roman" w:hAnsi="Times New Roman" w:cs="Times New Roman"/>
          <w:lang w:val="sr-Cyrl-CS"/>
        </w:rPr>
        <w:t xml:space="preserve">. </w:t>
      </w:r>
      <w:r w:rsidR="00F77144">
        <w:rPr>
          <w:rFonts w:ascii="Times New Roman" w:hAnsi="Times New Roman" w:cs="Times New Roman"/>
          <w:lang w:val="sr-Cyrl-CS"/>
        </w:rPr>
        <w:t>јануара</w:t>
      </w:r>
      <w:r w:rsidR="00F77144" w:rsidRPr="006F6F8A">
        <w:rPr>
          <w:rFonts w:ascii="Times New Roman" w:hAnsi="Times New Roman" w:cs="Times New Roman"/>
          <w:lang w:val="sr-Cyrl-CS"/>
        </w:rPr>
        <w:t xml:space="preserve"> 202</w:t>
      </w:r>
      <w:r w:rsidR="00F77144">
        <w:rPr>
          <w:rFonts w:ascii="Times New Roman" w:hAnsi="Times New Roman" w:cs="Times New Roman"/>
          <w:lang w:val="sr-Cyrl-CS"/>
        </w:rPr>
        <w:t>6</w:t>
      </w:r>
      <w:r w:rsidR="00F77144" w:rsidRPr="006F6F8A">
        <w:rPr>
          <w:rFonts w:ascii="Times New Roman" w:hAnsi="Times New Roman" w:cs="Times New Roman"/>
          <w:lang w:val="sr-Cyrl-CS"/>
        </w:rPr>
        <w:t>. године</w:t>
      </w:r>
      <w:r w:rsidR="00F77144" w:rsidRPr="007A3DC1">
        <w:rPr>
          <w:rFonts w:ascii="Times New Roman" w:hAnsi="Times New Roman" w:cs="Times New Roman"/>
          <w:color w:val="000000"/>
          <w:lang w:val="sr-Cyrl-CS"/>
        </w:rPr>
        <w:t xml:space="preserve"> под бројем 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F77144">
        <w:rPr>
          <w:rFonts w:ascii="Times New Roman" w:hAnsi="Times New Roman" w:cs="Times New Roman"/>
          <w:shd w:val="clear" w:color="auto" w:fill="FFFFFF"/>
        </w:rPr>
        <w:t> 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001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образовао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за подстицање програма/пројеката или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FE49B5" w:rsidRDefault="0034587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lastRenderedPageBreak/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F77144">
        <w:rPr>
          <w:rFonts w:ascii="Times New Roman" w:hAnsi="Times New Roman" w:cs="Times New Roman"/>
          <w:lang/>
        </w:rPr>
        <w:t>18</w:t>
      </w:r>
      <w:r w:rsidR="00F77144" w:rsidRPr="006F6F8A">
        <w:rPr>
          <w:rFonts w:ascii="Times New Roman" w:hAnsi="Times New Roman" w:cs="Times New Roman"/>
          <w:lang w:val="sr-Cyrl-CS"/>
        </w:rPr>
        <w:t xml:space="preserve">. </w:t>
      </w:r>
      <w:r w:rsidR="00F77144">
        <w:rPr>
          <w:rFonts w:ascii="Times New Roman" w:hAnsi="Times New Roman" w:cs="Times New Roman"/>
          <w:lang w:val="sr-Cyrl-CS"/>
        </w:rPr>
        <w:t>фебруара</w:t>
      </w:r>
      <w:r w:rsidR="00F77144" w:rsidRPr="006F6F8A">
        <w:rPr>
          <w:rFonts w:ascii="Times New Roman" w:hAnsi="Times New Roman" w:cs="Times New Roman"/>
          <w:lang w:val="sr-Cyrl-CS"/>
        </w:rPr>
        <w:t xml:space="preserve"> 202</w:t>
      </w:r>
      <w:r w:rsidR="00F77144">
        <w:rPr>
          <w:rFonts w:ascii="Times New Roman" w:hAnsi="Times New Roman" w:cs="Times New Roman"/>
          <w:lang w:val="sr-Cyrl-CS"/>
        </w:rPr>
        <w:t>6</w:t>
      </w:r>
      <w:r w:rsidR="00F77144" w:rsidRPr="006F6F8A">
        <w:rPr>
          <w:rFonts w:ascii="Times New Roman" w:hAnsi="Times New Roman" w:cs="Times New Roman"/>
          <w:lang w:val="sr-Cyrl-CS"/>
        </w:rPr>
        <w:t>. године</w:t>
      </w:r>
      <w:r w:rsidR="00F77144" w:rsidRPr="007A3DC1">
        <w:rPr>
          <w:rFonts w:ascii="Times New Roman" w:hAnsi="Times New Roman" w:cs="Times New Roman"/>
          <w:color w:val="000000"/>
          <w:lang w:val="sr-Cyrl-CS"/>
        </w:rPr>
        <w:t xml:space="preserve"> под бројем 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F77144">
        <w:rPr>
          <w:rFonts w:ascii="Times New Roman" w:hAnsi="Times New Roman" w:cs="Times New Roman"/>
          <w:shd w:val="clear" w:color="auto" w:fill="FFFFFF"/>
        </w:rPr>
        <w:t> </w:t>
      </w:r>
      <w:r w:rsidR="00F77144" w:rsidRPr="00A964FC">
        <w:rPr>
          <w:rFonts w:ascii="Times New Roman" w:hAnsi="Times New Roman" w:cs="Times New Roman"/>
          <w:shd w:val="clear" w:color="auto" w:fill="FFFFFF"/>
        </w:rPr>
        <w:t>001</w:t>
      </w:r>
      <w:r w:rsidR="00345879" w:rsidRPr="00FE49B5">
        <w:rPr>
          <w:rFonts w:ascii="Times New Roman" w:hAnsi="Times New Roman" w:cs="Times New Roman"/>
          <w:lang w:val="sr-Cyrl-CS"/>
        </w:rPr>
        <w:t>,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77144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р</w:t>
      </w:r>
      <w:r w:rsidRPr="00FE49B5">
        <w:rPr>
          <w:rFonts w:ascii="Times New Roman" w:hAnsi="Times New Roman" w:cs="Times New Roman"/>
          <w:color w:val="000000"/>
          <w:lang w:val="sr-Cyrl-CS"/>
        </w:rPr>
        <w:t>едседни</w:t>
      </w:r>
      <w:r w:rsidR="00F77144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F77144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На основу изнетог, решено је као у диспозитиву.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F77144">
        <w:rPr>
          <w:rFonts w:ascii="Times New Roman" w:hAnsi="Times New Roman" w:cs="Times New Roman"/>
          <w:lang w:val="sr-Cyrl-CS"/>
        </w:rPr>
        <w:t xml:space="preserve">ца </w:t>
      </w:r>
      <w:r w:rsidRPr="00FE49B5">
        <w:rPr>
          <w:rFonts w:ascii="Times New Roman" w:hAnsi="Times New Roman" w:cs="Times New Roman"/>
          <w:lang w:val="sr-Cyrl-CS"/>
        </w:rPr>
        <w:t xml:space="preserve">општине </w:t>
      </w:r>
      <w:proofErr w:type="spellStart"/>
      <w:r w:rsidRPr="00FE49B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060796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с.р.</w:t>
      </w:r>
    </w:p>
    <w:p w:rsidR="002F58EE" w:rsidRPr="00FE49B5" w:rsidRDefault="002F58EE" w:rsidP="002F58E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FE49B5" w:rsidRDefault="005869AA" w:rsidP="002F58EE">
      <w:pPr>
        <w:autoSpaceDE w:val="0"/>
        <w:autoSpaceDN w:val="0"/>
        <w:adjustRightIn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5869AA" w:rsidRPr="00FE49B5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12" w:rsidRDefault="00D62512" w:rsidP="009F428A">
      <w:r>
        <w:separator/>
      </w:r>
    </w:p>
  </w:endnote>
  <w:endnote w:type="continuationSeparator" w:id="0">
    <w:p w:rsidR="00D62512" w:rsidRDefault="00D62512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12" w:rsidRDefault="00D62512" w:rsidP="009F428A">
      <w:r>
        <w:separator/>
      </w:r>
    </w:p>
  </w:footnote>
  <w:footnote w:type="continuationSeparator" w:id="0">
    <w:p w:rsidR="00D62512" w:rsidRDefault="00D62512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5783"/>
    <w:rsid w:val="00060796"/>
    <w:rsid w:val="00071A81"/>
    <w:rsid w:val="00086DC4"/>
    <w:rsid w:val="000E16FC"/>
    <w:rsid w:val="00142A14"/>
    <w:rsid w:val="001514BE"/>
    <w:rsid w:val="001565A4"/>
    <w:rsid w:val="001752D6"/>
    <w:rsid w:val="001D17A2"/>
    <w:rsid w:val="001E13F3"/>
    <w:rsid w:val="00214A94"/>
    <w:rsid w:val="002240DF"/>
    <w:rsid w:val="00240589"/>
    <w:rsid w:val="00256D3E"/>
    <w:rsid w:val="00274EE8"/>
    <w:rsid w:val="002A2BD5"/>
    <w:rsid w:val="002D1A40"/>
    <w:rsid w:val="002F58EE"/>
    <w:rsid w:val="003206CF"/>
    <w:rsid w:val="00345879"/>
    <w:rsid w:val="003A5F53"/>
    <w:rsid w:val="003B0EB9"/>
    <w:rsid w:val="003C2B36"/>
    <w:rsid w:val="004204E3"/>
    <w:rsid w:val="00485143"/>
    <w:rsid w:val="004A2FE9"/>
    <w:rsid w:val="004F27BD"/>
    <w:rsid w:val="005724CF"/>
    <w:rsid w:val="005869AA"/>
    <w:rsid w:val="005A04B4"/>
    <w:rsid w:val="005F44AD"/>
    <w:rsid w:val="00607519"/>
    <w:rsid w:val="006B21AA"/>
    <w:rsid w:val="006E2A8F"/>
    <w:rsid w:val="006F18B4"/>
    <w:rsid w:val="00720F0D"/>
    <w:rsid w:val="00780404"/>
    <w:rsid w:val="00796545"/>
    <w:rsid w:val="0080737F"/>
    <w:rsid w:val="008D0AB4"/>
    <w:rsid w:val="009F428A"/>
    <w:rsid w:val="00A014A1"/>
    <w:rsid w:val="00A34F2D"/>
    <w:rsid w:val="00A644A9"/>
    <w:rsid w:val="00AC4DC1"/>
    <w:rsid w:val="00AF17E3"/>
    <w:rsid w:val="00B64643"/>
    <w:rsid w:val="00BD5A2D"/>
    <w:rsid w:val="00C1222C"/>
    <w:rsid w:val="00CC139A"/>
    <w:rsid w:val="00D11935"/>
    <w:rsid w:val="00D30EF5"/>
    <w:rsid w:val="00D4506F"/>
    <w:rsid w:val="00D62512"/>
    <w:rsid w:val="00D70E06"/>
    <w:rsid w:val="00D73D47"/>
    <w:rsid w:val="00DC1C8C"/>
    <w:rsid w:val="00E27FEE"/>
    <w:rsid w:val="00E370BA"/>
    <w:rsid w:val="00E65FC3"/>
    <w:rsid w:val="00EB25D2"/>
    <w:rsid w:val="00EB76FC"/>
    <w:rsid w:val="00EF2457"/>
    <w:rsid w:val="00F43111"/>
    <w:rsid w:val="00F77144"/>
    <w:rsid w:val="00F8227B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FF90C-BFEC-45EC-B725-D3015FDB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15</cp:revision>
  <cp:lastPrinted>2026-02-11T07:47:00Z</cp:lastPrinted>
  <dcterms:created xsi:type="dcterms:W3CDTF">2021-06-25T11:23:00Z</dcterms:created>
  <dcterms:modified xsi:type="dcterms:W3CDTF">2026-02-11T07:47:00Z</dcterms:modified>
</cp:coreProperties>
</file>