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44A" w:rsidRPr="003357CC" w:rsidRDefault="0002344A" w:rsidP="0002344A">
      <w:pPr>
        <w:jc w:val="both"/>
        <w:rPr>
          <w:rFonts w:ascii="Times New Roman" w:hAnsi="Times New Roman" w:cs="Times New Roman"/>
          <w:lang w:val="sr-Cyrl-CS"/>
        </w:rPr>
      </w:pPr>
      <w:r w:rsidRPr="003357CC">
        <w:rPr>
          <w:rFonts w:ascii="Times New Roman" w:hAnsi="Times New Roman" w:cs="Times New Roman"/>
          <w:noProof/>
        </w:rPr>
        <w:drawing>
          <wp:inline distT="0" distB="0" distL="0" distR="0">
            <wp:extent cx="457200" cy="68580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1D6" w:rsidRPr="003357CC" w:rsidRDefault="000731D6" w:rsidP="000731D6">
      <w:pPr>
        <w:jc w:val="both"/>
        <w:rPr>
          <w:rFonts w:ascii="Times New Roman" w:hAnsi="Times New Roman" w:cs="Times New Roman"/>
          <w:lang w:val="sr-Cyrl-CS"/>
        </w:rPr>
      </w:pPr>
      <w:r w:rsidRPr="003357CC">
        <w:rPr>
          <w:rFonts w:ascii="Times New Roman" w:hAnsi="Times New Roman" w:cs="Times New Roman"/>
          <w:lang w:val="sr-Cyrl-CS"/>
        </w:rPr>
        <w:t xml:space="preserve">РЕПУБЛИКА СРБИЈА                                                       </w:t>
      </w:r>
    </w:p>
    <w:p w:rsidR="000731D6" w:rsidRPr="003357CC" w:rsidRDefault="000731D6" w:rsidP="000731D6">
      <w:pPr>
        <w:jc w:val="both"/>
        <w:rPr>
          <w:rFonts w:ascii="Times New Roman" w:hAnsi="Times New Roman" w:cs="Times New Roman"/>
          <w:lang w:val="sr-Cyrl-CS"/>
        </w:rPr>
      </w:pPr>
      <w:r w:rsidRPr="003357CC">
        <w:rPr>
          <w:rFonts w:ascii="Times New Roman" w:hAnsi="Times New Roman" w:cs="Times New Roman"/>
          <w:lang w:val="sr-Cyrl-CS"/>
        </w:rPr>
        <w:t xml:space="preserve">АУТОНОМНА ПОКРАЈИНА ВОЈВОДИНА                                        </w:t>
      </w:r>
    </w:p>
    <w:p w:rsidR="000731D6" w:rsidRPr="003357CC" w:rsidRDefault="000731D6" w:rsidP="000731D6">
      <w:pPr>
        <w:jc w:val="both"/>
        <w:rPr>
          <w:rFonts w:ascii="Times New Roman" w:hAnsi="Times New Roman" w:cs="Times New Roman"/>
          <w:lang w:val="sr-Cyrl-CS"/>
        </w:rPr>
      </w:pPr>
      <w:r w:rsidRPr="003357CC">
        <w:rPr>
          <w:rFonts w:ascii="Times New Roman" w:hAnsi="Times New Roman" w:cs="Times New Roman"/>
          <w:lang w:val="sr-Cyrl-CS"/>
        </w:rPr>
        <w:t>ОПШТИНА СЕНТА</w:t>
      </w:r>
    </w:p>
    <w:p w:rsidR="000731D6" w:rsidRPr="003357CC" w:rsidRDefault="000731D6" w:rsidP="000731D6">
      <w:pPr>
        <w:jc w:val="both"/>
        <w:rPr>
          <w:rFonts w:ascii="Times New Roman" w:hAnsi="Times New Roman" w:cs="Times New Roman"/>
          <w:lang w:val="sr-Cyrl-CS"/>
        </w:rPr>
      </w:pPr>
      <w:r w:rsidRPr="003357CC">
        <w:rPr>
          <w:rFonts w:ascii="Times New Roman" w:hAnsi="Times New Roman" w:cs="Times New Roman"/>
          <w:lang w:val="sr-Cyrl-CS"/>
        </w:rPr>
        <w:t>ПРЕДСЕДНИК ОПШТИНЕ СЕНТА</w:t>
      </w:r>
    </w:p>
    <w:p w:rsidR="000731D6" w:rsidRDefault="000731D6" w:rsidP="000731D6">
      <w:pPr>
        <w:rPr>
          <w:rFonts w:ascii="Times New Roman" w:hAnsi="Times New Roman" w:cs="Times New Roman"/>
          <w:shd w:val="clear" w:color="auto" w:fill="FFFFFF"/>
        </w:rPr>
      </w:pPr>
      <w:r w:rsidRPr="003357CC">
        <w:rPr>
          <w:rFonts w:ascii="Times New Roman" w:hAnsi="Times New Roman" w:cs="Times New Roman"/>
          <w:lang w:val="sr-Cyrl-CS"/>
        </w:rPr>
        <w:t xml:space="preserve">Број: </w:t>
      </w:r>
      <w:r w:rsidRPr="00D84F37">
        <w:rPr>
          <w:rFonts w:ascii="Times New Roman" w:hAnsi="Times New Roman" w:cs="Times New Roman"/>
          <w:shd w:val="clear" w:color="auto" w:fill="FFFFFF"/>
        </w:rPr>
        <w:t>001988016 2026 08858 002 000 000</w:t>
      </w:r>
      <w:r>
        <w:rPr>
          <w:rFonts w:ascii="Times New Roman" w:hAnsi="Times New Roman" w:cs="Times New Roman"/>
          <w:shd w:val="clear" w:color="auto" w:fill="FFFFFF"/>
        </w:rPr>
        <w:t> </w:t>
      </w:r>
      <w:r w:rsidRPr="00D84F37">
        <w:rPr>
          <w:rFonts w:ascii="Times New Roman" w:hAnsi="Times New Roman" w:cs="Times New Roman"/>
          <w:shd w:val="clear" w:color="auto" w:fill="FFFFFF"/>
        </w:rPr>
        <w:t>001</w:t>
      </w:r>
    </w:p>
    <w:p w:rsidR="000731D6" w:rsidRPr="003357CC" w:rsidRDefault="000731D6" w:rsidP="000731D6">
      <w:pPr>
        <w:rPr>
          <w:rFonts w:ascii="Times New Roman" w:hAnsi="Times New Roman" w:cs="Times New Roman"/>
          <w:lang w:val="sr-Cyrl-CS"/>
        </w:rPr>
      </w:pPr>
      <w:r w:rsidRPr="003357CC">
        <w:rPr>
          <w:rFonts w:ascii="Times New Roman" w:hAnsi="Times New Roman" w:cs="Times New Roman"/>
          <w:lang w:val="sr-Cyrl-CS"/>
        </w:rPr>
        <w:t>Дана,</w:t>
      </w:r>
      <w:r>
        <w:rPr>
          <w:rFonts w:ascii="Times New Roman" w:hAnsi="Times New Roman" w:cs="Times New Roman"/>
        </w:rPr>
        <w:t xml:space="preserve"> 12</w:t>
      </w:r>
      <w:r w:rsidRPr="003357CC">
        <w:rPr>
          <w:rFonts w:ascii="Times New Roman" w:hAnsi="Times New Roman" w:cs="Times New Roman"/>
          <w:lang w:val="sr-Cyrl-C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јуна</w:t>
      </w:r>
      <w:proofErr w:type="spellEnd"/>
      <w:proofErr w:type="gramEnd"/>
      <w:r w:rsidRPr="003357CC">
        <w:rPr>
          <w:rFonts w:ascii="Times New Roman" w:hAnsi="Times New Roman" w:cs="Times New Roman"/>
          <w:lang w:val="sr-Cyrl-CS"/>
        </w:rPr>
        <w:t xml:space="preserve"> 202</w:t>
      </w:r>
      <w:r>
        <w:rPr>
          <w:rFonts w:ascii="Times New Roman" w:hAnsi="Times New Roman" w:cs="Times New Roman"/>
          <w:lang w:val="sr-Cyrl-CS"/>
        </w:rPr>
        <w:t>6</w:t>
      </w:r>
      <w:r w:rsidRPr="003357CC">
        <w:rPr>
          <w:rFonts w:ascii="Times New Roman" w:hAnsi="Times New Roman" w:cs="Times New Roman"/>
          <w:lang w:val="sr-Cyrl-CS"/>
        </w:rPr>
        <w:t>. године</w:t>
      </w:r>
    </w:p>
    <w:p w:rsidR="000731D6" w:rsidRPr="003357CC" w:rsidRDefault="000731D6" w:rsidP="000731D6">
      <w:pPr>
        <w:jc w:val="both"/>
        <w:rPr>
          <w:rFonts w:ascii="Times New Roman" w:hAnsi="Times New Roman" w:cs="Times New Roman"/>
          <w:lang w:val="sr-Cyrl-CS"/>
        </w:rPr>
      </w:pPr>
      <w:r w:rsidRPr="003357CC">
        <w:rPr>
          <w:rFonts w:ascii="Times New Roman" w:hAnsi="Times New Roman" w:cs="Times New Roman"/>
          <w:lang w:val="sr-Cyrl-CS"/>
        </w:rPr>
        <w:t>С е н т а</w:t>
      </w:r>
    </w:p>
    <w:p w:rsidR="00720F0D" w:rsidRPr="00CE3565" w:rsidRDefault="00720F0D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02344A" w:rsidRPr="003357CC" w:rsidRDefault="00BB5652" w:rsidP="0002344A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>
        <w:rPr>
          <w:rFonts w:ascii="Times New Roman" w:hAnsi="Times New Roman" w:cs="Times New Roman"/>
          <w:color w:val="000000"/>
          <w:lang w:val="sr-Cyrl-CS"/>
        </w:rPr>
        <w:t>На основу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 члана 19. </w:t>
      </w:r>
      <w:r w:rsidR="00720F0D" w:rsidRPr="00FE49B5">
        <w:rPr>
          <w:rFonts w:ascii="Times New Roman" w:hAnsi="Times New Roman" w:cs="Times New Roman"/>
          <w:color w:val="000000"/>
          <w:lang w:val="sr-Cyrl-CS"/>
        </w:rPr>
        <w:t xml:space="preserve">Одлуке о поступку доделе и контроле средстава за подстицање програма или недостајућег дела средстава за финансирање програма од јавног интереса које реализују удружења </w:t>
      </w:r>
      <w:r w:rsidR="00720F0D" w:rsidRPr="00FE49B5">
        <w:rPr>
          <w:rFonts w:ascii="Times New Roman" w:hAnsi="Times New Roman" w:cs="Times New Roman"/>
          <w:lang w:val="sr-Cyrl-CS"/>
        </w:rPr>
        <w:t>(„Службени лист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E49B5">
        <w:rPr>
          <w:rFonts w:ascii="Times New Roman" w:hAnsi="Times New Roman" w:cs="Times New Roman"/>
          <w:lang w:val="sr-Cyrl-CS"/>
        </w:rPr>
        <w:t>општине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E49B5">
        <w:rPr>
          <w:rFonts w:ascii="Times New Roman" w:hAnsi="Times New Roman" w:cs="Times New Roman"/>
          <w:lang w:val="sr-Cyrl-CS"/>
        </w:rPr>
        <w:t>Сента”,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E49B5">
        <w:rPr>
          <w:rFonts w:ascii="Times New Roman" w:hAnsi="Times New Roman" w:cs="Times New Roman"/>
          <w:lang w:val="sr-Cyrl-CS"/>
        </w:rPr>
        <w:t>број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E49B5">
        <w:rPr>
          <w:rFonts w:ascii="Times New Roman" w:hAnsi="Times New Roman" w:cs="Times New Roman"/>
          <w:lang w:val="sr-Cyrl-CS"/>
        </w:rPr>
        <w:t xml:space="preserve">31/2021), члана 61. став 1. тачка 33) Статута општине </w:t>
      </w:r>
      <w:proofErr w:type="spellStart"/>
      <w:r w:rsidR="00720F0D" w:rsidRPr="00FE49B5">
        <w:rPr>
          <w:rFonts w:ascii="Times New Roman" w:hAnsi="Times New Roman" w:cs="Times New Roman"/>
          <w:lang w:val="sr-Cyrl-CS"/>
        </w:rPr>
        <w:t>Сента</w:t>
      </w:r>
      <w:proofErr w:type="spellEnd"/>
      <w:r w:rsidR="00720F0D" w:rsidRPr="00FE49B5">
        <w:rPr>
          <w:rFonts w:ascii="Times New Roman" w:hAnsi="Times New Roman" w:cs="Times New Roman"/>
          <w:lang w:val="sr-Cyrl-CS"/>
        </w:rPr>
        <w:t xml:space="preserve"> („Службени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E49B5">
        <w:rPr>
          <w:rFonts w:ascii="Times New Roman" w:hAnsi="Times New Roman" w:cs="Times New Roman"/>
          <w:lang w:val="sr-Cyrl-CS"/>
        </w:rPr>
        <w:t>лист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E49B5">
        <w:rPr>
          <w:rFonts w:ascii="Times New Roman" w:hAnsi="Times New Roman" w:cs="Times New Roman"/>
          <w:lang w:val="sr-Cyrl-CS"/>
        </w:rPr>
        <w:t>општине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="00720F0D" w:rsidRPr="00FE49B5">
        <w:rPr>
          <w:rFonts w:ascii="Times New Roman" w:hAnsi="Times New Roman" w:cs="Times New Roman"/>
          <w:lang w:val="sr-Cyrl-CS"/>
        </w:rPr>
        <w:t>Сента</w:t>
      </w:r>
      <w:proofErr w:type="spellEnd"/>
      <w:r w:rsidR="00720F0D" w:rsidRPr="00FE49B5">
        <w:rPr>
          <w:rFonts w:ascii="Times New Roman" w:hAnsi="Times New Roman" w:cs="Times New Roman"/>
          <w:lang w:val="sr-Cyrl-CS"/>
        </w:rPr>
        <w:t>”,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E49B5">
        <w:rPr>
          <w:rFonts w:ascii="Times New Roman" w:hAnsi="Times New Roman" w:cs="Times New Roman"/>
          <w:lang w:val="sr-Cyrl-CS"/>
        </w:rPr>
        <w:t>број</w:t>
      </w:r>
      <w:r w:rsidR="00720F0D" w:rsidRPr="00FE49B5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720F0D" w:rsidRPr="00FE49B5">
        <w:rPr>
          <w:rFonts w:ascii="Times New Roman" w:hAnsi="Times New Roman" w:cs="Times New Roman"/>
          <w:lang w:val="sr-Cyrl-CS"/>
        </w:rPr>
        <w:t>4/2019)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, Одлуке о избору програма који се подстичу средствима назначеним у јавном конкурсу број </w:t>
      </w:r>
      <w:r w:rsidR="009655F3" w:rsidRPr="00D84F37">
        <w:rPr>
          <w:rFonts w:ascii="Times New Roman" w:hAnsi="Times New Roman" w:cs="Times New Roman"/>
          <w:shd w:val="clear" w:color="auto" w:fill="FFFFFF"/>
        </w:rPr>
        <w:t>001988016 2026 08858 002 000 000</w:t>
      </w:r>
      <w:r w:rsidR="009655F3">
        <w:rPr>
          <w:rFonts w:ascii="Times New Roman" w:hAnsi="Times New Roman" w:cs="Times New Roman"/>
          <w:shd w:val="clear" w:color="auto" w:fill="FFFFFF"/>
        </w:rPr>
        <w:t> </w:t>
      </w:r>
      <w:r w:rsidR="009655F3" w:rsidRPr="00D84F37">
        <w:rPr>
          <w:rFonts w:ascii="Times New Roman" w:hAnsi="Times New Roman" w:cs="Times New Roman"/>
          <w:shd w:val="clear" w:color="auto" w:fill="FFFFFF"/>
        </w:rPr>
        <w:t>001</w:t>
      </w:r>
      <w:r w:rsidR="009655F3">
        <w:rPr>
          <w:rFonts w:ascii="Times New Roman" w:hAnsi="Times New Roman" w:cs="Times New Roman"/>
          <w:shd w:val="clear" w:color="auto" w:fill="FFFFFF"/>
        </w:rPr>
        <w:t xml:space="preserve"> </w:t>
      </w:r>
      <w:r w:rsidR="00000F0B" w:rsidRPr="007F4BDC">
        <w:rPr>
          <w:rFonts w:ascii="Times New Roman" w:hAnsi="Times New Roman" w:cs="Times New Roman"/>
          <w:color w:val="000000"/>
          <w:lang w:val="sr-Cyrl-CS"/>
        </w:rPr>
        <w:t xml:space="preserve">од  </w:t>
      </w:r>
      <w:r w:rsidR="009655F3">
        <w:rPr>
          <w:rFonts w:ascii="Times New Roman" w:hAnsi="Times New Roman" w:cs="Times New Roman"/>
        </w:rPr>
        <w:t>12</w:t>
      </w:r>
      <w:r w:rsidR="009655F3" w:rsidRPr="003357CC">
        <w:rPr>
          <w:rFonts w:ascii="Times New Roman" w:hAnsi="Times New Roman" w:cs="Times New Roman"/>
          <w:lang w:val="sr-Cyrl-CS"/>
        </w:rPr>
        <w:t xml:space="preserve">. </w:t>
      </w:r>
      <w:proofErr w:type="spellStart"/>
      <w:proofErr w:type="gramStart"/>
      <w:r w:rsidR="009655F3">
        <w:rPr>
          <w:rFonts w:ascii="Times New Roman" w:hAnsi="Times New Roman" w:cs="Times New Roman"/>
        </w:rPr>
        <w:t>јуна</w:t>
      </w:r>
      <w:proofErr w:type="spellEnd"/>
      <w:proofErr w:type="gramEnd"/>
      <w:r w:rsidR="009655F3" w:rsidRPr="003357CC">
        <w:rPr>
          <w:rFonts w:ascii="Times New Roman" w:hAnsi="Times New Roman" w:cs="Times New Roman"/>
          <w:lang w:val="sr-Cyrl-CS"/>
        </w:rPr>
        <w:t xml:space="preserve"> 202</w:t>
      </w:r>
      <w:r w:rsidR="009655F3">
        <w:rPr>
          <w:rFonts w:ascii="Times New Roman" w:hAnsi="Times New Roman" w:cs="Times New Roman"/>
          <w:lang w:val="sr-Cyrl-CS"/>
        </w:rPr>
        <w:t>6</w:t>
      </w:r>
      <w:r w:rsidR="009655F3" w:rsidRPr="003357CC">
        <w:rPr>
          <w:rFonts w:ascii="Times New Roman" w:hAnsi="Times New Roman" w:cs="Times New Roman"/>
          <w:lang w:val="sr-Cyrl-CS"/>
        </w:rPr>
        <w:t>. године</w:t>
      </w:r>
      <w:r w:rsidR="009655F3" w:rsidRPr="0030638D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9655F3">
        <w:rPr>
          <w:rFonts w:ascii="Times New Roman" w:hAnsi="Times New Roman" w:cs="Times New Roman"/>
          <w:color w:val="000000"/>
          <w:lang w:val="hu-HU"/>
        </w:rPr>
        <w:t xml:space="preserve">и </w:t>
      </w:r>
      <w:proofErr w:type="spellStart"/>
      <w:r w:rsidR="009655F3">
        <w:rPr>
          <w:rFonts w:ascii="Times New Roman" w:hAnsi="Times New Roman" w:cs="Times New Roman"/>
          <w:color w:val="000000"/>
          <w:lang w:val="hu-HU"/>
        </w:rPr>
        <w:t>Одлуке</w:t>
      </w:r>
      <w:proofErr w:type="spellEnd"/>
      <w:r w:rsidR="009655F3">
        <w:rPr>
          <w:rFonts w:ascii="Times New Roman" w:hAnsi="Times New Roman" w:cs="Times New Roman"/>
          <w:color w:val="000000"/>
          <w:lang w:val="hu-HU"/>
        </w:rPr>
        <w:t xml:space="preserve"> </w:t>
      </w:r>
      <w:r w:rsidR="0002344A" w:rsidRPr="0030638D">
        <w:rPr>
          <w:rFonts w:ascii="Times New Roman" w:hAnsi="Times New Roman" w:cs="Times New Roman"/>
          <w:color w:val="000000"/>
          <w:lang w:val="sr-Cyrl-CS"/>
        </w:rPr>
        <w:t xml:space="preserve">о буџету општине </w:t>
      </w:r>
      <w:proofErr w:type="spellStart"/>
      <w:r w:rsidR="0002344A" w:rsidRPr="0030638D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02344A" w:rsidRPr="0030638D">
        <w:rPr>
          <w:rFonts w:ascii="Times New Roman" w:hAnsi="Times New Roman" w:cs="Times New Roman"/>
          <w:color w:val="000000"/>
          <w:lang w:val="sr-Cyrl-CS"/>
        </w:rPr>
        <w:t xml:space="preserve"> за 2026. годину </w:t>
      </w:r>
      <w:r w:rsidR="0002344A" w:rsidRPr="0030638D">
        <w:rPr>
          <w:rFonts w:ascii="Times New Roman" w:hAnsi="Times New Roman" w:cs="Times New Roman"/>
          <w:lang w:val="sr-Cyrl-CS"/>
        </w:rPr>
        <w:t>(„Службени</w:t>
      </w:r>
      <w:r w:rsidR="0002344A"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02344A" w:rsidRPr="0030638D">
        <w:rPr>
          <w:rFonts w:ascii="Times New Roman" w:hAnsi="Times New Roman" w:cs="Times New Roman"/>
          <w:lang w:val="sr-Cyrl-CS"/>
        </w:rPr>
        <w:t>лист</w:t>
      </w:r>
      <w:r w:rsidR="0002344A"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02344A" w:rsidRPr="0030638D">
        <w:rPr>
          <w:rFonts w:ascii="Times New Roman" w:hAnsi="Times New Roman" w:cs="Times New Roman"/>
          <w:lang w:val="sr-Cyrl-CS"/>
        </w:rPr>
        <w:t>општине</w:t>
      </w:r>
      <w:r w:rsidR="0002344A"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="0002344A"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="0002344A" w:rsidRPr="0030638D">
        <w:rPr>
          <w:rFonts w:ascii="Times New Roman" w:hAnsi="Times New Roman" w:cs="Times New Roman"/>
          <w:lang w:val="sr-Cyrl-CS"/>
        </w:rPr>
        <w:t>”,</w:t>
      </w:r>
      <w:r w:rsidR="0002344A"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02344A" w:rsidRPr="0030638D">
        <w:rPr>
          <w:rFonts w:ascii="Times New Roman" w:hAnsi="Times New Roman" w:cs="Times New Roman"/>
          <w:lang w:val="sr-Cyrl-CS"/>
        </w:rPr>
        <w:t>број</w:t>
      </w:r>
      <w:r w:rsidR="0002344A" w:rsidRPr="0030638D">
        <w:rPr>
          <w:rFonts w:ascii="Times New Roman" w:hAnsi="Times New Roman" w:cs="Times New Roman"/>
          <w:spacing w:val="32"/>
          <w:lang w:val="sr-Cyrl-CS"/>
        </w:rPr>
        <w:t xml:space="preserve"> 14</w:t>
      </w:r>
      <w:r w:rsidR="0002344A" w:rsidRPr="0030638D">
        <w:rPr>
          <w:rFonts w:ascii="Times New Roman" w:hAnsi="Times New Roman" w:cs="Times New Roman"/>
          <w:lang w:val="sr-Cyrl-CS"/>
        </w:rPr>
        <w:t>/2025</w:t>
      </w:r>
      <w:r w:rsidR="009655F3">
        <w:rPr>
          <w:rFonts w:ascii="Times New Roman" w:hAnsi="Times New Roman" w:cs="Times New Roman"/>
          <w:lang w:val="hu-HU"/>
        </w:rPr>
        <w:t xml:space="preserve"> и 2/2026</w:t>
      </w:r>
      <w:r w:rsidR="0002344A" w:rsidRPr="0030638D">
        <w:rPr>
          <w:rFonts w:ascii="Times New Roman" w:hAnsi="Times New Roman" w:cs="Times New Roman"/>
          <w:lang w:val="sr-Cyrl-CS"/>
        </w:rPr>
        <w:t>)</w:t>
      </w:r>
      <w:r w:rsidR="00720F0D" w:rsidRPr="00FE49B5">
        <w:rPr>
          <w:rFonts w:ascii="Times New Roman" w:eastAsia="Calibri" w:hAnsi="Times New Roman" w:cs="Times New Roman"/>
          <w:lang w:val="sr-Cyrl-CS"/>
        </w:rPr>
        <w:t xml:space="preserve">, </w:t>
      </w:r>
      <w:r w:rsidR="0002344A">
        <w:rPr>
          <w:rFonts w:ascii="Times New Roman" w:hAnsi="Times New Roman" w:cs="Times New Roman"/>
          <w:color w:val="000000"/>
          <w:lang w:val="sr-Cyrl-CS"/>
        </w:rPr>
        <w:t>пр</w:t>
      </w:r>
      <w:r w:rsidR="0002344A" w:rsidRPr="003357CC">
        <w:rPr>
          <w:rFonts w:ascii="Times New Roman" w:hAnsi="Times New Roman" w:cs="Times New Roman"/>
          <w:color w:val="000000"/>
          <w:lang w:val="sr-Cyrl-CS"/>
        </w:rPr>
        <w:t>едседни</w:t>
      </w:r>
      <w:r w:rsidR="0002344A">
        <w:rPr>
          <w:rFonts w:ascii="Times New Roman" w:hAnsi="Times New Roman" w:cs="Times New Roman"/>
          <w:color w:val="000000"/>
          <w:lang w:val="sr-Cyrl-CS"/>
        </w:rPr>
        <w:t>ца</w:t>
      </w:r>
      <w:r w:rsidR="0002344A" w:rsidRPr="003357CC">
        <w:rPr>
          <w:rFonts w:ascii="Times New Roman" w:hAnsi="Times New Roman" w:cs="Times New Roman"/>
          <w:color w:val="000000"/>
          <w:lang w:val="sr-Cyrl-CS"/>
        </w:rPr>
        <w:t xml:space="preserve"> општине </w:t>
      </w:r>
      <w:proofErr w:type="spellStart"/>
      <w:r w:rsidR="0002344A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02344A">
        <w:rPr>
          <w:rFonts w:ascii="Times New Roman" w:hAnsi="Times New Roman" w:cs="Times New Roman"/>
          <w:color w:val="000000"/>
          <w:lang w:val="sr-Cyrl-CS"/>
        </w:rPr>
        <w:t xml:space="preserve">, </w:t>
      </w:r>
      <w:r w:rsidR="0002344A" w:rsidRPr="003357CC">
        <w:rPr>
          <w:rFonts w:ascii="Times New Roman" w:hAnsi="Times New Roman" w:cs="Times New Roman"/>
          <w:color w:val="000000"/>
          <w:lang w:val="sr-Cyrl-CS"/>
        </w:rPr>
        <w:t xml:space="preserve">доноси </w:t>
      </w:r>
    </w:p>
    <w:p w:rsidR="002B0F99" w:rsidRPr="000E16FC" w:rsidRDefault="002B0F99" w:rsidP="00720F0D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3B0EB9" w:rsidRDefault="003B0EB9" w:rsidP="003B0EB9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  <w:r w:rsidRPr="00FE49B5">
        <w:rPr>
          <w:rFonts w:ascii="Times New Roman" w:hAnsi="Times New Roman" w:cs="Times New Roman"/>
          <w:b/>
          <w:bCs/>
          <w:color w:val="000000"/>
          <w:lang w:val="sr-Cyrl-CS"/>
        </w:rPr>
        <w:t>РЕШЕЊЕ О ДОДЕЛИ СРЕДСТАВА</w:t>
      </w:r>
    </w:p>
    <w:p w:rsidR="000E16FC" w:rsidRPr="000E16FC" w:rsidRDefault="000E16FC" w:rsidP="003B0EB9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:rsidR="0029384D" w:rsidRDefault="00E27FEE" w:rsidP="000E16FC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color w:val="000000"/>
          <w:lang w:val="sr-Cyrl-CS"/>
        </w:rPr>
        <w:t xml:space="preserve">1.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Додељују </w:t>
      </w:r>
      <w:proofErr w:type="spellStart"/>
      <w:r w:rsidR="00F03C2C">
        <w:rPr>
          <w:rFonts w:ascii="Times New Roman" w:hAnsi="Times New Roman" w:cs="Times New Roman"/>
          <w:color w:val="000000"/>
        </w:rPr>
        <w:t>се</w:t>
      </w:r>
      <w:proofErr w:type="spellEnd"/>
      <w:r w:rsidR="00F03C2C">
        <w:rPr>
          <w:rFonts w:ascii="Times New Roman" w:hAnsi="Times New Roman" w:cs="Times New Roman"/>
          <w:color w:val="000000"/>
        </w:rPr>
        <w:t xml:space="preserve">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средства из буџета </w:t>
      </w:r>
      <w:r w:rsidR="00720F0D" w:rsidRPr="00FE49B5">
        <w:rPr>
          <w:rFonts w:ascii="Times New Roman" w:eastAsia="Calibri" w:hAnsi="Times New Roman" w:cs="Times New Roman"/>
          <w:color w:val="000000"/>
          <w:lang w:val="sr-Cyrl-CS"/>
        </w:rPr>
        <w:t xml:space="preserve">општине </w:t>
      </w:r>
      <w:proofErr w:type="spellStart"/>
      <w:r w:rsidR="00720F0D" w:rsidRPr="00FE49B5">
        <w:rPr>
          <w:rFonts w:ascii="Times New Roman" w:eastAsia="Calibri" w:hAnsi="Times New Roman" w:cs="Times New Roman"/>
          <w:color w:val="000000"/>
          <w:lang w:val="sr-Cyrl-CS"/>
        </w:rPr>
        <w:t>Сента</w:t>
      </w:r>
      <w:proofErr w:type="spellEnd"/>
      <w:r w:rsidR="00720F0D" w:rsidRPr="00FE49B5">
        <w:rPr>
          <w:rFonts w:ascii="Times New Roman" w:eastAsia="Calibri" w:hAnsi="Times New Roman" w:cs="Times New Roman"/>
          <w:color w:val="000000"/>
          <w:lang w:val="sr-Cyrl-CS"/>
        </w:rPr>
        <w:t xml:space="preserve">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у складу са Јавним конкурсом </w:t>
      </w:r>
      <w:r w:rsidR="00720F0D" w:rsidRPr="00FE49B5">
        <w:rPr>
          <w:rFonts w:ascii="Times New Roman" w:hAnsi="Times New Roman" w:cs="Times New Roman"/>
          <w:color w:val="000000"/>
          <w:lang w:val="sr-Cyrl-CS"/>
        </w:rPr>
        <w:t xml:space="preserve">за подстицање програма/пројеката или </w:t>
      </w:r>
      <w:proofErr w:type="spellStart"/>
      <w:r w:rsidR="00720F0D" w:rsidRPr="00FE49B5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720F0D" w:rsidRPr="00FE49B5">
        <w:rPr>
          <w:rFonts w:ascii="Times New Roman" w:hAnsi="Times New Roman" w:cs="Times New Roman"/>
          <w:color w:val="000000"/>
          <w:lang w:val="sr-Cyrl-CS"/>
        </w:rPr>
        <w:t xml:space="preserve"> дела средстава за </w:t>
      </w:r>
      <w:r w:rsidR="00573A6A" w:rsidRPr="005B7B41">
        <w:rPr>
          <w:rFonts w:ascii="Times New Roman" w:hAnsi="Times New Roman" w:cs="Times New Roman"/>
          <w:color w:val="000000"/>
          <w:lang w:val="sr-Cyrl-BA"/>
        </w:rPr>
        <w:t xml:space="preserve">финансирање дела годишњих програма удружења која </w:t>
      </w:r>
      <w:r w:rsidR="00573A6A" w:rsidRPr="005B7B41">
        <w:rPr>
          <w:rFonts w:ascii="Times New Roman" w:hAnsi="Times New Roman" w:cs="Times New Roman"/>
          <w:lang w:val="sr-Cyrl-BA"/>
        </w:rPr>
        <w:t>реализују програме од јавног интереса</w:t>
      </w:r>
      <w:r w:rsidR="00573A6A" w:rsidRPr="005B7B41">
        <w:rPr>
          <w:rFonts w:ascii="Times New Roman" w:hAnsi="Times New Roman" w:cs="Times New Roman"/>
          <w:color w:val="000000"/>
          <w:lang w:val="sr-Cyrl-BA"/>
        </w:rPr>
        <w:t xml:space="preserve"> </w:t>
      </w:r>
      <w:r w:rsidR="004A58DD" w:rsidRPr="003357CC">
        <w:rPr>
          <w:rFonts w:ascii="Times New Roman" w:hAnsi="Times New Roman" w:cs="Times New Roman"/>
          <w:color w:val="000000"/>
          <w:lang w:val="sr-Cyrl-CS"/>
        </w:rPr>
        <w:t>ради покривања трошкова закупнине и других одређених сталних трошкова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 у укупном износу од </w:t>
      </w:r>
      <w:r w:rsidR="00DD0C24" w:rsidRPr="00DD0C24">
        <w:rPr>
          <w:rFonts w:ascii="Times New Roman" w:hAnsi="Times New Roman" w:cs="Times New Roman"/>
          <w:b/>
        </w:rPr>
        <w:t>2.104.800,00</w:t>
      </w:r>
      <w:r w:rsidR="00DD0C24">
        <w:rPr>
          <w:rFonts w:ascii="Times New Roman" w:hAnsi="Times New Roman" w:cs="Times New Roman"/>
        </w:rPr>
        <w:t xml:space="preserve">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динара </w:t>
      </w:r>
      <w:r w:rsidR="00720F0D" w:rsidRPr="00FE49B5">
        <w:rPr>
          <w:rFonts w:ascii="Times New Roman" w:hAnsi="Times New Roman" w:cs="Times New Roman"/>
          <w:color w:val="000000"/>
          <w:lang w:val="sr-Cyrl-CS"/>
        </w:rPr>
        <w:t xml:space="preserve"> која су обезбеђена  </w:t>
      </w:r>
      <w:r w:rsidR="0002344A" w:rsidRPr="0030638D">
        <w:rPr>
          <w:rFonts w:ascii="Times New Roman" w:hAnsi="Times New Roman" w:cs="Times New Roman"/>
          <w:color w:val="000000"/>
          <w:lang w:val="sr-Cyrl-CS"/>
        </w:rPr>
        <w:t xml:space="preserve">Одлуком о буџету општине </w:t>
      </w:r>
      <w:proofErr w:type="spellStart"/>
      <w:r w:rsidR="0002344A" w:rsidRPr="0030638D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02344A" w:rsidRPr="0030638D">
        <w:rPr>
          <w:rFonts w:ascii="Times New Roman" w:hAnsi="Times New Roman" w:cs="Times New Roman"/>
          <w:color w:val="000000"/>
          <w:lang w:val="sr-Cyrl-CS"/>
        </w:rPr>
        <w:t xml:space="preserve"> за 2026. годину </w:t>
      </w:r>
      <w:r w:rsidR="0002344A" w:rsidRPr="0030638D">
        <w:rPr>
          <w:rFonts w:ascii="Times New Roman" w:hAnsi="Times New Roman" w:cs="Times New Roman"/>
          <w:lang w:val="sr-Cyrl-CS"/>
        </w:rPr>
        <w:t>(„Службени</w:t>
      </w:r>
      <w:r w:rsidR="0002344A"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02344A" w:rsidRPr="0030638D">
        <w:rPr>
          <w:rFonts w:ascii="Times New Roman" w:hAnsi="Times New Roman" w:cs="Times New Roman"/>
          <w:lang w:val="sr-Cyrl-CS"/>
        </w:rPr>
        <w:t>лист</w:t>
      </w:r>
      <w:r w:rsidR="0002344A"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02344A" w:rsidRPr="0030638D">
        <w:rPr>
          <w:rFonts w:ascii="Times New Roman" w:hAnsi="Times New Roman" w:cs="Times New Roman"/>
          <w:lang w:val="sr-Cyrl-CS"/>
        </w:rPr>
        <w:t>општине</w:t>
      </w:r>
      <w:r w:rsidR="0002344A"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="0002344A"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="0002344A" w:rsidRPr="0030638D">
        <w:rPr>
          <w:rFonts w:ascii="Times New Roman" w:hAnsi="Times New Roman" w:cs="Times New Roman"/>
          <w:lang w:val="sr-Cyrl-CS"/>
        </w:rPr>
        <w:t>”,</w:t>
      </w:r>
      <w:r w:rsidR="0002344A"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02344A" w:rsidRPr="0030638D">
        <w:rPr>
          <w:rFonts w:ascii="Times New Roman" w:hAnsi="Times New Roman" w:cs="Times New Roman"/>
          <w:lang w:val="sr-Cyrl-CS"/>
        </w:rPr>
        <w:t>број</w:t>
      </w:r>
      <w:r w:rsidR="0002344A"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DD0C24" w:rsidRPr="0030638D">
        <w:rPr>
          <w:rFonts w:ascii="Times New Roman" w:hAnsi="Times New Roman" w:cs="Times New Roman"/>
          <w:spacing w:val="32"/>
          <w:lang w:val="sr-Cyrl-CS"/>
        </w:rPr>
        <w:t>14</w:t>
      </w:r>
      <w:r w:rsidR="00DD0C24" w:rsidRPr="0030638D">
        <w:rPr>
          <w:rFonts w:ascii="Times New Roman" w:hAnsi="Times New Roman" w:cs="Times New Roman"/>
          <w:lang w:val="sr-Cyrl-CS"/>
        </w:rPr>
        <w:t>/2025</w:t>
      </w:r>
      <w:r w:rsidR="00DD0C24">
        <w:rPr>
          <w:rFonts w:ascii="Times New Roman" w:hAnsi="Times New Roman" w:cs="Times New Roman"/>
        </w:rPr>
        <w:t xml:space="preserve"> и 2/2026</w:t>
      </w:r>
      <w:r w:rsidR="00DD0C24" w:rsidRPr="0030638D">
        <w:rPr>
          <w:rFonts w:ascii="Times New Roman" w:hAnsi="Times New Roman" w:cs="Times New Roman"/>
          <w:lang w:val="sr-Cyrl-CS"/>
        </w:rPr>
        <w:t xml:space="preserve">) </w:t>
      </w:r>
      <w:r w:rsidR="00DD0C24" w:rsidRPr="00DE0529">
        <w:rPr>
          <w:rFonts w:ascii="Times New Roman" w:eastAsia="Calibri" w:hAnsi="Times New Roman" w:cs="Times New Roman"/>
          <w:lang w:val="sr-Cyrl-CS"/>
        </w:rPr>
        <w:t xml:space="preserve">у </w:t>
      </w:r>
      <w:proofErr w:type="spellStart"/>
      <w:r w:rsidR="00DD0C24" w:rsidRPr="00DE0529">
        <w:rPr>
          <w:rFonts w:ascii="Times New Roman" w:eastAsia="Calibri" w:hAnsi="Times New Roman" w:cs="Times New Roman"/>
          <w:lang w:val="sr-Cyrl-CS"/>
        </w:rPr>
        <w:t>раздел</w:t>
      </w:r>
      <w:proofErr w:type="spellEnd"/>
      <w:r w:rsidR="00DD0C24">
        <w:rPr>
          <w:rFonts w:ascii="Times New Roman" w:eastAsia="Calibri" w:hAnsi="Times New Roman" w:cs="Times New Roman"/>
        </w:rPr>
        <w:t>и</w:t>
      </w:r>
      <w:r w:rsidR="00DD0C24" w:rsidRPr="00DE0529">
        <w:rPr>
          <w:rFonts w:ascii="Times New Roman" w:eastAsia="Calibri" w:hAnsi="Times New Roman" w:cs="Times New Roman"/>
          <w:lang w:val="sr-Cyrl-CS"/>
        </w:rPr>
        <w:t xml:space="preserve"> број 5 под називом „ОПШТИНСКА УПРАВА“,</w:t>
      </w:r>
      <w:r w:rsidR="00DD0C24">
        <w:rPr>
          <w:rFonts w:ascii="Times New Roman" w:eastAsia="Calibri" w:hAnsi="Times New Roman" w:cs="Times New Roman"/>
          <w:lang w:val="sr-Cyrl-CS"/>
        </w:rPr>
        <w:t xml:space="preserve"> </w:t>
      </w:r>
      <w:r w:rsidR="00DD0C24" w:rsidRPr="00403B25">
        <w:rPr>
          <w:rFonts w:ascii="Times New Roman" w:eastAsia="Calibri" w:hAnsi="Times New Roman" w:cs="Times New Roman"/>
          <w:lang w:val="sr-Cyrl-CS"/>
        </w:rPr>
        <w:t>у оквиру програма број 0602 под називом „</w:t>
      </w:r>
      <w:r w:rsidR="00DD0C24" w:rsidRPr="00403B25">
        <w:rPr>
          <w:rFonts w:ascii="Times New Roman" w:eastAsia="Calibri" w:hAnsi="Times New Roman" w:cs="Times New Roman"/>
          <w:b/>
          <w:lang w:val="sr-Cyrl-CS"/>
        </w:rPr>
        <w:t>ОПШТЕ УСЛУГЕ ЛОКАЛНЕ САМОУПРАВЕ</w:t>
      </w:r>
      <w:r w:rsidR="00DD0C24" w:rsidRPr="00403B25">
        <w:rPr>
          <w:rFonts w:ascii="Times New Roman" w:eastAsia="Calibri" w:hAnsi="Times New Roman" w:cs="Times New Roman"/>
          <w:lang w:val="sr-Cyrl-CS"/>
        </w:rPr>
        <w:t>“, као активност под бројем 0001 и под називом „</w:t>
      </w:r>
      <w:r w:rsidR="00DD0C24" w:rsidRPr="00403B25">
        <w:rPr>
          <w:rFonts w:ascii="Times New Roman" w:eastAsia="Calibri" w:hAnsi="Times New Roman" w:cs="Times New Roman"/>
          <w:b/>
          <w:lang w:val="sr-Cyrl-CS"/>
        </w:rPr>
        <w:t>Функционисање локалне самоуправе и градских општина</w:t>
      </w:r>
      <w:r w:rsidR="00DD0C24" w:rsidRPr="00403B25">
        <w:rPr>
          <w:rFonts w:ascii="Times New Roman" w:eastAsia="Calibri" w:hAnsi="Times New Roman" w:cs="Times New Roman"/>
          <w:lang w:val="sr-Cyrl-CS"/>
        </w:rPr>
        <w:t xml:space="preserve">“, под шифром функционалне класификације број </w:t>
      </w:r>
      <w:r w:rsidR="00DD0C24" w:rsidRPr="00403B25">
        <w:rPr>
          <w:rFonts w:ascii="Times New Roman" w:eastAsia="Calibri" w:hAnsi="Times New Roman" w:cs="Times New Roman"/>
          <w:b/>
          <w:lang w:val="sr-Cyrl-CS"/>
        </w:rPr>
        <w:t>13</w:t>
      </w:r>
      <w:r w:rsidR="00DD0C24">
        <w:rPr>
          <w:rFonts w:ascii="Times New Roman" w:eastAsia="Calibri" w:hAnsi="Times New Roman" w:cs="Times New Roman"/>
          <w:b/>
          <w:lang w:val="sr-Cyrl-CS"/>
        </w:rPr>
        <w:t>0</w:t>
      </w:r>
      <w:r w:rsidR="00DD0C24" w:rsidRPr="00403B25">
        <w:rPr>
          <w:rFonts w:ascii="Times New Roman" w:eastAsia="Calibri" w:hAnsi="Times New Roman" w:cs="Times New Roman"/>
          <w:lang w:val="sr-Cyrl-CS"/>
        </w:rPr>
        <w:t xml:space="preserve"> и под називом „</w:t>
      </w:r>
      <w:r w:rsidR="00DD0C24" w:rsidRPr="00793FB5">
        <w:rPr>
          <w:rFonts w:ascii="Times New Roman" w:eastAsia="Calibri" w:hAnsi="Times New Roman" w:cs="Times New Roman"/>
          <w:b/>
          <w:lang w:val="sr-Cyrl-CS"/>
        </w:rPr>
        <w:t>Оп</w:t>
      </w:r>
      <w:r w:rsidR="00DD0C24" w:rsidRPr="00403B25">
        <w:rPr>
          <w:rFonts w:ascii="Times New Roman" w:eastAsia="Calibri" w:hAnsi="Times New Roman" w:cs="Times New Roman"/>
          <w:b/>
          <w:lang w:val="sr-Cyrl-CS"/>
        </w:rPr>
        <w:t>ште услуге</w:t>
      </w:r>
      <w:r w:rsidR="00DD0C24" w:rsidRPr="00403B25">
        <w:rPr>
          <w:rFonts w:ascii="Times New Roman" w:eastAsia="Calibri" w:hAnsi="Times New Roman" w:cs="Times New Roman"/>
          <w:lang w:val="sr-Cyrl-CS"/>
        </w:rPr>
        <w:t xml:space="preserve">“, </w:t>
      </w:r>
      <w:r w:rsidR="00DD0C24" w:rsidRPr="00403B25">
        <w:rPr>
          <w:rFonts w:ascii="Times New Roman" w:eastAsia="Calibri" w:hAnsi="Times New Roman" w:cs="Times New Roman"/>
          <w:b/>
          <w:lang w:val="sr-Cyrl-CS"/>
        </w:rPr>
        <w:t xml:space="preserve">под бројем позиције </w:t>
      </w:r>
      <w:r w:rsidR="00DD0C24">
        <w:rPr>
          <w:rFonts w:ascii="Times New Roman" w:eastAsia="Calibri" w:hAnsi="Times New Roman" w:cs="Times New Roman"/>
          <w:b/>
          <w:lang w:val="hu-HU"/>
        </w:rPr>
        <w:t>6</w:t>
      </w:r>
      <w:r w:rsidR="00DD0C24">
        <w:rPr>
          <w:rFonts w:ascii="Times New Roman" w:eastAsia="Calibri" w:hAnsi="Times New Roman" w:cs="Times New Roman"/>
          <w:b/>
        </w:rPr>
        <w:t>1</w:t>
      </w:r>
      <w:r w:rsidR="00DD0C24" w:rsidRPr="00403B25">
        <w:rPr>
          <w:rFonts w:ascii="Times New Roman" w:eastAsia="Calibri" w:hAnsi="Times New Roman" w:cs="Times New Roman"/>
          <w:b/>
          <w:lang w:val="sr-Cyrl-CS"/>
        </w:rPr>
        <w:t>/0</w:t>
      </w:r>
      <w:r w:rsidR="00DD0C24" w:rsidRPr="00403B25">
        <w:rPr>
          <w:rFonts w:ascii="Times New Roman" w:eastAsia="Calibri" w:hAnsi="Times New Roman" w:cs="Times New Roman"/>
          <w:lang w:val="sr-Cyrl-CS"/>
        </w:rPr>
        <w:t>, као економска класификација број 481000 описана као „ДОТАЦИЈЕ НЕВЛАДИНИМ ОРГАНИЗАЦИЈАМА“</w:t>
      </w:r>
      <w:r w:rsidR="004A58DD">
        <w:rPr>
          <w:rFonts w:ascii="Times New Roman" w:eastAsia="Calibri" w:hAnsi="Times New Roman" w:cs="Times New Roman"/>
          <w:lang w:val="sr-Cyrl-CS"/>
        </w:rPr>
        <w:t>,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 и то:</w:t>
      </w: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8"/>
        <w:gridCol w:w="4262"/>
        <w:gridCol w:w="1710"/>
        <w:gridCol w:w="2430"/>
      </w:tblGrid>
      <w:tr w:rsidR="00DD0C24" w:rsidRPr="003357CC" w:rsidTr="00AA3C98">
        <w:trPr>
          <w:trHeight w:val="2033"/>
        </w:trPr>
        <w:tc>
          <w:tcPr>
            <w:tcW w:w="868" w:type="dxa"/>
            <w:vAlign w:val="center"/>
          </w:tcPr>
          <w:p w:rsidR="00DD0C24" w:rsidRPr="00E92C12" w:rsidRDefault="00DD0C24" w:rsidP="006A16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E92C12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Редни број</w:t>
            </w:r>
          </w:p>
        </w:tc>
        <w:tc>
          <w:tcPr>
            <w:tcW w:w="4262" w:type="dxa"/>
            <w:vAlign w:val="center"/>
          </w:tcPr>
          <w:p w:rsidR="00DD0C24" w:rsidRPr="00E92C12" w:rsidRDefault="00DD0C24" w:rsidP="006A16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E92C12">
              <w:rPr>
                <w:rFonts w:ascii="Times New Roman" w:hAnsi="Times New Roman" w:cs="Times New Roman"/>
                <w:b/>
                <w:lang w:val="sr-Cyrl-CS"/>
              </w:rPr>
              <w:t>Удружење</w:t>
            </w:r>
          </w:p>
        </w:tc>
        <w:tc>
          <w:tcPr>
            <w:tcW w:w="1710" w:type="dxa"/>
            <w:vAlign w:val="center"/>
          </w:tcPr>
          <w:p w:rsidR="00DD0C24" w:rsidRPr="00E92C12" w:rsidRDefault="00DD0C24" w:rsidP="006A16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E92C12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Назив програма односно пројекта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D0C24" w:rsidRPr="003357CC" w:rsidRDefault="00DD0C24" w:rsidP="002054BC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sr-Cyrl-CS"/>
              </w:rPr>
            </w:pPr>
            <w:r w:rsidRPr="003357CC">
              <w:rPr>
                <w:rFonts w:ascii="Times New Roman" w:eastAsia="Calibri" w:hAnsi="Times New Roman" w:cs="Times New Roman"/>
                <w:b/>
                <w:bCs/>
                <w:color w:val="000000"/>
                <w:lang w:val="sr-Cyrl-CS"/>
              </w:rPr>
              <w:t>Износ новчаних средстава који се одобравају у динарима</w:t>
            </w:r>
          </w:p>
        </w:tc>
      </w:tr>
      <w:tr w:rsidR="00DD0C24" w:rsidRPr="003357CC" w:rsidTr="00737887"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DD0C24" w:rsidRPr="007F2050" w:rsidRDefault="00DD0C24" w:rsidP="006A16C9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2050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4262" w:type="dxa"/>
            <w:tcBorders>
              <w:bottom w:val="single" w:sz="4" w:space="0" w:color="auto"/>
            </w:tcBorders>
            <w:vAlign w:val="center"/>
          </w:tcPr>
          <w:p w:rsidR="00DD0C24" w:rsidRPr="007F2050" w:rsidRDefault="00DD0C24" w:rsidP="006A16C9">
            <w:pPr>
              <w:tabs>
                <w:tab w:val="left" w:pos="900"/>
              </w:tabs>
              <w:rPr>
                <w:rFonts w:ascii="Times New Roman" w:hAnsi="Times New Roman" w:cs="Times New Roman"/>
                <w:bCs/>
                <w:color w:val="000000"/>
              </w:rPr>
            </w:pPr>
            <w:r w:rsidRPr="007F2050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Опште удружење самосталних предузетника </w:t>
            </w:r>
            <w:proofErr w:type="spellStart"/>
            <w:r w:rsidRPr="007F2050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Сента</w:t>
            </w:r>
            <w:proofErr w:type="spellEnd"/>
          </w:p>
          <w:p w:rsidR="00DD0C24" w:rsidRPr="007F2050" w:rsidRDefault="00DD0C24" w:rsidP="006A16C9">
            <w:pPr>
              <w:tabs>
                <w:tab w:val="left" w:pos="900"/>
              </w:tabs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DD0C24" w:rsidRPr="007F2050" w:rsidRDefault="00DD0C24" w:rsidP="006A16C9">
            <w:pPr>
              <w:rPr>
                <w:rFonts w:ascii="Times New Roman" w:hAnsi="Times New Roman" w:cs="Times New Roman"/>
              </w:rPr>
            </w:pPr>
            <w:proofErr w:type="spellStart"/>
            <w:r w:rsidRPr="007F2050">
              <w:rPr>
                <w:rFonts w:ascii="Times New Roman" w:hAnsi="Times New Roman" w:cs="Times New Roman"/>
                <w:bCs/>
                <w:color w:val="000000"/>
              </w:rPr>
              <w:t>Zentai</w:t>
            </w:r>
            <w:proofErr w:type="spellEnd"/>
            <w:r w:rsidRPr="007F2050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Ö</w:t>
            </w:r>
            <w:r w:rsidRPr="007F2050">
              <w:rPr>
                <w:rFonts w:ascii="Times New Roman" w:hAnsi="Times New Roman" w:cs="Times New Roman"/>
                <w:bCs/>
                <w:color w:val="000000"/>
              </w:rPr>
              <w:t>n</w:t>
            </w:r>
            <w:r w:rsidRPr="007F2050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á</w:t>
            </w:r>
            <w:proofErr w:type="spellStart"/>
            <w:r w:rsidRPr="007F2050">
              <w:rPr>
                <w:rFonts w:ascii="Times New Roman" w:hAnsi="Times New Roman" w:cs="Times New Roman"/>
                <w:bCs/>
                <w:color w:val="000000"/>
              </w:rPr>
              <w:t>ll</w:t>
            </w:r>
            <w:proofErr w:type="spellEnd"/>
            <w:r w:rsidRPr="007F2050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ó </w:t>
            </w:r>
            <w:r w:rsidRPr="007F2050">
              <w:rPr>
                <w:rFonts w:ascii="Times New Roman" w:hAnsi="Times New Roman" w:cs="Times New Roman"/>
                <w:bCs/>
                <w:color w:val="000000"/>
              </w:rPr>
              <w:t>V</w:t>
            </w:r>
            <w:r w:rsidRPr="007F2050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á</w:t>
            </w:r>
            <w:proofErr w:type="spellStart"/>
            <w:r w:rsidRPr="007F2050">
              <w:rPr>
                <w:rFonts w:ascii="Times New Roman" w:hAnsi="Times New Roman" w:cs="Times New Roman"/>
                <w:bCs/>
                <w:color w:val="000000"/>
              </w:rPr>
              <w:t>llalkoz</w:t>
            </w:r>
            <w:proofErr w:type="spellEnd"/>
            <w:r w:rsidRPr="007F2050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ó</w:t>
            </w:r>
            <w:r w:rsidRPr="007F2050">
              <w:rPr>
                <w:rFonts w:ascii="Times New Roman" w:hAnsi="Times New Roman" w:cs="Times New Roman"/>
                <w:bCs/>
                <w:color w:val="000000"/>
              </w:rPr>
              <w:t>k</w:t>
            </w:r>
            <w:r w:rsidRPr="007F2050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Á</w:t>
            </w:r>
            <w:proofErr w:type="spellStart"/>
            <w:r w:rsidRPr="007F2050">
              <w:rPr>
                <w:rFonts w:ascii="Times New Roman" w:hAnsi="Times New Roman" w:cs="Times New Roman"/>
                <w:bCs/>
                <w:color w:val="000000"/>
              </w:rPr>
              <w:t>ltal</w:t>
            </w:r>
            <w:proofErr w:type="spellEnd"/>
            <w:r w:rsidRPr="007F2050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á</w:t>
            </w:r>
            <w:proofErr w:type="spellStart"/>
            <w:r w:rsidRPr="007F2050">
              <w:rPr>
                <w:rFonts w:ascii="Times New Roman" w:hAnsi="Times New Roman" w:cs="Times New Roman"/>
                <w:bCs/>
                <w:color w:val="000000"/>
              </w:rPr>
              <w:t>nos</w:t>
            </w:r>
            <w:proofErr w:type="spellEnd"/>
            <w:r w:rsidRPr="007F2050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</w:t>
            </w:r>
            <w:proofErr w:type="spellStart"/>
            <w:r w:rsidRPr="007F2050">
              <w:rPr>
                <w:rFonts w:ascii="Times New Roman" w:hAnsi="Times New Roman" w:cs="Times New Roman"/>
                <w:bCs/>
                <w:color w:val="000000"/>
              </w:rPr>
              <w:t>Egyes</w:t>
            </w:r>
            <w:proofErr w:type="spellEnd"/>
            <w:r w:rsidRPr="007F2050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ü</w:t>
            </w:r>
            <w:proofErr w:type="spellStart"/>
            <w:r w:rsidRPr="007F2050">
              <w:rPr>
                <w:rFonts w:ascii="Times New Roman" w:hAnsi="Times New Roman" w:cs="Times New Roman"/>
                <w:bCs/>
                <w:color w:val="000000"/>
              </w:rPr>
              <w:t>lete</w:t>
            </w:r>
            <w:proofErr w:type="spellEnd"/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DD0C24" w:rsidRPr="007F2050" w:rsidRDefault="00DD0C24" w:rsidP="006A16C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050">
              <w:rPr>
                <w:rFonts w:ascii="Times New Roman" w:hAnsi="Times New Roman" w:cs="Times New Roman"/>
                <w:color w:val="000000"/>
              </w:rPr>
              <w:t>З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>акупнин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</w:rPr>
              <w:t>а</w:t>
            </w:r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 xml:space="preserve"> и други</w:t>
            </w:r>
            <w:r w:rsidRPr="007F20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</w:rPr>
              <w:t>одређени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 xml:space="preserve"> стални 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>трошков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</w:rPr>
              <w:t>и</w:t>
            </w:r>
          </w:p>
          <w:p w:rsidR="00DD0C24" w:rsidRPr="007F2050" w:rsidRDefault="00DD0C24" w:rsidP="006A16C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DD0C24" w:rsidRPr="007F2050" w:rsidRDefault="00DD0C24" w:rsidP="006A16C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</w:rPr>
              <w:t>363.600,00</w:t>
            </w:r>
          </w:p>
          <w:p w:rsidR="00DD0C24" w:rsidRPr="007F2050" w:rsidRDefault="00DD0C24" w:rsidP="006A16C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(за трошкове</w:t>
            </w:r>
          </w:p>
          <w:p w:rsidR="00DD0C24" w:rsidRPr="007F2050" w:rsidRDefault="00DD0C24" w:rsidP="006A16C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закупа:</w:t>
            </w:r>
            <w:r w:rsidRPr="007F205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63.600,00;</w:t>
            </w:r>
          </w:p>
          <w:p w:rsidR="00DD0C24" w:rsidRPr="007F2050" w:rsidRDefault="00DD0C24" w:rsidP="006A16C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 xml:space="preserve">електричне енергије: </w:t>
            </w:r>
            <w:r w:rsidRPr="007F2050">
              <w:rPr>
                <w:rFonts w:ascii="Times New Roman" w:hAnsi="Times New Roman" w:cs="Times New Roman"/>
                <w:bCs/>
                <w:color w:val="000000"/>
              </w:rPr>
              <w:t>55.000,00;</w:t>
            </w:r>
          </w:p>
          <w:p w:rsidR="00DD0C24" w:rsidRPr="007F2050" w:rsidRDefault="00DD0C24" w:rsidP="006A16C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природног гаса: </w:t>
            </w:r>
            <w:r w:rsidRPr="007F2050">
              <w:rPr>
                <w:rFonts w:ascii="Times New Roman" w:hAnsi="Times New Roman" w:cs="Times New Roman"/>
                <w:bCs/>
              </w:rPr>
              <w:t>60.000,00;</w:t>
            </w:r>
          </w:p>
          <w:p w:rsidR="00DD0C24" w:rsidRPr="007F2050" w:rsidRDefault="00DD0C24" w:rsidP="006A16C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комуналија:</w:t>
            </w:r>
            <w:r w:rsidRPr="007F2050">
              <w:rPr>
                <w:rFonts w:ascii="Times New Roman" w:hAnsi="Times New Roman" w:cs="Times New Roman"/>
              </w:rPr>
              <w:t xml:space="preserve"> 35.000,00;</w:t>
            </w:r>
          </w:p>
          <w:p w:rsidR="00DD0C24" w:rsidRPr="007F2050" w:rsidRDefault="00DD0C24" w:rsidP="006A16C9">
            <w:pPr>
              <w:jc w:val="center"/>
              <w:rPr>
                <w:rFonts w:ascii="Times New Roman" w:hAnsi="Times New Roman" w:cs="Times New Roman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остало:</w:t>
            </w:r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r w:rsidRPr="007F2050">
              <w:rPr>
                <w:rFonts w:ascii="Times New Roman" w:hAnsi="Times New Roman" w:cs="Times New Roman"/>
              </w:rPr>
              <w:t>150.000,00</w:t>
            </w:r>
            <w:r w:rsidRPr="007F2050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DD0C24" w:rsidRPr="003357CC" w:rsidTr="00737887"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DD0C24" w:rsidRPr="007F2050" w:rsidRDefault="00DD0C24" w:rsidP="006A16C9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2050">
              <w:rPr>
                <w:rFonts w:ascii="Times New Roman" w:hAnsi="Times New Roman" w:cs="Times New Roman"/>
                <w:bCs/>
                <w:color w:val="000000"/>
              </w:rPr>
              <w:lastRenderedPageBreak/>
              <w:t>2</w:t>
            </w:r>
          </w:p>
        </w:tc>
        <w:tc>
          <w:tcPr>
            <w:tcW w:w="4262" w:type="dxa"/>
            <w:tcBorders>
              <w:bottom w:val="single" w:sz="4" w:space="0" w:color="auto"/>
            </w:tcBorders>
            <w:vAlign w:val="center"/>
          </w:tcPr>
          <w:p w:rsidR="00DD0C24" w:rsidRPr="007F2050" w:rsidRDefault="00DD0C24" w:rsidP="006A16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2050">
              <w:rPr>
                <w:rFonts w:ascii="Times New Roman" w:eastAsia="Calibri" w:hAnsi="Times New Roman" w:cs="Times New Roman"/>
              </w:rPr>
              <w:t>Општинска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организација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народне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технике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Сента</w:t>
            </w:r>
            <w:proofErr w:type="spellEnd"/>
          </w:p>
          <w:p w:rsidR="00DD0C24" w:rsidRPr="007F2050" w:rsidRDefault="00DD0C24" w:rsidP="006A16C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D0C24" w:rsidRPr="007F2050" w:rsidRDefault="00DD0C24" w:rsidP="006A16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2050">
              <w:rPr>
                <w:rFonts w:ascii="Times New Roman" w:eastAsia="Calibri" w:hAnsi="Times New Roman" w:cs="Times New Roman"/>
              </w:rPr>
              <w:t xml:space="preserve">A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Népi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Technika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Községi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Szervezete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Zenta</w:t>
            </w:r>
            <w:proofErr w:type="spellEnd"/>
          </w:p>
          <w:p w:rsidR="00DD0C24" w:rsidRPr="007F2050" w:rsidRDefault="00DD0C24" w:rsidP="006A16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DD0C24" w:rsidRPr="007F2050" w:rsidRDefault="00DD0C24" w:rsidP="006A16C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202124"/>
              </w:rPr>
            </w:pPr>
            <w:r w:rsidRPr="007F2050">
              <w:rPr>
                <w:rFonts w:ascii="Times New Roman" w:hAnsi="Times New Roman" w:cs="Times New Roman"/>
                <w:color w:val="000000"/>
              </w:rPr>
              <w:t>З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>акупнин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</w:rPr>
              <w:t>а</w:t>
            </w:r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 xml:space="preserve"> и други</w:t>
            </w:r>
            <w:r w:rsidRPr="007F20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</w:rPr>
              <w:t>одређени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 xml:space="preserve"> стални 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>трошков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</w:rPr>
              <w:t>и</w:t>
            </w:r>
          </w:p>
          <w:p w:rsidR="00DD0C24" w:rsidRPr="007F2050" w:rsidRDefault="00DD0C24" w:rsidP="006A16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DD0C24" w:rsidRPr="007F2050" w:rsidRDefault="00DD0C24" w:rsidP="006A16C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    </w:t>
            </w:r>
            <w:r w:rsidRPr="007F2050">
              <w:rPr>
                <w:rFonts w:ascii="Times New Roman" w:eastAsia="Calibri" w:hAnsi="Times New Roman" w:cs="Times New Roman"/>
                <w:bCs/>
              </w:rPr>
              <w:t>965.800</w:t>
            </w:r>
            <w:r>
              <w:rPr>
                <w:rFonts w:ascii="Times New Roman" w:eastAsia="Calibri" w:hAnsi="Times New Roman" w:cs="Times New Roman"/>
                <w:bCs/>
              </w:rPr>
              <w:t>,</w:t>
            </w:r>
            <w:r w:rsidRPr="007F2050">
              <w:rPr>
                <w:rFonts w:ascii="Times New Roman" w:eastAsia="Calibri" w:hAnsi="Times New Roman" w:cs="Times New Roman"/>
                <w:bCs/>
              </w:rPr>
              <w:t>00</w:t>
            </w:r>
          </w:p>
          <w:p w:rsidR="00DD0C24" w:rsidRPr="007F2050" w:rsidRDefault="00DD0C24" w:rsidP="006A16C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>(за трошкове</w:t>
            </w:r>
          </w:p>
          <w:p w:rsidR="00DD0C24" w:rsidRPr="007F2050" w:rsidRDefault="00DD0C24" w:rsidP="006A16C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>закупа:</w:t>
            </w:r>
            <w:r w:rsidRPr="007F2050">
              <w:rPr>
                <w:rFonts w:ascii="Times New Roman" w:eastAsia="Calibri" w:hAnsi="Times New Roman" w:cs="Times New Roman"/>
                <w:bCs/>
              </w:rPr>
              <w:t xml:space="preserve"> 3.744</w:t>
            </w:r>
            <w:r>
              <w:rPr>
                <w:rFonts w:ascii="Times New Roman" w:eastAsia="Calibri" w:hAnsi="Times New Roman" w:cs="Times New Roman"/>
                <w:bCs/>
              </w:rPr>
              <w:t>,</w:t>
            </w:r>
            <w:r w:rsidRPr="007F2050">
              <w:rPr>
                <w:rFonts w:ascii="Times New Roman" w:eastAsia="Calibri" w:hAnsi="Times New Roman" w:cs="Times New Roman"/>
                <w:bCs/>
              </w:rPr>
              <w:t>00;</w:t>
            </w:r>
          </w:p>
          <w:p w:rsidR="00DD0C24" w:rsidRPr="007F2050" w:rsidRDefault="00DD0C24" w:rsidP="006A16C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електричне енергије: </w:t>
            </w:r>
            <w:r w:rsidRPr="007F2050">
              <w:rPr>
                <w:rFonts w:ascii="Times New Roman" w:hAnsi="Times New Roman" w:cs="Times New Roman"/>
                <w:bCs/>
              </w:rPr>
              <w:t>56.000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7F2050">
              <w:rPr>
                <w:rFonts w:ascii="Times New Roman" w:hAnsi="Times New Roman" w:cs="Times New Roman"/>
                <w:bCs/>
              </w:rPr>
              <w:t>00;</w:t>
            </w:r>
          </w:p>
          <w:p w:rsidR="00DD0C24" w:rsidRPr="007F2050" w:rsidRDefault="00DD0C24" w:rsidP="006A16C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природног гаса: </w:t>
            </w:r>
            <w:r w:rsidRPr="007F2050">
              <w:rPr>
                <w:rFonts w:ascii="Times New Roman" w:hAnsi="Times New Roman" w:cs="Times New Roman"/>
                <w:bCs/>
              </w:rPr>
              <w:t>850.256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7F2050">
              <w:rPr>
                <w:rFonts w:ascii="Times New Roman" w:hAnsi="Times New Roman" w:cs="Times New Roman"/>
                <w:bCs/>
              </w:rPr>
              <w:t>00;</w:t>
            </w:r>
          </w:p>
          <w:p w:rsidR="00DD0C24" w:rsidRPr="007F2050" w:rsidRDefault="00DD0C24" w:rsidP="006A16C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>комуналија:</w:t>
            </w:r>
            <w:r w:rsidRPr="007F2050">
              <w:rPr>
                <w:rFonts w:ascii="Times New Roman" w:hAnsi="Times New Roman" w:cs="Times New Roman"/>
              </w:rPr>
              <w:t xml:space="preserve"> 55.000</w:t>
            </w:r>
            <w:r w:rsidR="009655F3">
              <w:rPr>
                <w:rFonts w:ascii="Times New Roman" w:hAnsi="Times New Roman" w:cs="Times New Roman"/>
              </w:rPr>
              <w:t>,</w:t>
            </w:r>
            <w:r w:rsidRPr="007F2050">
              <w:rPr>
                <w:rFonts w:ascii="Times New Roman" w:hAnsi="Times New Roman" w:cs="Times New Roman"/>
              </w:rPr>
              <w:t>00</w:t>
            </w:r>
          </w:p>
          <w:p w:rsidR="00DD0C24" w:rsidRPr="007F2050" w:rsidRDefault="00DD0C24" w:rsidP="006A16C9">
            <w:pPr>
              <w:jc w:val="center"/>
              <w:rPr>
                <w:rFonts w:ascii="Times New Roman" w:hAnsi="Times New Roman" w:cs="Times New Roman"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>остало:</w:t>
            </w:r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r w:rsidRPr="007F2050">
              <w:rPr>
                <w:rFonts w:ascii="Times New Roman" w:hAnsi="Times New Roman" w:cs="Times New Roman"/>
              </w:rPr>
              <w:t>800,00</w:t>
            </w:r>
            <w:r w:rsidRPr="007F2050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DD0C24" w:rsidRPr="003357CC" w:rsidTr="00737887">
        <w:tc>
          <w:tcPr>
            <w:tcW w:w="868" w:type="dxa"/>
            <w:vAlign w:val="center"/>
          </w:tcPr>
          <w:p w:rsidR="00DD0C24" w:rsidRPr="007F2050" w:rsidRDefault="00DD0C24" w:rsidP="006A16C9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2050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4262" w:type="dxa"/>
            <w:vAlign w:val="center"/>
          </w:tcPr>
          <w:p w:rsidR="00DD0C24" w:rsidRPr="007F2050" w:rsidRDefault="00DD0C24" w:rsidP="006A16C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F2050">
              <w:rPr>
                <w:rFonts w:ascii="Times New Roman" w:eastAsia="Calibri" w:hAnsi="Times New Roman" w:cs="Times New Roman"/>
                <w:color w:val="000000"/>
              </w:rPr>
              <w:t>Рукотворилачко</w:t>
            </w:r>
            <w:proofErr w:type="spellEnd"/>
            <w:r w:rsidRPr="007F20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F2050">
              <w:rPr>
                <w:rFonts w:ascii="Times New Roman" w:eastAsia="Calibri" w:hAnsi="Times New Roman" w:cs="Times New Roman"/>
                <w:color w:val="000000"/>
              </w:rPr>
              <w:t>удружење</w:t>
            </w:r>
            <w:proofErr w:type="spellEnd"/>
            <w:r w:rsidRPr="007F2050">
              <w:rPr>
                <w:rFonts w:ascii="Times New Roman" w:eastAsia="Calibri" w:hAnsi="Times New Roman" w:cs="Times New Roman"/>
                <w:color w:val="000000"/>
              </w:rPr>
              <w:t xml:space="preserve"> „</w:t>
            </w:r>
            <w:proofErr w:type="spellStart"/>
            <w:r w:rsidRPr="007F2050">
              <w:rPr>
                <w:rFonts w:ascii="Times New Roman" w:eastAsia="Calibri" w:hAnsi="Times New Roman" w:cs="Times New Roman"/>
                <w:color w:val="000000"/>
              </w:rPr>
              <w:t>Розета</w:t>
            </w:r>
            <w:proofErr w:type="spellEnd"/>
            <w:r w:rsidRPr="007F2050">
              <w:rPr>
                <w:rFonts w:ascii="Times New Roman" w:eastAsia="Calibri" w:hAnsi="Times New Roman" w:cs="Times New Roman"/>
                <w:color w:val="000000"/>
              </w:rPr>
              <w:t xml:space="preserve">“- </w:t>
            </w:r>
            <w:proofErr w:type="spellStart"/>
            <w:r w:rsidRPr="007F2050">
              <w:rPr>
                <w:rFonts w:ascii="Times New Roman" w:eastAsia="Calibri" w:hAnsi="Times New Roman" w:cs="Times New Roman"/>
                <w:color w:val="000000"/>
              </w:rPr>
              <w:t>Сента</w:t>
            </w:r>
            <w:proofErr w:type="spellEnd"/>
          </w:p>
          <w:p w:rsidR="00DD0C24" w:rsidRPr="007F2050" w:rsidRDefault="00DD0C24" w:rsidP="006A16C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DD0C24" w:rsidRPr="007F2050" w:rsidRDefault="00DD0C24" w:rsidP="006A16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50">
              <w:rPr>
                <w:rFonts w:ascii="Times New Roman" w:eastAsia="Calibri" w:hAnsi="Times New Roman" w:cs="Times New Roman"/>
                <w:color w:val="000000"/>
              </w:rPr>
              <w:t>Rozetta</w:t>
            </w:r>
            <w:proofErr w:type="spellEnd"/>
            <w:r w:rsidRPr="007F20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F2050">
              <w:rPr>
                <w:rFonts w:ascii="Times New Roman" w:eastAsia="Calibri" w:hAnsi="Times New Roman" w:cs="Times New Roman"/>
                <w:color w:val="000000"/>
              </w:rPr>
              <w:t>Kézműves</w:t>
            </w:r>
            <w:proofErr w:type="spellEnd"/>
            <w:r w:rsidRPr="007F20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F2050">
              <w:rPr>
                <w:rFonts w:ascii="Times New Roman" w:eastAsia="Calibri" w:hAnsi="Times New Roman" w:cs="Times New Roman"/>
                <w:color w:val="000000"/>
              </w:rPr>
              <w:t>Társaság</w:t>
            </w:r>
            <w:proofErr w:type="spellEnd"/>
            <w:r w:rsidRPr="007F2050">
              <w:rPr>
                <w:rFonts w:ascii="Times New Roman" w:eastAsia="Calibri" w:hAnsi="Times New Roman" w:cs="Times New Roman"/>
                <w:color w:val="000000"/>
              </w:rPr>
              <w:t xml:space="preserve"> – </w:t>
            </w:r>
            <w:proofErr w:type="spellStart"/>
            <w:r w:rsidRPr="007F2050">
              <w:rPr>
                <w:rFonts w:ascii="Times New Roman" w:eastAsia="Calibri" w:hAnsi="Times New Roman" w:cs="Times New Roman"/>
                <w:color w:val="000000"/>
              </w:rPr>
              <w:t>Zenta</w:t>
            </w:r>
            <w:proofErr w:type="spellEnd"/>
          </w:p>
        </w:tc>
        <w:tc>
          <w:tcPr>
            <w:tcW w:w="1710" w:type="dxa"/>
            <w:vAlign w:val="center"/>
          </w:tcPr>
          <w:p w:rsidR="00DD0C24" w:rsidRPr="007F2050" w:rsidRDefault="00DD0C24" w:rsidP="006A16C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202124"/>
              </w:rPr>
            </w:pPr>
            <w:r w:rsidRPr="007F2050">
              <w:rPr>
                <w:rFonts w:ascii="Times New Roman" w:hAnsi="Times New Roman" w:cs="Times New Roman"/>
                <w:color w:val="000000"/>
              </w:rPr>
              <w:t>З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>акупнин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</w:rPr>
              <w:t>а</w:t>
            </w:r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 xml:space="preserve"> и други</w:t>
            </w:r>
            <w:r w:rsidRPr="007F20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</w:rPr>
              <w:t>одређени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 xml:space="preserve"> стални 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>трошков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</w:rPr>
              <w:t>и</w:t>
            </w:r>
          </w:p>
          <w:p w:rsidR="00DD0C24" w:rsidRPr="007F2050" w:rsidRDefault="00DD0C24" w:rsidP="006A16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D0C24" w:rsidRPr="007F2050" w:rsidRDefault="00DD0C24" w:rsidP="006A16C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  </w:t>
            </w:r>
            <w:r w:rsidRPr="007F2050">
              <w:rPr>
                <w:rFonts w:ascii="Times New Roman" w:eastAsia="Calibri" w:hAnsi="Times New Roman" w:cs="Times New Roman"/>
                <w:bCs/>
              </w:rPr>
              <w:t>299.000,00</w:t>
            </w:r>
          </w:p>
          <w:p w:rsidR="00DD0C24" w:rsidRPr="007F2050" w:rsidRDefault="00DD0C24" w:rsidP="006A16C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>(за трошкове</w:t>
            </w:r>
          </w:p>
          <w:p w:rsidR="00DD0C24" w:rsidRPr="007F2050" w:rsidRDefault="00DD0C24" w:rsidP="006A16C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>закупа:</w:t>
            </w:r>
            <w:r w:rsidRPr="007F2050">
              <w:rPr>
                <w:rFonts w:ascii="Times New Roman" w:eastAsia="Calibri" w:hAnsi="Times New Roman" w:cs="Times New Roman"/>
                <w:bCs/>
              </w:rPr>
              <w:t xml:space="preserve"> 80.209,44;</w:t>
            </w:r>
          </w:p>
          <w:p w:rsidR="00DD0C24" w:rsidRPr="007F2050" w:rsidRDefault="00DD0C24" w:rsidP="006A16C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електричне енергије: </w:t>
            </w:r>
            <w:r w:rsidRPr="007F2050">
              <w:rPr>
                <w:rFonts w:ascii="Times New Roman" w:hAnsi="Times New Roman" w:cs="Times New Roman"/>
                <w:bCs/>
              </w:rPr>
              <w:t>49.000,00;</w:t>
            </w:r>
          </w:p>
          <w:p w:rsidR="00DD0C24" w:rsidRPr="007F2050" w:rsidRDefault="00DD0C24" w:rsidP="006A16C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природног гаса: </w:t>
            </w:r>
            <w:r w:rsidRPr="007F2050">
              <w:rPr>
                <w:rFonts w:ascii="Times New Roman" w:hAnsi="Times New Roman" w:cs="Times New Roman"/>
                <w:bCs/>
              </w:rPr>
              <w:t>158.090,56;</w:t>
            </w:r>
          </w:p>
          <w:p w:rsidR="00DD0C24" w:rsidRPr="007F2050" w:rsidRDefault="00DD0C24" w:rsidP="006A16C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>комуналија:</w:t>
            </w:r>
            <w:r w:rsidRPr="007F2050">
              <w:rPr>
                <w:rFonts w:ascii="Times New Roman" w:hAnsi="Times New Roman" w:cs="Times New Roman"/>
              </w:rPr>
              <w:t xml:space="preserve"> 10.900,00;</w:t>
            </w:r>
          </w:p>
          <w:p w:rsidR="00DD0C24" w:rsidRPr="007F2050" w:rsidRDefault="00DD0C24" w:rsidP="006A16C9">
            <w:pPr>
              <w:jc w:val="center"/>
              <w:rPr>
                <w:rFonts w:ascii="Times New Roman" w:hAnsi="Times New Roman" w:cs="Times New Roman"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>остало:</w:t>
            </w:r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r w:rsidRPr="007F2050">
              <w:rPr>
                <w:rFonts w:ascii="Times New Roman" w:hAnsi="Times New Roman" w:cs="Times New Roman"/>
              </w:rPr>
              <w:t>800,00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DD0C24" w:rsidRPr="003357CC" w:rsidTr="00737887">
        <w:tc>
          <w:tcPr>
            <w:tcW w:w="868" w:type="dxa"/>
            <w:vAlign w:val="center"/>
          </w:tcPr>
          <w:p w:rsidR="00DD0C24" w:rsidRPr="007F2050" w:rsidRDefault="00DD0C24" w:rsidP="006A16C9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2050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4262" w:type="dxa"/>
            <w:vAlign w:val="center"/>
          </w:tcPr>
          <w:p w:rsidR="00DD0C24" w:rsidRPr="007F2050" w:rsidRDefault="00DD0C24" w:rsidP="006A16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2050">
              <w:rPr>
                <w:rFonts w:ascii="Times New Roman" w:eastAsia="Calibri" w:hAnsi="Times New Roman" w:cs="Times New Roman"/>
              </w:rPr>
              <w:t>Клуб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мама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и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беба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Сента</w:t>
            </w:r>
            <w:proofErr w:type="spellEnd"/>
          </w:p>
          <w:p w:rsidR="00DD0C24" w:rsidRPr="007F2050" w:rsidRDefault="00DD0C24" w:rsidP="006A16C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D0C24" w:rsidRPr="007F2050" w:rsidRDefault="00DD0C24" w:rsidP="006A16C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D0C24" w:rsidRPr="007F2050" w:rsidRDefault="00DD0C24" w:rsidP="006A16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2050">
              <w:rPr>
                <w:rFonts w:ascii="Times New Roman" w:eastAsia="Calibri" w:hAnsi="Times New Roman" w:cs="Times New Roman"/>
              </w:rPr>
              <w:t>Zentai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Baba – mama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klub</w:t>
            </w:r>
            <w:proofErr w:type="spellEnd"/>
          </w:p>
          <w:p w:rsidR="00DD0C24" w:rsidRPr="007F2050" w:rsidRDefault="00DD0C24" w:rsidP="006A16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Align w:val="center"/>
          </w:tcPr>
          <w:p w:rsidR="00DD0C24" w:rsidRPr="007F2050" w:rsidRDefault="00DD0C24" w:rsidP="006A16C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202124"/>
              </w:rPr>
            </w:pPr>
            <w:r w:rsidRPr="007F2050">
              <w:rPr>
                <w:rFonts w:ascii="Times New Roman" w:hAnsi="Times New Roman" w:cs="Times New Roman"/>
                <w:color w:val="000000"/>
              </w:rPr>
              <w:t>З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>акупнин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</w:rPr>
              <w:t>а</w:t>
            </w:r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 xml:space="preserve"> и други</w:t>
            </w:r>
            <w:r w:rsidRPr="007F20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</w:rPr>
              <w:t>одређени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 xml:space="preserve"> стални 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>трошков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</w:rPr>
              <w:t>и</w:t>
            </w:r>
          </w:p>
          <w:p w:rsidR="00DD0C24" w:rsidRPr="007F2050" w:rsidRDefault="00DD0C24" w:rsidP="006A16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D0C24" w:rsidRPr="007F2050" w:rsidRDefault="00DD0C24" w:rsidP="006A16C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</w:rPr>
              <w:t>255.000,00</w:t>
            </w:r>
          </w:p>
          <w:p w:rsidR="00DD0C24" w:rsidRPr="007F2050" w:rsidRDefault="00DD0C24" w:rsidP="006A16C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(за трошкове</w:t>
            </w:r>
          </w:p>
          <w:p w:rsidR="00DD0C24" w:rsidRPr="007F2050" w:rsidRDefault="00DD0C24" w:rsidP="006A16C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закупа:</w:t>
            </w:r>
            <w:r w:rsidRPr="007F205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30.000,00;</w:t>
            </w:r>
          </w:p>
          <w:p w:rsidR="00DD0C24" w:rsidRPr="007F2050" w:rsidRDefault="00DD0C24" w:rsidP="006A16C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 xml:space="preserve">електричне енергије: </w:t>
            </w:r>
            <w:r w:rsidRPr="007F2050">
              <w:rPr>
                <w:rFonts w:ascii="Times New Roman" w:hAnsi="Times New Roman" w:cs="Times New Roman"/>
                <w:bCs/>
                <w:color w:val="000000"/>
              </w:rPr>
              <w:t>45.000,00;</w:t>
            </w:r>
          </w:p>
          <w:p w:rsidR="00DD0C24" w:rsidRPr="007F2050" w:rsidRDefault="00DD0C24" w:rsidP="006A16C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даљинског грејања:</w:t>
            </w:r>
            <w:r w:rsidRPr="007F2050">
              <w:rPr>
                <w:rFonts w:ascii="Times New Roman" w:hAnsi="Times New Roman" w:cs="Times New Roman"/>
                <w:bCs/>
                <w:color w:val="000000"/>
              </w:rPr>
              <w:t>150.000,00;</w:t>
            </w:r>
          </w:p>
          <w:p w:rsidR="00DD0C24" w:rsidRPr="007F2050" w:rsidRDefault="00DD0C24" w:rsidP="006A16C9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комуналија:</w:t>
            </w:r>
            <w:r w:rsidRPr="007F2050">
              <w:rPr>
                <w:rFonts w:ascii="Times New Roman" w:hAnsi="Times New Roman" w:cs="Times New Roman"/>
              </w:rPr>
              <w:t xml:space="preserve"> 30.000,00</w:t>
            </w:r>
            <w:r w:rsidRPr="007F2050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DD0C24" w:rsidRPr="003357CC" w:rsidTr="00737887">
        <w:tc>
          <w:tcPr>
            <w:tcW w:w="868" w:type="dxa"/>
            <w:vAlign w:val="center"/>
          </w:tcPr>
          <w:p w:rsidR="00DD0C24" w:rsidRPr="007F2050" w:rsidRDefault="00DD0C24" w:rsidP="006A16C9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2050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4262" w:type="dxa"/>
            <w:vAlign w:val="center"/>
          </w:tcPr>
          <w:p w:rsidR="00DD0C24" w:rsidRPr="007F2050" w:rsidRDefault="00DD0C24" w:rsidP="006A16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2050">
              <w:rPr>
                <w:rFonts w:ascii="Times New Roman" w:eastAsia="Calibri" w:hAnsi="Times New Roman" w:cs="Times New Roman"/>
              </w:rPr>
              <w:t>Радио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клуб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Сента</w:t>
            </w:r>
            <w:proofErr w:type="spellEnd"/>
          </w:p>
          <w:p w:rsidR="00DD0C24" w:rsidRPr="007F2050" w:rsidRDefault="00DD0C24" w:rsidP="006A16C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DD0C24" w:rsidRPr="007F2050" w:rsidRDefault="00DD0C24" w:rsidP="006A16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50">
              <w:rPr>
                <w:rFonts w:ascii="Times New Roman" w:eastAsia="Calibri" w:hAnsi="Times New Roman" w:cs="Times New Roman"/>
              </w:rPr>
              <w:t>Rádió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Klub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Zenta</w:t>
            </w:r>
            <w:proofErr w:type="spellEnd"/>
          </w:p>
        </w:tc>
        <w:tc>
          <w:tcPr>
            <w:tcW w:w="1710" w:type="dxa"/>
            <w:vAlign w:val="center"/>
          </w:tcPr>
          <w:p w:rsidR="00DD0C24" w:rsidRPr="007F2050" w:rsidRDefault="00DD0C24" w:rsidP="006A16C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202124"/>
              </w:rPr>
            </w:pPr>
            <w:r w:rsidRPr="007F2050">
              <w:rPr>
                <w:rFonts w:ascii="Times New Roman" w:hAnsi="Times New Roman" w:cs="Times New Roman"/>
                <w:color w:val="000000"/>
              </w:rPr>
              <w:t>З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>акупнин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</w:rPr>
              <w:t>а</w:t>
            </w:r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 xml:space="preserve"> и други</w:t>
            </w:r>
            <w:r w:rsidRPr="007F20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</w:rPr>
              <w:t>одређени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 xml:space="preserve"> стални 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>трошков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</w:rPr>
              <w:t>и</w:t>
            </w:r>
          </w:p>
          <w:p w:rsidR="00DD0C24" w:rsidRPr="007F2050" w:rsidRDefault="00DD0C24" w:rsidP="006A16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D0C24" w:rsidRPr="007F2050" w:rsidRDefault="00DD0C24" w:rsidP="006A16C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</w:rPr>
              <w:t>110.400,00</w:t>
            </w:r>
          </w:p>
          <w:p w:rsidR="00DD0C24" w:rsidRPr="007F2050" w:rsidRDefault="00DD0C24" w:rsidP="006A16C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(за трошкове</w:t>
            </w:r>
          </w:p>
          <w:p w:rsidR="00DD0C24" w:rsidRPr="007F2050" w:rsidRDefault="00DD0C24" w:rsidP="006A16C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закупа:</w:t>
            </w:r>
            <w:r w:rsidRPr="007F205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15.400,00;</w:t>
            </w:r>
          </w:p>
          <w:p w:rsidR="00DD0C24" w:rsidRPr="007F2050" w:rsidRDefault="00DD0C24" w:rsidP="006A16C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 xml:space="preserve">електричне енергије: </w:t>
            </w:r>
            <w:r w:rsidRPr="007F2050">
              <w:rPr>
                <w:rFonts w:ascii="Times New Roman" w:hAnsi="Times New Roman" w:cs="Times New Roman"/>
                <w:bCs/>
                <w:color w:val="000000"/>
              </w:rPr>
              <w:t>35.000,00;</w:t>
            </w:r>
          </w:p>
          <w:p w:rsidR="00DD0C24" w:rsidRPr="007F2050" w:rsidRDefault="00DD0C24" w:rsidP="006A16C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даљинског грејања:</w:t>
            </w:r>
            <w:r w:rsidRPr="007F2050">
              <w:rPr>
                <w:rFonts w:ascii="Times New Roman" w:hAnsi="Times New Roman" w:cs="Times New Roman"/>
                <w:bCs/>
                <w:color w:val="000000"/>
              </w:rPr>
              <w:t>40.000,00;</w:t>
            </w:r>
          </w:p>
          <w:p w:rsidR="00DD0C24" w:rsidRPr="007F2050" w:rsidRDefault="00DD0C24" w:rsidP="006A16C9">
            <w:pPr>
              <w:jc w:val="center"/>
              <w:rPr>
                <w:rFonts w:ascii="Times New Roman" w:hAnsi="Times New Roman" w:cs="Times New Roman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комуналија:</w:t>
            </w:r>
            <w:r w:rsidRPr="007F2050">
              <w:rPr>
                <w:rFonts w:ascii="Times New Roman" w:hAnsi="Times New Roman" w:cs="Times New Roman"/>
              </w:rPr>
              <w:t xml:space="preserve"> 20.000,00)</w:t>
            </w:r>
          </w:p>
        </w:tc>
      </w:tr>
      <w:tr w:rsidR="00DD0C24" w:rsidRPr="003357CC" w:rsidTr="00737887">
        <w:tc>
          <w:tcPr>
            <w:tcW w:w="868" w:type="dxa"/>
            <w:vAlign w:val="center"/>
          </w:tcPr>
          <w:p w:rsidR="00DD0C24" w:rsidRPr="007F2050" w:rsidRDefault="00DD0C24" w:rsidP="006A16C9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2050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4262" w:type="dxa"/>
            <w:vAlign w:val="center"/>
          </w:tcPr>
          <w:p w:rsidR="00DD0C24" w:rsidRPr="007F2050" w:rsidRDefault="00DD0C24" w:rsidP="006A16C9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F2050">
              <w:rPr>
                <w:rFonts w:ascii="Times New Roman" w:hAnsi="Times New Roman" w:cs="Times New Roman"/>
                <w:lang w:val="sr-Cyrl-CS"/>
              </w:rPr>
              <w:t>Удружење Вокални ансамбл „</w:t>
            </w:r>
            <w:proofErr w:type="spellStart"/>
            <w:r w:rsidRPr="007F2050">
              <w:rPr>
                <w:rFonts w:ascii="Times New Roman" w:hAnsi="Times New Roman" w:cs="Times New Roman"/>
                <w:lang w:val="sr-Cyrl-CS"/>
              </w:rPr>
              <w:t>Musica</w:t>
            </w:r>
            <w:proofErr w:type="spellEnd"/>
            <w:r w:rsidRPr="007F2050">
              <w:rPr>
                <w:rFonts w:ascii="Times New Roman" w:hAnsi="Times New Roman" w:cs="Times New Roman"/>
                <w:lang w:val="sr-Cyrl-CS"/>
              </w:rPr>
              <w:t xml:space="preserve"> Tisi</w:t>
            </w:r>
            <w:r w:rsidRPr="007F2050">
              <w:rPr>
                <w:rFonts w:ascii="Times New Roman" w:hAnsi="Times New Roman" w:cs="Times New Roman"/>
              </w:rPr>
              <w:t>a</w:t>
            </w:r>
            <w:r w:rsidRPr="007F2050">
              <w:rPr>
                <w:rFonts w:ascii="Times New Roman" w:hAnsi="Times New Roman" w:cs="Times New Roman"/>
                <w:lang w:val="sr-Cyrl-CS"/>
              </w:rPr>
              <w:t>na“</w:t>
            </w:r>
          </w:p>
          <w:p w:rsidR="00DD0C24" w:rsidRPr="007F2050" w:rsidRDefault="00DD0C24" w:rsidP="006A16C9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DD0C24" w:rsidRPr="007F2050" w:rsidRDefault="00DD0C24" w:rsidP="006A16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50">
              <w:rPr>
                <w:rFonts w:ascii="Times New Roman" w:hAnsi="Times New Roman" w:cs="Times New Roman"/>
                <w:lang w:val="sr-Cyrl-CS"/>
              </w:rPr>
              <w:t>Musica</w:t>
            </w:r>
            <w:proofErr w:type="spellEnd"/>
            <w:r w:rsidRPr="007F2050">
              <w:rPr>
                <w:rFonts w:ascii="Times New Roman" w:hAnsi="Times New Roman" w:cs="Times New Roman"/>
                <w:lang w:val="sr-Cyrl-CS"/>
              </w:rPr>
              <w:t xml:space="preserve"> Tisina </w:t>
            </w:r>
            <w:proofErr w:type="spellStart"/>
            <w:r w:rsidRPr="007F2050">
              <w:rPr>
                <w:rFonts w:ascii="Times New Roman" w:hAnsi="Times New Roman" w:cs="Times New Roman"/>
                <w:lang w:val="sr-Cyrl-CS"/>
              </w:rPr>
              <w:t>vokális</w:t>
            </w:r>
            <w:proofErr w:type="spellEnd"/>
            <w:r w:rsidRPr="007F2050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7F2050">
              <w:rPr>
                <w:rFonts w:ascii="Times New Roman" w:hAnsi="Times New Roman" w:cs="Times New Roman"/>
                <w:lang w:val="sr-Cyrl-CS"/>
              </w:rPr>
              <w:t>összeállítás</w:t>
            </w:r>
            <w:proofErr w:type="spellEnd"/>
          </w:p>
        </w:tc>
        <w:tc>
          <w:tcPr>
            <w:tcW w:w="1710" w:type="dxa"/>
            <w:vAlign w:val="center"/>
          </w:tcPr>
          <w:p w:rsidR="00DD0C24" w:rsidRPr="007F2050" w:rsidRDefault="00DD0C24" w:rsidP="006A16C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202124"/>
              </w:rPr>
            </w:pPr>
            <w:r w:rsidRPr="007F2050">
              <w:rPr>
                <w:rFonts w:ascii="Times New Roman" w:hAnsi="Times New Roman" w:cs="Times New Roman"/>
                <w:color w:val="000000"/>
              </w:rPr>
              <w:t>З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>акупнин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</w:rPr>
              <w:t>а</w:t>
            </w:r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 xml:space="preserve"> и други</w:t>
            </w:r>
            <w:r w:rsidRPr="007F20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</w:rPr>
              <w:t>одређени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 xml:space="preserve"> стални 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>трошков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</w:rPr>
              <w:t>и</w:t>
            </w:r>
          </w:p>
          <w:p w:rsidR="00DD0C24" w:rsidRPr="007F2050" w:rsidRDefault="00DD0C24" w:rsidP="006A16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shd w:val="clear" w:color="auto" w:fill="auto"/>
            <w:vAlign w:val="bottom"/>
          </w:tcPr>
          <w:p w:rsidR="00DD0C24" w:rsidRPr="007F2050" w:rsidRDefault="00DD0C24" w:rsidP="006A16C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      </w:t>
            </w:r>
            <w:r w:rsidRPr="007F2050">
              <w:rPr>
                <w:rFonts w:ascii="Times New Roman" w:eastAsia="Calibri" w:hAnsi="Times New Roman" w:cs="Times New Roman"/>
                <w:bCs/>
                <w:color w:val="000000"/>
              </w:rPr>
              <w:t>11.000,00</w:t>
            </w:r>
          </w:p>
          <w:p w:rsidR="00DD0C24" w:rsidRPr="007F2050" w:rsidRDefault="00DD0C24" w:rsidP="006A16C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(за трошкове</w:t>
            </w:r>
          </w:p>
          <w:p w:rsidR="00DD0C24" w:rsidRPr="007F2050" w:rsidRDefault="00DD0C24" w:rsidP="006A16C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закупа:</w:t>
            </w:r>
            <w:r w:rsidRPr="007F205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407,52;</w:t>
            </w:r>
          </w:p>
          <w:p w:rsidR="00DD0C24" w:rsidRPr="007F2050" w:rsidRDefault="00DD0C24" w:rsidP="006A16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остало:</w:t>
            </w:r>
            <w:r w:rsidRPr="007F2050">
              <w:rPr>
                <w:rFonts w:ascii="Times New Roman" w:eastAsia="Calibri" w:hAnsi="Times New Roman" w:cs="Times New Roman"/>
              </w:rPr>
              <w:t xml:space="preserve"> 10.</w:t>
            </w:r>
            <w:r w:rsidRPr="007F2050">
              <w:rPr>
                <w:rFonts w:ascii="Times New Roman" w:hAnsi="Times New Roman" w:cs="Times New Roman"/>
              </w:rPr>
              <w:t>592,48</w:t>
            </w:r>
            <w:r w:rsidRPr="007F2050">
              <w:rPr>
                <w:rFonts w:ascii="Times New Roman" w:eastAsia="Calibri" w:hAnsi="Times New Roman" w:cs="Times New Roman"/>
              </w:rPr>
              <w:t>)</w:t>
            </w:r>
          </w:p>
          <w:p w:rsidR="00DD0C24" w:rsidRPr="007F2050" w:rsidRDefault="00DD0C24" w:rsidP="006A16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C24" w:rsidRPr="003357CC" w:rsidTr="00AA3C98">
        <w:tc>
          <w:tcPr>
            <w:tcW w:w="868" w:type="dxa"/>
            <w:vAlign w:val="center"/>
          </w:tcPr>
          <w:p w:rsidR="00DD0C24" w:rsidRPr="007F2050" w:rsidRDefault="00DD0C24" w:rsidP="006A16C9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2050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4262" w:type="dxa"/>
            <w:vAlign w:val="center"/>
          </w:tcPr>
          <w:p w:rsidR="00DD0C24" w:rsidRPr="007F2050" w:rsidRDefault="00DD0C24" w:rsidP="006A16C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2050">
              <w:rPr>
                <w:rFonts w:ascii="Times New Roman" w:hAnsi="Times New Roman" w:cs="Times New Roman"/>
              </w:rPr>
              <w:t>Омладинска</w:t>
            </w:r>
            <w:proofErr w:type="spellEnd"/>
            <w:r w:rsidRPr="007F2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50">
              <w:rPr>
                <w:rFonts w:ascii="Times New Roman" w:hAnsi="Times New Roman" w:cs="Times New Roman"/>
              </w:rPr>
              <w:t>организација</w:t>
            </w:r>
            <w:proofErr w:type="spellEnd"/>
            <w:r w:rsidRPr="007F2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50">
              <w:rPr>
                <w:rFonts w:ascii="Times New Roman" w:hAnsi="Times New Roman" w:cs="Times New Roman"/>
              </w:rPr>
              <w:t>Торњош-Торњош</w:t>
            </w:r>
            <w:proofErr w:type="spellEnd"/>
          </w:p>
          <w:p w:rsidR="00DD0C24" w:rsidRPr="007F2050" w:rsidRDefault="00DD0C24" w:rsidP="006A16C9">
            <w:pPr>
              <w:jc w:val="both"/>
              <w:rPr>
                <w:rFonts w:ascii="Times New Roman" w:hAnsi="Times New Roman" w:cs="Times New Roman"/>
              </w:rPr>
            </w:pPr>
          </w:p>
          <w:p w:rsidR="00DD0C24" w:rsidRPr="007F2050" w:rsidRDefault="00DD0C24" w:rsidP="006A16C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2050">
              <w:rPr>
                <w:rFonts w:ascii="Times New Roman" w:hAnsi="Times New Roman" w:cs="Times New Roman"/>
              </w:rPr>
              <w:t>Tornyosi</w:t>
            </w:r>
            <w:proofErr w:type="spellEnd"/>
            <w:r w:rsidRPr="007F2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50">
              <w:rPr>
                <w:rFonts w:ascii="Times New Roman" w:hAnsi="Times New Roman" w:cs="Times New Roman"/>
              </w:rPr>
              <w:t>Ifjúsági</w:t>
            </w:r>
            <w:proofErr w:type="spellEnd"/>
            <w:r w:rsidRPr="007F2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50">
              <w:rPr>
                <w:rFonts w:ascii="Times New Roman" w:hAnsi="Times New Roman" w:cs="Times New Roman"/>
              </w:rPr>
              <w:t>Szervezet</w:t>
            </w:r>
            <w:proofErr w:type="spellEnd"/>
            <w:r w:rsidRPr="007F205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F2050">
              <w:rPr>
                <w:rFonts w:ascii="Times New Roman" w:hAnsi="Times New Roman" w:cs="Times New Roman"/>
              </w:rPr>
              <w:t>Tornyos</w:t>
            </w:r>
            <w:proofErr w:type="spellEnd"/>
          </w:p>
        </w:tc>
        <w:tc>
          <w:tcPr>
            <w:tcW w:w="1710" w:type="dxa"/>
            <w:vAlign w:val="center"/>
          </w:tcPr>
          <w:p w:rsidR="00DD0C24" w:rsidRPr="007F2050" w:rsidRDefault="00DD0C24" w:rsidP="006A16C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202124"/>
              </w:rPr>
            </w:pPr>
            <w:r w:rsidRPr="007F2050">
              <w:rPr>
                <w:rFonts w:ascii="Times New Roman" w:hAnsi="Times New Roman" w:cs="Times New Roman"/>
                <w:color w:val="000000"/>
              </w:rPr>
              <w:t>З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>акупнин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</w:rPr>
              <w:t>а</w:t>
            </w:r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 xml:space="preserve"> и други</w:t>
            </w:r>
            <w:r w:rsidRPr="007F20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</w:rPr>
              <w:t>одређени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 xml:space="preserve"> стални 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>трошков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</w:rPr>
              <w:t>и</w:t>
            </w:r>
          </w:p>
          <w:p w:rsidR="00DD0C24" w:rsidRPr="007F2050" w:rsidRDefault="00DD0C24" w:rsidP="006A16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DD0C24" w:rsidRPr="007F2050" w:rsidRDefault="00DD0C24" w:rsidP="006A16C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:rsidR="00DD0C24" w:rsidRPr="007F2050" w:rsidRDefault="00DD0C24" w:rsidP="006A16C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</w:rPr>
              <w:t>100.000,00</w:t>
            </w:r>
          </w:p>
          <w:p w:rsidR="00DD0C24" w:rsidRPr="007F2050" w:rsidRDefault="00DD0C24" w:rsidP="006A16C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(за трошкове</w:t>
            </w:r>
          </w:p>
          <w:p w:rsidR="00DD0C24" w:rsidRPr="007F2050" w:rsidRDefault="00DD0C24" w:rsidP="006A16C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закупа:</w:t>
            </w:r>
            <w:r w:rsidRPr="007F205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30.000,00;</w:t>
            </w:r>
          </w:p>
          <w:p w:rsidR="00DD0C24" w:rsidRPr="007F2050" w:rsidRDefault="00DD0C24" w:rsidP="006A16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остало:</w:t>
            </w:r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r w:rsidRPr="007F2050">
              <w:rPr>
                <w:rFonts w:ascii="Times New Roman" w:hAnsi="Times New Roman" w:cs="Times New Roman"/>
              </w:rPr>
              <w:t>70.000,00</w:t>
            </w:r>
            <w:r w:rsidRPr="007F2050">
              <w:rPr>
                <w:rFonts w:ascii="Times New Roman" w:eastAsia="Calibri" w:hAnsi="Times New Roman" w:cs="Times New Roman"/>
              </w:rPr>
              <w:t>)</w:t>
            </w:r>
          </w:p>
          <w:p w:rsidR="00DD0C24" w:rsidRPr="007F2050" w:rsidRDefault="00DD0C24" w:rsidP="006A16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C24" w:rsidRPr="003357CC" w:rsidTr="00D82CF4">
        <w:tc>
          <w:tcPr>
            <w:tcW w:w="6840" w:type="dxa"/>
            <w:gridSpan w:val="3"/>
            <w:vAlign w:val="center"/>
          </w:tcPr>
          <w:p w:rsidR="00DD0C24" w:rsidRPr="00E92C12" w:rsidRDefault="00DD0C24" w:rsidP="006A16C9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lang w:val="sr-Cyrl-CS"/>
              </w:rPr>
              <w:t>Укупно</w:t>
            </w:r>
          </w:p>
        </w:tc>
        <w:tc>
          <w:tcPr>
            <w:tcW w:w="2430" w:type="dxa"/>
            <w:shd w:val="clear" w:color="auto" w:fill="auto"/>
          </w:tcPr>
          <w:p w:rsidR="00DD0C24" w:rsidRPr="003357CC" w:rsidRDefault="00DD0C24" w:rsidP="002054BC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7F2050">
              <w:rPr>
                <w:rFonts w:ascii="Times New Roman" w:hAnsi="Times New Roman" w:cs="Times New Roman"/>
              </w:rPr>
              <w:t>2.104.800,00</w:t>
            </w:r>
          </w:p>
        </w:tc>
      </w:tr>
    </w:tbl>
    <w:p w:rsidR="005A621E" w:rsidRPr="005A621E" w:rsidRDefault="005A621E" w:rsidP="000E16FC">
      <w:pPr>
        <w:jc w:val="both"/>
        <w:rPr>
          <w:rFonts w:ascii="Times New Roman" w:eastAsia="Calibri" w:hAnsi="Times New Roman" w:cs="Times New Roman"/>
        </w:rPr>
      </w:pPr>
    </w:p>
    <w:p w:rsidR="00CA71E3" w:rsidRPr="00F9745A" w:rsidRDefault="00CA71E3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3B0EB9" w:rsidRPr="00FE49B5" w:rsidRDefault="00E27FEE" w:rsidP="00720F0D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>
        <w:rPr>
          <w:rFonts w:ascii="Times New Roman" w:hAnsi="Times New Roman" w:cs="Times New Roman"/>
          <w:color w:val="000000"/>
          <w:lang w:val="sr-Cyrl-CS"/>
        </w:rPr>
        <w:t xml:space="preserve">2.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У случају ненаменског коришћења средстава предузеће се одговарајуће мере за повраћај средстава у буџет </w:t>
      </w:r>
      <w:r w:rsidR="00796545" w:rsidRPr="00FE49B5">
        <w:rPr>
          <w:rFonts w:ascii="Times New Roman" w:hAnsi="Times New Roman" w:cs="Times New Roman"/>
          <w:color w:val="000000"/>
          <w:lang w:val="sr-Cyrl-CS"/>
        </w:rPr>
        <w:t>општине Сента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>, у складу са законом.</w:t>
      </w:r>
    </w:p>
    <w:p w:rsidR="00720F0D" w:rsidRPr="00FE49B5" w:rsidRDefault="00720F0D" w:rsidP="00720F0D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Default="00E27FEE" w:rsidP="00720F0D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sr-Cyrl-CS"/>
        </w:rPr>
        <w:t xml:space="preserve">3.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Одобрена средства доделиће се корисницима на основу закључених уговора о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br/>
        <w:t>(су)</w:t>
      </w:r>
      <w:r w:rsidR="00720F0D" w:rsidRPr="00FE49B5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финансирању </w:t>
      </w:r>
      <w:r w:rsidR="00CB79F5" w:rsidRPr="00FE49B5">
        <w:rPr>
          <w:rFonts w:ascii="Times New Roman" w:hAnsi="Times New Roman" w:cs="Times New Roman"/>
          <w:color w:val="000000"/>
          <w:lang w:val="sr-Cyrl-CS"/>
        </w:rPr>
        <w:t xml:space="preserve">програма/пројеката или недостајућег дела средстава за </w:t>
      </w:r>
      <w:r w:rsidR="00CB79F5" w:rsidRPr="005B7B41">
        <w:rPr>
          <w:rFonts w:ascii="Times New Roman" w:hAnsi="Times New Roman" w:cs="Times New Roman"/>
          <w:color w:val="000000"/>
          <w:lang w:val="sr-Cyrl-BA"/>
        </w:rPr>
        <w:t xml:space="preserve">финансирање дела годишњих програма удружења која </w:t>
      </w:r>
      <w:r w:rsidR="00CB79F5" w:rsidRPr="005B7B41">
        <w:rPr>
          <w:rFonts w:ascii="Times New Roman" w:hAnsi="Times New Roman" w:cs="Times New Roman"/>
          <w:lang w:val="sr-Cyrl-BA"/>
        </w:rPr>
        <w:t>реализују програме од јавног интереса</w:t>
      </w:r>
      <w:r w:rsidR="00CB79F5" w:rsidRPr="005B7B41">
        <w:rPr>
          <w:rFonts w:ascii="Times New Roman" w:hAnsi="Times New Roman" w:cs="Times New Roman"/>
          <w:color w:val="000000"/>
          <w:lang w:val="sr-Cyrl-BA"/>
        </w:rPr>
        <w:t xml:space="preserve"> </w:t>
      </w:r>
      <w:r w:rsidR="00895605" w:rsidRPr="003357CC">
        <w:rPr>
          <w:rFonts w:ascii="Times New Roman" w:hAnsi="Times New Roman" w:cs="Times New Roman"/>
          <w:color w:val="000000"/>
          <w:lang w:val="sr-Cyrl-CS"/>
        </w:rPr>
        <w:t>ради покривања трошкова закупнине и других одређених сталних трошкова</w:t>
      </w:r>
      <w:r w:rsidR="00FE49B5" w:rsidRPr="00FE49B5">
        <w:rPr>
          <w:rFonts w:ascii="Times New Roman" w:hAnsi="Times New Roman" w:cs="Times New Roman"/>
          <w:color w:val="000000"/>
          <w:lang w:val="sr-Cyrl-CS"/>
        </w:rPr>
        <w:t xml:space="preserve">,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 између корисника и </w:t>
      </w:r>
      <w:r w:rsidR="00720F0D" w:rsidRPr="00FE49B5">
        <w:rPr>
          <w:rFonts w:ascii="Times New Roman" w:hAnsi="Times New Roman" w:cs="Times New Roman"/>
          <w:color w:val="000000"/>
          <w:lang w:val="sr-Cyrl-CS"/>
        </w:rPr>
        <w:t>о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>пштине</w:t>
      </w:r>
      <w:r w:rsidR="00720F0D" w:rsidRPr="00FE49B5">
        <w:rPr>
          <w:rFonts w:ascii="Times New Roman" w:hAnsi="Times New Roman" w:cs="Times New Roman"/>
          <w:color w:val="000000"/>
          <w:lang w:val="sr-Cyrl-CS"/>
        </w:rPr>
        <w:t xml:space="preserve"> Сента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>, којим ће се уредити права, обавезе и одговорности уговорених страна.</w:t>
      </w:r>
    </w:p>
    <w:p w:rsidR="00286BD6" w:rsidRDefault="00286BD6" w:rsidP="00720F0D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286BD6" w:rsidRPr="00286BD6" w:rsidRDefault="00286BD6" w:rsidP="00720F0D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</w:rPr>
      </w:pPr>
      <w:r w:rsidRPr="00BB1AD5">
        <w:rPr>
          <w:rFonts w:ascii="Times New Roman" w:hAnsi="Times New Roman" w:cs="Times New Roman"/>
          <w:color w:val="000000"/>
          <w:lang w:val="sr-Cyrl-CS"/>
        </w:rPr>
        <w:t xml:space="preserve">4. </w:t>
      </w:r>
      <w:r w:rsidRPr="000F1DCF">
        <w:rPr>
          <w:rFonts w:ascii="Times New Roman" w:hAnsi="Times New Roman" w:cs="Times New Roman"/>
          <w:color w:val="000000"/>
          <w:lang w:val="sr-Cyrl-CS"/>
        </w:rPr>
        <w:t>П</w:t>
      </w:r>
      <w:r w:rsidRPr="000F1DCF">
        <w:rPr>
          <w:rFonts w:ascii="Times New Roman" w:hAnsi="Times New Roman" w:cs="Times New Roman"/>
          <w:spacing w:val="2"/>
          <w:lang w:val="sr-Cyrl-CS"/>
        </w:rPr>
        <w:t>о</w:t>
      </w:r>
      <w:r w:rsidRPr="000F1DCF">
        <w:rPr>
          <w:rFonts w:ascii="Times New Roman" w:hAnsi="Times New Roman" w:cs="Times New Roman"/>
          <w:spacing w:val="3"/>
          <w:lang w:val="sr-Cyrl-CS"/>
        </w:rPr>
        <w:t>з</w:t>
      </w:r>
      <w:r w:rsidRPr="000F1DCF">
        <w:rPr>
          <w:rFonts w:ascii="Times New Roman" w:hAnsi="Times New Roman" w:cs="Times New Roman"/>
          <w:spacing w:val="6"/>
          <w:lang w:val="sr-Cyrl-CS"/>
        </w:rPr>
        <w:t xml:space="preserve">ивају се удружења из тачке 1. овог решења, да </w:t>
      </w:r>
      <w:r w:rsidR="00BB5652">
        <w:rPr>
          <w:rFonts w:ascii="Times New Roman" w:hAnsi="Times New Roman" w:cs="Times New Roman"/>
          <w:spacing w:val="6"/>
          <w:lang w:val="sr-Cyrl-CS"/>
        </w:rPr>
        <w:t xml:space="preserve">у </w:t>
      </w:r>
      <w:r w:rsidRPr="000F1DCF">
        <w:rPr>
          <w:rFonts w:ascii="Times New Roman" w:hAnsi="Times New Roman" w:cs="Times New Roman"/>
          <w:spacing w:val="6"/>
          <w:lang w:val="sr-Cyrl-CS"/>
        </w:rPr>
        <w:t xml:space="preserve">року </w:t>
      </w:r>
      <w:r w:rsidRPr="000F1DCF">
        <w:rPr>
          <w:rFonts w:ascii="Times New Roman" w:hAnsi="Times New Roman" w:cs="Times New Roman"/>
          <w:spacing w:val="5"/>
          <w:lang w:val="sr-Cyrl-CS"/>
        </w:rPr>
        <w:t>о</w:t>
      </w:r>
      <w:r w:rsidRPr="000F1DCF">
        <w:rPr>
          <w:rFonts w:ascii="Times New Roman" w:hAnsi="Times New Roman" w:cs="Times New Roman"/>
          <w:lang w:val="sr-Cyrl-CS"/>
        </w:rPr>
        <w:t>д</w:t>
      </w:r>
      <w:r w:rsidRPr="000F1DCF">
        <w:rPr>
          <w:rFonts w:ascii="Times New Roman" w:hAnsi="Times New Roman" w:cs="Times New Roman"/>
          <w:spacing w:val="33"/>
          <w:lang w:val="sr-Cyrl-CS"/>
        </w:rPr>
        <w:t xml:space="preserve"> </w:t>
      </w:r>
      <w:r w:rsidRPr="000F1DCF">
        <w:rPr>
          <w:rFonts w:ascii="Times New Roman" w:hAnsi="Times New Roman" w:cs="Times New Roman"/>
          <w:spacing w:val="5"/>
          <w:lang w:val="sr-Cyrl-CS"/>
        </w:rPr>
        <w:t>о</w:t>
      </w:r>
      <w:r w:rsidRPr="000F1DCF">
        <w:rPr>
          <w:rFonts w:ascii="Times New Roman" w:hAnsi="Times New Roman" w:cs="Times New Roman"/>
          <w:spacing w:val="4"/>
          <w:lang w:val="sr-Cyrl-CS"/>
        </w:rPr>
        <w:t>са</w:t>
      </w:r>
      <w:r w:rsidRPr="000F1DCF">
        <w:rPr>
          <w:rFonts w:ascii="Times New Roman" w:hAnsi="Times New Roman" w:cs="Times New Roman"/>
          <w:lang w:val="sr-Cyrl-CS"/>
        </w:rPr>
        <w:t>м</w:t>
      </w:r>
      <w:r w:rsidRPr="000F1DCF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0F1DCF">
        <w:rPr>
          <w:rFonts w:ascii="Times New Roman" w:hAnsi="Times New Roman" w:cs="Times New Roman"/>
          <w:spacing w:val="5"/>
          <w:lang w:val="sr-Cyrl-CS"/>
        </w:rPr>
        <w:t>д</w:t>
      </w:r>
      <w:r w:rsidRPr="000F1DCF">
        <w:rPr>
          <w:rFonts w:ascii="Times New Roman" w:hAnsi="Times New Roman" w:cs="Times New Roman"/>
          <w:spacing w:val="4"/>
          <w:lang w:val="sr-Cyrl-CS"/>
        </w:rPr>
        <w:t>а</w:t>
      </w:r>
      <w:r w:rsidRPr="000F1DCF">
        <w:rPr>
          <w:rFonts w:ascii="Times New Roman" w:hAnsi="Times New Roman" w:cs="Times New Roman"/>
          <w:spacing w:val="6"/>
          <w:lang w:val="sr-Cyrl-CS"/>
        </w:rPr>
        <w:t>н</w:t>
      </w:r>
      <w:r w:rsidRPr="000F1DCF">
        <w:rPr>
          <w:rFonts w:ascii="Times New Roman" w:hAnsi="Times New Roman" w:cs="Times New Roman"/>
          <w:lang w:val="sr-Cyrl-CS"/>
        </w:rPr>
        <w:t>а</w:t>
      </w:r>
      <w:r w:rsidRPr="000F1DCF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0F1DCF">
        <w:rPr>
          <w:rFonts w:ascii="Times New Roman" w:hAnsi="Times New Roman" w:cs="Times New Roman"/>
          <w:spacing w:val="5"/>
          <w:lang w:val="sr-Cyrl-CS"/>
        </w:rPr>
        <w:t>о</w:t>
      </w:r>
      <w:r w:rsidRPr="000F1DCF">
        <w:rPr>
          <w:rFonts w:ascii="Times New Roman" w:hAnsi="Times New Roman" w:cs="Times New Roman"/>
          <w:lang w:val="sr-Cyrl-CS"/>
        </w:rPr>
        <w:t>д</w:t>
      </w:r>
      <w:r w:rsidRPr="000F1DCF">
        <w:rPr>
          <w:rFonts w:ascii="Times New Roman" w:hAnsi="Times New Roman" w:cs="Times New Roman"/>
          <w:spacing w:val="33"/>
          <w:lang w:val="sr-Cyrl-CS"/>
        </w:rPr>
        <w:t xml:space="preserve"> </w:t>
      </w:r>
      <w:r w:rsidRPr="000F1DCF">
        <w:rPr>
          <w:rFonts w:ascii="Times New Roman" w:hAnsi="Times New Roman" w:cs="Times New Roman"/>
          <w:spacing w:val="5"/>
          <w:lang w:val="sr-Cyrl-CS"/>
        </w:rPr>
        <w:t>д</w:t>
      </w:r>
      <w:r w:rsidRPr="000F1DCF">
        <w:rPr>
          <w:rFonts w:ascii="Times New Roman" w:hAnsi="Times New Roman" w:cs="Times New Roman"/>
          <w:spacing w:val="1"/>
          <w:lang w:val="sr-Cyrl-CS"/>
        </w:rPr>
        <w:t>а</w:t>
      </w:r>
      <w:r w:rsidRPr="000F1DCF">
        <w:rPr>
          <w:rFonts w:ascii="Times New Roman" w:hAnsi="Times New Roman" w:cs="Times New Roman"/>
          <w:spacing w:val="6"/>
          <w:lang w:val="sr-Cyrl-CS"/>
        </w:rPr>
        <w:t>н</w:t>
      </w:r>
      <w:r w:rsidRPr="000F1DCF">
        <w:rPr>
          <w:rFonts w:ascii="Times New Roman" w:hAnsi="Times New Roman" w:cs="Times New Roman"/>
          <w:lang w:val="sr-Cyrl-CS"/>
        </w:rPr>
        <w:t>а</w:t>
      </w:r>
      <w:r w:rsidRPr="000F1DCF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0F1DCF">
        <w:rPr>
          <w:rFonts w:ascii="Times New Roman" w:hAnsi="Times New Roman" w:cs="Times New Roman"/>
          <w:spacing w:val="5"/>
          <w:lang w:val="sr-Cyrl-CS"/>
        </w:rPr>
        <w:t>о</w:t>
      </w:r>
      <w:r w:rsidRPr="000F1DCF">
        <w:rPr>
          <w:rFonts w:ascii="Times New Roman" w:hAnsi="Times New Roman" w:cs="Times New Roman"/>
          <w:spacing w:val="2"/>
          <w:lang w:val="sr-Cyrl-CS"/>
        </w:rPr>
        <w:t>б</w:t>
      </w:r>
      <w:r w:rsidRPr="000F1DCF">
        <w:rPr>
          <w:rFonts w:ascii="Times New Roman" w:hAnsi="Times New Roman" w:cs="Times New Roman"/>
          <w:spacing w:val="5"/>
          <w:lang w:val="sr-Cyrl-CS"/>
        </w:rPr>
        <w:t>ј</w:t>
      </w:r>
      <w:r w:rsidRPr="000F1DCF">
        <w:rPr>
          <w:rFonts w:ascii="Times New Roman" w:hAnsi="Times New Roman" w:cs="Times New Roman"/>
          <w:spacing w:val="4"/>
          <w:lang w:val="sr-Cyrl-CS"/>
        </w:rPr>
        <w:t>ав</w:t>
      </w:r>
      <w:r w:rsidRPr="000F1DCF">
        <w:rPr>
          <w:rFonts w:ascii="Times New Roman" w:hAnsi="Times New Roman" w:cs="Times New Roman"/>
          <w:spacing w:val="3"/>
          <w:lang w:val="sr-Cyrl-CS"/>
        </w:rPr>
        <w:t>љ</w:t>
      </w:r>
      <w:r w:rsidRPr="000F1DCF">
        <w:rPr>
          <w:rFonts w:ascii="Times New Roman" w:hAnsi="Times New Roman" w:cs="Times New Roman"/>
          <w:spacing w:val="6"/>
          <w:lang w:val="sr-Cyrl-CS"/>
        </w:rPr>
        <w:t>и</w:t>
      </w:r>
      <w:r w:rsidRPr="000F1DCF">
        <w:rPr>
          <w:rFonts w:ascii="Times New Roman" w:hAnsi="Times New Roman" w:cs="Times New Roman"/>
          <w:spacing w:val="4"/>
          <w:lang w:val="sr-Cyrl-CS"/>
        </w:rPr>
        <w:t>вањ</w:t>
      </w:r>
      <w:r w:rsidRPr="000F1DCF">
        <w:rPr>
          <w:rFonts w:ascii="Times New Roman" w:hAnsi="Times New Roman" w:cs="Times New Roman"/>
          <w:lang w:val="sr-Cyrl-CS"/>
        </w:rPr>
        <w:t>а</w:t>
      </w:r>
      <w:r w:rsidRPr="000F1DCF">
        <w:rPr>
          <w:rFonts w:ascii="Times New Roman" w:hAnsi="Times New Roman" w:cs="Times New Roman"/>
          <w:spacing w:val="32"/>
          <w:lang w:val="sr-Cyrl-CS"/>
        </w:rPr>
        <w:t xml:space="preserve"> </w:t>
      </w:r>
      <w:r>
        <w:rPr>
          <w:rFonts w:ascii="Times New Roman" w:hAnsi="Times New Roman" w:cs="Times New Roman"/>
          <w:color w:val="000000"/>
        </w:rPr>
        <w:t>овог</w:t>
      </w:r>
      <w:r w:rsidRPr="000F1DCF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0F1DCF">
        <w:rPr>
          <w:rFonts w:ascii="Times New Roman" w:hAnsi="Times New Roman" w:cs="Times New Roman"/>
          <w:spacing w:val="5"/>
          <w:lang w:val="sr-Cyrl-CS"/>
        </w:rPr>
        <w:t>р</w:t>
      </w:r>
      <w:r w:rsidRPr="000F1DCF">
        <w:rPr>
          <w:rFonts w:ascii="Times New Roman" w:hAnsi="Times New Roman" w:cs="Times New Roman"/>
          <w:spacing w:val="4"/>
          <w:lang w:val="sr-Cyrl-CS"/>
        </w:rPr>
        <w:t>е</w:t>
      </w:r>
      <w:r w:rsidRPr="000F1DCF">
        <w:rPr>
          <w:rFonts w:ascii="Times New Roman" w:hAnsi="Times New Roman" w:cs="Times New Roman"/>
          <w:spacing w:val="5"/>
          <w:lang w:val="sr-Cyrl-CS"/>
        </w:rPr>
        <w:t>ш</w:t>
      </w:r>
      <w:r w:rsidRPr="000F1DCF">
        <w:rPr>
          <w:rFonts w:ascii="Times New Roman" w:hAnsi="Times New Roman" w:cs="Times New Roman"/>
          <w:spacing w:val="4"/>
          <w:lang w:val="sr-Cyrl-CS"/>
        </w:rPr>
        <w:t>ењ</w:t>
      </w:r>
      <w:r w:rsidRPr="000F1DCF">
        <w:rPr>
          <w:rFonts w:ascii="Times New Roman" w:hAnsi="Times New Roman" w:cs="Times New Roman"/>
          <w:lang w:val="sr-Cyrl-CS"/>
        </w:rPr>
        <w:t>а</w:t>
      </w:r>
      <w:r w:rsidRPr="000F1DCF">
        <w:rPr>
          <w:rFonts w:ascii="Times New Roman" w:hAnsi="Times New Roman" w:cs="Times New Roman"/>
        </w:rPr>
        <w:t xml:space="preserve"> на </w:t>
      </w:r>
      <w:r w:rsidRPr="000F1DCF">
        <w:rPr>
          <w:rFonts w:ascii="Times New Roman" w:hAnsi="Times New Roman" w:cs="Times New Roman"/>
          <w:color w:val="000000"/>
          <w:lang w:val="sr-Cyrl-CS"/>
        </w:rPr>
        <w:t>званичној интернет презентацији општине Сента</w:t>
      </w:r>
      <w:r w:rsidRPr="000F1DCF">
        <w:rPr>
          <w:rFonts w:ascii="Times New Roman" w:hAnsi="Times New Roman" w:cs="Times New Roman"/>
          <w:color w:val="000000"/>
        </w:rPr>
        <w:t xml:space="preserve"> и</w:t>
      </w:r>
      <w:r w:rsidRPr="000F1DCF">
        <w:rPr>
          <w:rFonts w:ascii="Times New Roman" w:hAnsi="Times New Roman" w:cs="Times New Roman"/>
          <w:color w:val="000000"/>
          <w:lang w:val="sr-Cyrl-CS"/>
        </w:rPr>
        <w:t xml:space="preserve"> на огласној табли општине Сента</w:t>
      </w:r>
      <w:r w:rsidRPr="000F1DCF">
        <w:rPr>
          <w:rFonts w:ascii="Times New Roman" w:hAnsi="Times New Roman" w:cs="Times New Roman"/>
          <w:spacing w:val="32"/>
          <w:lang w:val="sr-Cyrl-CS"/>
        </w:rPr>
        <w:t>,</w:t>
      </w:r>
      <w:r w:rsidRPr="000F1DCF">
        <w:rPr>
          <w:rFonts w:ascii="Times New Roman" w:hAnsi="Times New Roman" w:cs="Times New Roman"/>
          <w:spacing w:val="5"/>
          <w:lang w:val="sr-Cyrl-CS"/>
        </w:rPr>
        <w:t xml:space="preserve"> од</w:t>
      </w:r>
      <w:r w:rsidRPr="000F1DCF">
        <w:rPr>
          <w:rFonts w:ascii="Times New Roman" w:hAnsi="Times New Roman" w:cs="Times New Roman"/>
          <w:spacing w:val="1"/>
          <w:lang w:val="sr-Cyrl-CS"/>
        </w:rPr>
        <w:t>а</w:t>
      </w:r>
      <w:r w:rsidRPr="000F1DCF">
        <w:rPr>
          <w:rFonts w:ascii="Times New Roman" w:hAnsi="Times New Roman" w:cs="Times New Roman"/>
          <w:spacing w:val="6"/>
          <w:lang w:val="sr-Cyrl-CS"/>
        </w:rPr>
        <w:t>з</w:t>
      </w:r>
      <w:r w:rsidRPr="000F1DCF">
        <w:rPr>
          <w:rFonts w:ascii="Times New Roman" w:hAnsi="Times New Roman" w:cs="Times New Roman"/>
          <w:spacing w:val="5"/>
          <w:lang w:val="sr-Cyrl-CS"/>
        </w:rPr>
        <w:t>о</w:t>
      </w:r>
      <w:r w:rsidRPr="000F1DCF">
        <w:rPr>
          <w:rFonts w:ascii="Times New Roman" w:hAnsi="Times New Roman" w:cs="Times New Roman"/>
          <w:spacing w:val="4"/>
          <w:lang w:val="sr-Cyrl-CS"/>
        </w:rPr>
        <w:t>ву</w:t>
      </w:r>
      <w:r w:rsidRPr="000F1DCF">
        <w:rPr>
          <w:rFonts w:ascii="Times New Roman" w:hAnsi="Times New Roman" w:cs="Times New Roman"/>
          <w:lang w:val="sr-Cyrl-CS"/>
        </w:rPr>
        <w:t xml:space="preserve">  </w:t>
      </w:r>
      <w:r w:rsidRPr="000F1DCF">
        <w:rPr>
          <w:rFonts w:ascii="Times New Roman" w:hAnsi="Times New Roman" w:cs="Times New Roman"/>
          <w:spacing w:val="6"/>
          <w:lang w:val="sr-Cyrl-CS"/>
        </w:rPr>
        <w:t>з</w:t>
      </w:r>
      <w:r w:rsidRPr="000F1DCF">
        <w:rPr>
          <w:rFonts w:ascii="Times New Roman" w:hAnsi="Times New Roman" w:cs="Times New Roman"/>
          <w:lang w:val="sr-Cyrl-CS"/>
        </w:rPr>
        <w:t xml:space="preserve">а </w:t>
      </w:r>
      <w:r w:rsidRPr="000F1DCF">
        <w:rPr>
          <w:rFonts w:ascii="Times New Roman" w:hAnsi="Times New Roman" w:cs="Times New Roman"/>
          <w:spacing w:val="3"/>
          <w:lang w:val="sr-Cyrl-CS"/>
        </w:rPr>
        <w:t xml:space="preserve"> </w:t>
      </w:r>
      <w:r w:rsidRPr="000F1DCF">
        <w:rPr>
          <w:rFonts w:ascii="Times New Roman" w:hAnsi="Times New Roman" w:cs="Times New Roman"/>
          <w:spacing w:val="6"/>
          <w:lang w:val="sr-Cyrl-CS"/>
        </w:rPr>
        <w:t>з</w:t>
      </w:r>
      <w:r w:rsidRPr="000F1DCF">
        <w:rPr>
          <w:rFonts w:ascii="Times New Roman" w:hAnsi="Times New Roman" w:cs="Times New Roman"/>
          <w:spacing w:val="1"/>
          <w:lang w:val="sr-Cyrl-CS"/>
        </w:rPr>
        <w:t>а</w:t>
      </w:r>
      <w:r w:rsidRPr="000F1DCF">
        <w:rPr>
          <w:rFonts w:ascii="Times New Roman" w:hAnsi="Times New Roman" w:cs="Times New Roman"/>
          <w:spacing w:val="3"/>
          <w:lang w:val="sr-Cyrl-CS"/>
        </w:rPr>
        <w:t>к</w:t>
      </w:r>
      <w:r w:rsidRPr="000F1DCF">
        <w:rPr>
          <w:rFonts w:ascii="Times New Roman" w:hAnsi="Times New Roman" w:cs="Times New Roman"/>
          <w:spacing w:val="8"/>
          <w:lang w:val="sr-Cyrl-CS"/>
        </w:rPr>
        <w:t>љ</w:t>
      </w:r>
      <w:r w:rsidRPr="000F1DCF">
        <w:rPr>
          <w:rFonts w:ascii="Times New Roman" w:hAnsi="Times New Roman" w:cs="Times New Roman"/>
          <w:spacing w:val="-2"/>
          <w:lang w:val="sr-Cyrl-CS"/>
        </w:rPr>
        <w:t>у</w:t>
      </w:r>
      <w:r w:rsidRPr="000F1DCF">
        <w:rPr>
          <w:rFonts w:ascii="Times New Roman" w:hAnsi="Times New Roman" w:cs="Times New Roman"/>
          <w:spacing w:val="4"/>
          <w:lang w:val="sr-Cyrl-CS"/>
        </w:rPr>
        <w:t>чењ</w:t>
      </w:r>
      <w:r w:rsidRPr="000F1DCF">
        <w:rPr>
          <w:rFonts w:ascii="Times New Roman" w:hAnsi="Times New Roman" w:cs="Times New Roman"/>
          <w:lang w:val="sr-Cyrl-CS"/>
        </w:rPr>
        <w:t>е у</w:t>
      </w:r>
      <w:r w:rsidRPr="000F1DCF">
        <w:rPr>
          <w:rFonts w:ascii="Times New Roman" w:hAnsi="Times New Roman" w:cs="Times New Roman"/>
          <w:spacing w:val="5"/>
          <w:lang w:val="sr-Cyrl-CS"/>
        </w:rPr>
        <w:t>го</w:t>
      </w:r>
      <w:r w:rsidRPr="000F1DCF">
        <w:rPr>
          <w:rFonts w:ascii="Times New Roman" w:hAnsi="Times New Roman" w:cs="Times New Roman"/>
          <w:spacing w:val="4"/>
          <w:lang w:val="sr-Cyrl-CS"/>
        </w:rPr>
        <w:t>в</w:t>
      </w:r>
      <w:r w:rsidRPr="000F1DCF">
        <w:rPr>
          <w:rFonts w:ascii="Times New Roman" w:hAnsi="Times New Roman" w:cs="Times New Roman"/>
          <w:spacing w:val="5"/>
          <w:lang w:val="sr-Cyrl-CS"/>
        </w:rPr>
        <w:t>ор</w:t>
      </w:r>
      <w:r w:rsidRPr="000F1DCF">
        <w:rPr>
          <w:rFonts w:ascii="Times New Roman" w:hAnsi="Times New Roman" w:cs="Times New Roman"/>
          <w:lang w:val="sr-Cyrl-CS"/>
        </w:rPr>
        <w:t>а</w:t>
      </w:r>
      <w:r w:rsidRPr="000F1DCF">
        <w:rPr>
          <w:rFonts w:ascii="Times New Roman" w:hAnsi="Times New Roman" w:cs="Times New Roman"/>
        </w:rPr>
        <w:t>.</w:t>
      </w:r>
      <w:r w:rsidRPr="000F1DCF">
        <w:rPr>
          <w:rFonts w:ascii="Times New Roman" w:hAnsi="Times New Roman" w:cs="Times New Roman"/>
          <w:lang w:val="sr-Cyrl-CS"/>
        </w:rPr>
        <w:t xml:space="preserve"> </w:t>
      </w:r>
      <w:proofErr w:type="gramStart"/>
      <w:r w:rsidRPr="0002344A">
        <w:rPr>
          <w:rFonts w:ascii="Times New Roman" w:hAnsi="Times New Roman" w:cs="Times New Roman"/>
        </w:rPr>
        <w:t xml:space="preserve">У </w:t>
      </w:r>
      <w:proofErr w:type="spellStart"/>
      <w:r w:rsidRPr="0002344A">
        <w:rPr>
          <w:rFonts w:ascii="Times New Roman" w:hAnsi="Times New Roman" w:cs="Times New Roman"/>
        </w:rPr>
        <w:t>противном</w:t>
      </w:r>
      <w:proofErr w:type="spellEnd"/>
      <w:r w:rsidRPr="000F1DCF">
        <w:rPr>
          <w:rFonts w:ascii="Times New Roman" w:hAnsi="Times New Roman" w:cs="Times New Roman"/>
          <w:spacing w:val="14"/>
          <w:lang w:val="sr-Cyrl-CS"/>
        </w:rPr>
        <w:t xml:space="preserve"> </w:t>
      </w:r>
      <w:r w:rsidRPr="000F1DCF">
        <w:rPr>
          <w:rFonts w:ascii="Times New Roman" w:hAnsi="Times New Roman" w:cs="Times New Roman"/>
          <w:spacing w:val="4"/>
          <w:lang w:val="sr-Cyrl-CS"/>
        </w:rPr>
        <w:t>см</w:t>
      </w:r>
      <w:r w:rsidRPr="000F1DCF">
        <w:rPr>
          <w:rFonts w:ascii="Times New Roman" w:hAnsi="Times New Roman" w:cs="Times New Roman"/>
          <w:spacing w:val="1"/>
          <w:lang w:val="sr-Cyrl-CS"/>
        </w:rPr>
        <w:t>а</w:t>
      </w:r>
      <w:r w:rsidRPr="000F1DCF">
        <w:rPr>
          <w:rFonts w:ascii="Times New Roman" w:hAnsi="Times New Roman" w:cs="Times New Roman"/>
          <w:spacing w:val="5"/>
          <w:lang w:val="sr-Cyrl-CS"/>
        </w:rPr>
        <w:t>тр</w:t>
      </w:r>
      <w:r w:rsidRPr="000F1DCF">
        <w:rPr>
          <w:rFonts w:ascii="Times New Roman" w:hAnsi="Times New Roman" w:cs="Times New Roman"/>
          <w:spacing w:val="4"/>
          <w:lang w:val="sr-Cyrl-CS"/>
        </w:rPr>
        <w:t>а</w:t>
      </w:r>
      <w:r w:rsidRPr="000F1DCF">
        <w:rPr>
          <w:rFonts w:ascii="Times New Roman" w:hAnsi="Times New Roman" w:cs="Times New Roman"/>
          <w:spacing w:val="5"/>
          <w:lang w:val="sr-Cyrl-CS"/>
        </w:rPr>
        <w:t>ћ</w:t>
      </w:r>
      <w:r w:rsidRPr="000F1DCF">
        <w:rPr>
          <w:rFonts w:ascii="Times New Roman" w:hAnsi="Times New Roman" w:cs="Times New Roman"/>
          <w:lang w:val="sr-Cyrl-CS"/>
        </w:rPr>
        <w:t>е</w:t>
      </w:r>
      <w:r w:rsidRPr="000F1DCF">
        <w:rPr>
          <w:rFonts w:ascii="Times New Roman" w:hAnsi="Times New Roman" w:cs="Times New Roman"/>
          <w:spacing w:val="6"/>
          <w:lang w:val="sr-Cyrl-CS"/>
        </w:rPr>
        <w:t xml:space="preserve"> </w:t>
      </w:r>
      <w:r w:rsidRPr="000F1DCF">
        <w:rPr>
          <w:rFonts w:ascii="Times New Roman" w:hAnsi="Times New Roman" w:cs="Times New Roman"/>
          <w:spacing w:val="4"/>
          <w:lang w:val="sr-Cyrl-CS"/>
        </w:rPr>
        <w:t>с</w:t>
      </w:r>
      <w:r w:rsidRPr="000F1DCF">
        <w:rPr>
          <w:rFonts w:ascii="Times New Roman" w:hAnsi="Times New Roman" w:cs="Times New Roman"/>
          <w:lang w:val="sr-Cyrl-CS"/>
        </w:rPr>
        <w:t>е</w:t>
      </w:r>
      <w:r w:rsidRPr="000F1DCF">
        <w:rPr>
          <w:rFonts w:ascii="Times New Roman" w:hAnsi="Times New Roman" w:cs="Times New Roman"/>
          <w:spacing w:val="8"/>
          <w:lang w:val="sr-Cyrl-CS"/>
        </w:rPr>
        <w:t xml:space="preserve"> </w:t>
      </w:r>
      <w:r w:rsidRPr="000F1DCF">
        <w:rPr>
          <w:rFonts w:ascii="Times New Roman" w:hAnsi="Times New Roman" w:cs="Times New Roman"/>
          <w:spacing w:val="5"/>
          <w:lang w:val="sr-Cyrl-CS"/>
        </w:rPr>
        <w:t>д</w:t>
      </w:r>
      <w:r w:rsidRPr="000F1DCF">
        <w:rPr>
          <w:rFonts w:ascii="Times New Roman" w:hAnsi="Times New Roman" w:cs="Times New Roman"/>
          <w:lang w:val="sr-Cyrl-CS"/>
        </w:rPr>
        <w:t>а</w:t>
      </w:r>
      <w:r w:rsidRPr="000F1DCF">
        <w:rPr>
          <w:rFonts w:ascii="Times New Roman" w:hAnsi="Times New Roman" w:cs="Times New Roman"/>
          <w:spacing w:val="8"/>
          <w:lang w:val="sr-Cyrl-CS"/>
        </w:rPr>
        <w:t xml:space="preserve"> </w:t>
      </w:r>
      <w:r w:rsidRPr="000F1DCF">
        <w:rPr>
          <w:rFonts w:ascii="Times New Roman" w:hAnsi="Times New Roman" w:cs="Times New Roman"/>
          <w:spacing w:val="5"/>
          <w:lang w:val="sr-Cyrl-CS"/>
        </w:rPr>
        <w:t xml:space="preserve">су </w:t>
      </w:r>
      <w:r w:rsidRPr="000F1DCF">
        <w:rPr>
          <w:rFonts w:ascii="Times New Roman" w:hAnsi="Times New Roman" w:cs="Times New Roman"/>
          <w:spacing w:val="6"/>
          <w:lang w:val="sr-Cyrl-CS"/>
        </w:rPr>
        <w:t>п</w:t>
      </w:r>
      <w:r w:rsidRPr="000F1DCF">
        <w:rPr>
          <w:rFonts w:ascii="Times New Roman" w:hAnsi="Times New Roman" w:cs="Times New Roman"/>
          <w:spacing w:val="5"/>
          <w:lang w:val="sr-Cyrl-CS"/>
        </w:rPr>
        <w:t>о</w:t>
      </w:r>
      <w:r w:rsidRPr="000F1DCF">
        <w:rPr>
          <w:rFonts w:ascii="Times New Roman" w:hAnsi="Times New Roman" w:cs="Times New Roman"/>
          <w:spacing w:val="6"/>
          <w:lang w:val="sr-Cyrl-CS"/>
        </w:rPr>
        <w:t>в</w:t>
      </w:r>
      <w:r w:rsidRPr="000F1DCF">
        <w:rPr>
          <w:rFonts w:ascii="Times New Roman" w:hAnsi="Times New Roman" w:cs="Times New Roman"/>
          <w:spacing w:val="-2"/>
          <w:lang w:val="sr-Cyrl-CS"/>
        </w:rPr>
        <w:t>у</w:t>
      </w:r>
      <w:r w:rsidRPr="000F1DCF">
        <w:rPr>
          <w:rFonts w:ascii="Times New Roman" w:hAnsi="Times New Roman" w:cs="Times New Roman"/>
          <w:spacing w:val="6"/>
          <w:lang w:val="sr-Cyrl-CS"/>
        </w:rPr>
        <w:t>кли</w:t>
      </w:r>
      <w:r w:rsidRPr="000F1DCF">
        <w:rPr>
          <w:rFonts w:ascii="Times New Roman" w:hAnsi="Times New Roman" w:cs="Times New Roman"/>
          <w:spacing w:val="7"/>
          <w:lang w:val="sr-Cyrl-CS"/>
        </w:rPr>
        <w:t xml:space="preserve"> </w:t>
      </w:r>
      <w:r w:rsidRPr="000F1DCF">
        <w:rPr>
          <w:rFonts w:ascii="Times New Roman" w:hAnsi="Times New Roman" w:cs="Times New Roman"/>
          <w:spacing w:val="6"/>
          <w:lang w:val="sr-Cyrl-CS"/>
        </w:rPr>
        <w:t>п</w:t>
      </w:r>
      <w:r w:rsidRPr="000F1DCF">
        <w:rPr>
          <w:rFonts w:ascii="Times New Roman" w:hAnsi="Times New Roman" w:cs="Times New Roman"/>
          <w:spacing w:val="5"/>
          <w:lang w:val="sr-Cyrl-CS"/>
        </w:rPr>
        <w:t>р</w:t>
      </w:r>
      <w:r w:rsidRPr="000F1DCF">
        <w:rPr>
          <w:rFonts w:ascii="Times New Roman" w:hAnsi="Times New Roman" w:cs="Times New Roman"/>
          <w:spacing w:val="4"/>
          <w:lang w:val="sr-Cyrl-CS"/>
        </w:rPr>
        <w:t>е</w:t>
      </w:r>
      <w:r w:rsidRPr="000F1DCF">
        <w:rPr>
          <w:rFonts w:ascii="Times New Roman" w:hAnsi="Times New Roman" w:cs="Times New Roman"/>
          <w:spacing w:val="2"/>
          <w:lang w:val="sr-Cyrl-CS"/>
        </w:rPr>
        <w:t>дл</w:t>
      </w:r>
      <w:r w:rsidRPr="000F1DCF">
        <w:rPr>
          <w:rFonts w:ascii="Times New Roman" w:hAnsi="Times New Roman" w:cs="Times New Roman"/>
          <w:spacing w:val="5"/>
          <w:lang w:val="sr-Cyrl-CS"/>
        </w:rPr>
        <w:t>о</w:t>
      </w:r>
      <w:r w:rsidRPr="000F1DCF">
        <w:rPr>
          <w:rFonts w:ascii="Times New Roman" w:hAnsi="Times New Roman" w:cs="Times New Roman"/>
          <w:lang w:val="sr-Cyrl-CS"/>
        </w:rPr>
        <w:t>г</w:t>
      </w:r>
      <w:r w:rsidRPr="000F1DCF">
        <w:rPr>
          <w:rFonts w:ascii="Times New Roman" w:hAnsi="Times New Roman" w:cs="Times New Roman"/>
          <w:spacing w:val="7"/>
          <w:lang w:val="sr-Cyrl-CS"/>
        </w:rPr>
        <w:t xml:space="preserve"> </w:t>
      </w:r>
      <w:r w:rsidRPr="000F1DCF">
        <w:rPr>
          <w:rFonts w:ascii="Times New Roman" w:hAnsi="Times New Roman" w:cs="Times New Roman"/>
          <w:spacing w:val="6"/>
          <w:lang w:val="sr-Cyrl-CS"/>
        </w:rPr>
        <w:t>п</w:t>
      </w:r>
      <w:r w:rsidRPr="000F1DCF">
        <w:rPr>
          <w:rFonts w:ascii="Times New Roman" w:hAnsi="Times New Roman" w:cs="Times New Roman"/>
          <w:spacing w:val="5"/>
          <w:lang w:val="sr-Cyrl-CS"/>
        </w:rPr>
        <w:t>р</w:t>
      </w:r>
      <w:r w:rsidRPr="000F1DCF">
        <w:rPr>
          <w:rFonts w:ascii="Times New Roman" w:hAnsi="Times New Roman" w:cs="Times New Roman"/>
          <w:spacing w:val="2"/>
          <w:lang w:val="sr-Cyrl-CS"/>
        </w:rPr>
        <w:t>о</w:t>
      </w:r>
      <w:r w:rsidRPr="000F1DCF">
        <w:rPr>
          <w:rFonts w:ascii="Times New Roman" w:hAnsi="Times New Roman" w:cs="Times New Roman"/>
          <w:spacing w:val="5"/>
          <w:lang w:val="sr-Cyrl-CS"/>
        </w:rPr>
        <w:t>гр</w:t>
      </w:r>
      <w:r w:rsidRPr="000F1DCF">
        <w:rPr>
          <w:rFonts w:ascii="Times New Roman" w:hAnsi="Times New Roman" w:cs="Times New Roman"/>
          <w:spacing w:val="4"/>
          <w:lang w:val="sr-Cyrl-CS"/>
        </w:rPr>
        <w:t>ама</w:t>
      </w:r>
      <w:r w:rsidRPr="000F1DCF">
        <w:rPr>
          <w:rFonts w:ascii="Times New Roman" w:hAnsi="Times New Roman" w:cs="Times New Roman"/>
          <w:lang w:val="sr-Cyrl-CS"/>
        </w:rPr>
        <w:t>.</w:t>
      </w:r>
      <w:proofErr w:type="gramEnd"/>
    </w:p>
    <w:p w:rsidR="00A644A9" w:rsidRDefault="00A644A9" w:rsidP="00720F0D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3B0EB9" w:rsidRDefault="00286BD6" w:rsidP="002F58EE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="00E27FEE">
        <w:rPr>
          <w:rFonts w:ascii="Times New Roman" w:hAnsi="Times New Roman" w:cs="Times New Roman"/>
          <w:color w:val="000000"/>
          <w:lang w:val="sr-Cyrl-CS"/>
        </w:rPr>
        <w:t xml:space="preserve">. 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 xml:space="preserve">За извршење овог решења одређује се </w:t>
      </w:r>
      <w:r w:rsidR="002F58EE" w:rsidRPr="00FE49B5">
        <w:rPr>
          <w:rFonts w:ascii="Times New Roman" w:hAnsi="Times New Roman" w:cs="Times New Roman"/>
          <w:color w:val="000000"/>
          <w:lang w:val="sr-Cyrl-CS"/>
        </w:rPr>
        <w:t>Општинска управа општине Сента</w:t>
      </w:r>
      <w:r w:rsidR="003B0EB9" w:rsidRPr="00FE49B5">
        <w:rPr>
          <w:rFonts w:ascii="Times New Roman" w:hAnsi="Times New Roman" w:cs="Times New Roman"/>
          <w:color w:val="000000"/>
          <w:lang w:val="sr-Cyrl-CS"/>
        </w:rPr>
        <w:t>.</w:t>
      </w:r>
    </w:p>
    <w:p w:rsidR="000E16FC" w:rsidRPr="000E16FC" w:rsidRDefault="000E16FC" w:rsidP="002F58EE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3B0EB9" w:rsidRPr="00FE49B5" w:rsidRDefault="003B0EB9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02344A" w:rsidRDefault="0002344A" w:rsidP="00F9745A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</w:p>
    <w:p w:rsidR="0002344A" w:rsidRDefault="0002344A" w:rsidP="00F9745A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</w:p>
    <w:p w:rsidR="000E16FC" w:rsidRPr="00F9745A" w:rsidRDefault="003B0EB9" w:rsidP="00F9745A">
      <w:pPr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  <w:r w:rsidRPr="00FE49B5">
        <w:rPr>
          <w:rFonts w:ascii="Times New Roman" w:hAnsi="Times New Roman" w:cs="Times New Roman"/>
          <w:b/>
          <w:bCs/>
          <w:color w:val="000000"/>
          <w:lang w:val="sr-Cyrl-CS"/>
        </w:rPr>
        <w:t>О б р а з л о ж е њ е</w:t>
      </w:r>
    </w:p>
    <w:p w:rsidR="000E16FC" w:rsidRPr="0047794E" w:rsidRDefault="000E16FC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308A2" w:rsidRPr="009655F3" w:rsidRDefault="0047794E" w:rsidP="001308A2">
      <w:pPr>
        <w:jc w:val="both"/>
        <w:rPr>
          <w:rFonts w:ascii="Times New Roman" w:eastAsia="Calibri" w:hAnsi="Times New Roman" w:cs="Times New Roman"/>
          <w:lang w:val="sr-Cyrl-CS"/>
        </w:rPr>
      </w:pPr>
      <w:r w:rsidRPr="009655F3">
        <w:rPr>
          <w:rFonts w:ascii="Times New Roman" w:hAnsi="Times New Roman" w:cs="Times New Roman"/>
          <w:color w:val="000000"/>
          <w:lang w:val="sr-Cyrl-CS"/>
        </w:rPr>
        <w:t xml:space="preserve">Одлуком о буџету општине </w:t>
      </w:r>
      <w:proofErr w:type="spellStart"/>
      <w:r w:rsidRPr="009655F3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9655F3">
        <w:rPr>
          <w:rFonts w:ascii="Times New Roman" w:hAnsi="Times New Roman" w:cs="Times New Roman"/>
          <w:color w:val="000000"/>
          <w:lang w:val="sr-Cyrl-CS"/>
        </w:rPr>
        <w:t xml:space="preserve"> за 2026. годину </w:t>
      </w:r>
      <w:r w:rsidRPr="009655F3">
        <w:rPr>
          <w:rFonts w:ascii="Times New Roman" w:hAnsi="Times New Roman" w:cs="Times New Roman"/>
          <w:lang w:val="sr-Cyrl-CS"/>
        </w:rPr>
        <w:t>(„Службени</w:t>
      </w:r>
      <w:r w:rsidRPr="009655F3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9655F3">
        <w:rPr>
          <w:rFonts w:ascii="Times New Roman" w:hAnsi="Times New Roman" w:cs="Times New Roman"/>
          <w:lang w:val="sr-Cyrl-CS"/>
        </w:rPr>
        <w:t>лист</w:t>
      </w:r>
      <w:r w:rsidRPr="009655F3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9655F3">
        <w:rPr>
          <w:rFonts w:ascii="Times New Roman" w:hAnsi="Times New Roman" w:cs="Times New Roman"/>
          <w:lang w:val="sr-Cyrl-CS"/>
        </w:rPr>
        <w:t>општине</w:t>
      </w:r>
      <w:r w:rsidRPr="009655F3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9655F3">
        <w:rPr>
          <w:rFonts w:ascii="Times New Roman" w:hAnsi="Times New Roman" w:cs="Times New Roman"/>
          <w:lang w:val="sr-Cyrl-CS"/>
        </w:rPr>
        <w:t>Сента</w:t>
      </w:r>
      <w:proofErr w:type="spellEnd"/>
      <w:r w:rsidRPr="009655F3">
        <w:rPr>
          <w:rFonts w:ascii="Times New Roman" w:hAnsi="Times New Roman" w:cs="Times New Roman"/>
          <w:lang w:val="sr-Cyrl-CS"/>
        </w:rPr>
        <w:t>”,</w:t>
      </w:r>
      <w:r w:rsidRPr="009655F3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9655F3">
        <w:rPr>
          <w:rFonts w:ascii="Times New Roman" w:hAnsi="Times New Roman" w:cs="Times New Roman"/>
          <w:lang w:val="sr-Cyrl-CS"/>
        </w:rPr>
        <w:t>број</w:t>
      </w:r>
      <w:r w:rsidRPr="009655F3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DD0C24" w:rsidRPr="009655F3">
        <w:rPr>
          <w:rFonts w:ascii="Times New Roman" w:hAnsi="Times New Roman" w:cs="Times New Roman"/>
          <w:spacing w:val="32"/>
          <w:lang w:val="sr-Cyrl-CS"/>
        </w:rPr>
        <w:t>14</w:t>
      </w:r>
      <w:r w:rsidR="00DD0C24" w:rsidRPr="009655F3">
        <w:rPr>
          <w:rFonts w:ascii="Times New Roman" w:hAnsi="Times New Roman" w:cs="Times New Roman"/>
          <w:lang w:val="sr-Cyrl-CS"/>
        </w:rPr>
        <w:t>/2025</w:t>
      </w:r>
      <w:r w:rsidR="00DD0C24" w:rsidRPr="009655F3">
        <w:rPr>
          <w:rFonts w:ascii="Times New Roman" w:hAnsi="Times New Roman" w:cs="Times New Roman"/>
        </w:rPr>
        <w:t xml:space="preserve"> и 2/2026</w:t>
      </w:r>
      <w:r w:rsidR="00DD0C24" w:rsidRPr="009655F3">
        <w:rPr>
          <w:rFonts w:ascii="Times New Roman" w:hAnsi="Times New Roman" w:cs="Times New Roman"/>
          <w:lang w:val="sr-Cyrl-CS"/>
        </w:rPr>
        <w:t xml:space="preserve">) </w:t>
      </w:r>
      <w:r w:rsidR="00DD0C24" w:rsidRPr="009655F3">
        <w:rPr>
          <w:rFonts w:ascii="Times New Roman" w:eastAsia="Calibri" w:hAnsi="Times New Roman" w:cs="Times New Roman"/>
          <w:lang w:val="sr-Cyrl-CS"/>
        </w:rPr>
        <w:t xml:space="preserve">у </w:t>
      </w:r>
      <w:proofErr w:type="spellStart"/>
      <w:r w:rsidR="00DD0C24" w:rsidRPr="009655F3">
        <w:rPr>
          <w:rFonts w:ascii="Times New Roman" w:eastAsia="Calibri" w:hAnsi="Times New Roman" w:cs="Times New Roman"/>
          <w:lang w:val="sr-Cyrl-CS"/>
        </w:rPr>
        <w:t>раздел</w:t>
      </w:r>
      <w:proofErr w:type="spellEnd"/>
      <w:r w:rsidR="00DD0C24" w:rsidRPr="009655F3">
        <w:rPr>
          <w:rFonts w:ascii="Times New Roman" w:eastAsia="Calibri" w:hAnsi="Times New Roman" w:cs="Times New Roman"/>
        </w:rPr>
        <w:t>и</w:t>
      </w:r>
      <w:r w:rsidR="00DD0C24" w:rsidRPr="009655F3">
        <w:rPr>
          <w:rFonts w:ascii="Times New Roman" w:eastAsia="Calibri" w:hAnsi="Times New Roman" w:cs="Times New Roman"/>
          <w:lang w:val="sr-Cyrl-CS"/>
        </w:rPr>
        <w:t xml:space="preserve"> број 5 под називом „ОПШТИНСКА УПРАВА“, у оквиру програма број 0602 под називом „ОПШТЕ УСЛУГЕ ЛОКАЛНЕ САМОУПРАВЕ“, као активност под бројем 0001 и под називом „Функционисање локалне самоуправе и градских општина“, под шифром функционалне класификације број 130 и под називом „Опште услуге“, под бројем позиције </w:t>
      </w:r>
      <w:r w:rsidR="00DD0C24" w:rsidRPr="009655F3">
        <w:rPr>
          <w:rFonts w:ascii="Times New Roman" w:eastAsia="Calibri" w:hAnsi="Times New Roman" w:cs="Times New Roman"/>
          <w:lang w:val="hu-HU"/>
        </w:rPr>
        <w:t>6</w:t>
      </w:r>
      <w:r w:rsidR="00DD0C24" w:rsidRPr="009655F3">
        <w:rPr>
          <w:rFonts w:ascii="Times New Roman" w:eastAsia="Calibri" w:hAnsi="Times New Roman" w:cs="Times New Roman"/>
        </w:rPr>
        <w:t>1</w:t>
      </w:r>
      <w:r w:rsidR="00DD0C24" w:rsidRPr="009655F3">
        <w:rPr>
          <w:rFonts w:ascii="Times New Roman" w:eastAsia="Calibri" w:hAnsi="Times New Roman" w:cs="Times New Roman"/>
          <w:lang w:val="sr-Cyrl-CS"/>
        </w:rPr>
        <w:t>/0, као економска класификација број 481000 описана као „ДОТАЦИЈЕ НЕВЛАДИНИМ ОРГАНИЗАЦИЈАМА“</w:t>
      </w:r>
      <w:r w:rsidRPr="009655F3">
        <w:rPr>
          <w:rFonts w:ascii="Times New Roman" w:eastAsia="Calibri" w:hAnsi="Times New Roman" w:cs="Times New Roman"/>
          <w:lang w:val="sr-Cyrl-CS"/>
        </w:rPr>
        <w:t xml:space="preserve">, </w:t>
      </w:r>
      <w:r w:rsidR="00E637B7" w:rsidRPr="009655F3">
        <w:rPr>
          <w:rFonts w:ascii="Times New Roman" w:hAnsi="Times New Roman"/>
          <w:lang w:val="sr-Cyrl-CS"/>
        </w:rPr>
        <w:t xml:space="preserve">утврђена су средства у износу од </w:t>
      </w:r>
      <w:r w:rsidRPr="009655F3">
        <w:rPr>
          <w:rFonts w:ascii="Times New Roman" w:hAnsi="Times New Roman"/>
          <w:lang w:val="sr-Cyrl-CS"/>
        </w:rPr>
        <w:t>3</w:t>
      </w:r>
      <w:r w:rsidR="000A100A" w:rsidRPr="009655F3">
        <w:rPr>
          <w:rFonts w:ascii="Times New Roman" w:hAnsi="Times New Roman"/>
          <w:lang w:val="sr-Cyrl-CS"/>
        </w:rPr>
        <w:t>.</w:t>
      </w:r>
      <w:r w:rsidRPr="009655F3">
        <w:rPr>
          <w:rFonts w:ascii="Times New Roman" w:hAnsi="Times New Roman"/>
          <w:lang w:val="sr-Cyrl-CS"/>
        </w:rPr>
        <w:t>5</w:t>
      </w:r>
      <w:r w:rsidR="000A100A" w:rsidRPr="009655F3">
        <w:rPr>
          <w:rFonts w:ascii="Times New Roman" w:hAnsi="Times New Roman"/>
          <w:lang w:val="sr-Cyrl-CS"/>
        </w:rPr>
        <w:t>00.000,00</w:t>
      </w:r>
      <w:r w:rsidR="001308A2" w:rsidRPr="009655F3">
        <w:rPr>
          <w:rFonts w:ascii="Times New Roman" w:hAnsi="Times New Roman"/>
          <w:lang w:val="sr-Cyrl-CS"/>
        </w:rPr>
        <w:t xml:space="preserve"> динара.</w:t>
      </w:r>
    </w:p>
    <w:p w:rsidR="00796545" w:rsidRPr="00FE49B5" w:rsidRDefault="00796545" w:rsidP="001308A2">
      <w:pPr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796545" w:rsidRDefault="003B0EB9" w:rsidP="00796545">
      <w:pPr>
        <w:jc w:val="both"/>
        <w:rPr>
          <w:rFonts w:ascii="Times New Roman" w:hAnsi="Times New Roman" w:cs="Times New Roman"/>
          <w:color w:val="000000"/>
        </w:rPr>
      </w:pPr>
      <w:r w:rsidRPr="00FE49B5">
        <w:rPr>
          <w:rFonts w:ascii="Times New Roman" w:hAnsi="Times New Roman" w:cs="Times New Roman"/>
          <w:color w:val="000000"/>
          <w:lang w:val="sr-Cyrl-CS"/>
        </w:rPr>
        <w:t>Општина</w:t>
      </w:r>
      <w:r w:rsidR="00796545" w:rsidRPr="00FE49B5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796545" w:rsidRPr="00FE49B5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FE49B5">
        <w:rPr>
          <w:rFonts w:ascii="Times New Roman" w:hAnsi="Times New Roman" w:cs="Times New Roman"/>
          <w:color w:val="000000"/>
          <w:lang w:val="sr-Cyrl-CS"/>
        </w:rPr>
        <w:t xml:space="preserve"> је </w:t>
      </w:r>
      <w:r w:rsidR="00DD0C24">
        <w:rPr>
          <w:rFonts w:ascii="Times New Roman" w:hAnsi="Times New Roman" w:cs="Times New Roman"/>
        </w:rPr>
        <w:t>17</w:t>
      </w:r>
      <w:r w:rsidR="00DD0C24" w:rsidRPr="006B792A">
        <w:rPr>
          <w:rFonts w:ascii="Times New Roman" w:hAnsi="Times New Roman" w:cs="Times New Roman"/>
          <w:lang w:val="sr-Cyrl-CS"/>
        </w:rPr>
        <w:t xml:space="preserve">. </w:t>
      </w:r>
      <w:proofErr w:type="spellStart"/>
      <w:proofErr w:type="gramStart"/>
      <w:r w:rsidR="00DD0C24">
        <w:rPr>
          <w:rFonts w:ascii="Times New Roman" w:hAnsi="Times New Roman" w:cs="Times New Roman"/>
        </w:rPr>
        <w:t>априла</w:t>
      </w:r>
      <w:proofErr w:type="spellEnd"/>
      <w:proofErr w:type="gramEnd"/>
      <w:r w:rsidR="00DD0C24" w:rsidRPr="006B792A">
        <w:rPr>
          <w:rFonts w:ascii="Times New Roman" w:hAnsi="Times New Roman" w:cs="Times New Roman"/>
          <w:lang w:val="sr-Cyrl-CS"/>
        </w:rPr>
        <w:t xml:space="preserve"> 202</w:t>
      </w:r>
      <w:r w:rsidR="00DD0C24">
        <w:rPr>
          <w:rFonts w:ascii="Times New Roman" w:hAnsi="Times New Roman" w:cs="Times New Roman"/>
        </w:rPr>
        <w:t>6</w:t>
      </w:r>
      <w:r w:rsidR="00DD0C24" w:rsidRPr="006B792A">
        <w:rPr>
          <w:rFonts w:ascii="Times New Roman" w:hAnsi="Times New Roman" w:cs="Times New Roman"/>
          <w:lang w:val="sr-Cyrl-CS"/>
        </w:rPr>
        <w:t>. године</w:t>
      </w:r>
      <w:r w:rsidR="00DD0C24" w:rsidRPr="003357CC">
        <w:rPr>
          <w:rFonts w:ascii="Times New Roman" w:hAnsi="Times New Roman" w:cs="Times New Roman"/>
          <w:color w:val="000000"/>
          <w:lang w:val="sr-Cyrl-CS"/>
        </w:rPr>
        <w:t xml:space="preserve"> под бројем </w:t>
      </w:r>
      <w:r w:rsidR="00DD0C24" w:rsidRPr="00D84F37">
        <w:rPr>
          <w:rFonts w:ascii="Times New Roman" w:hAnsi="Times New Roman" w:cs="Times New Roman"/>
          <w:shd w:val="clear" w:color="auto" w:fill="FFFFFF"/>
        </w:rPr>
        <w:t>001988016 2026 08858 002 000 000</w:t>
      </w:r>
      <w:r w:rsidR="00DD0C24">
        <w:rPr>
          <w:rFonts w:ascii="Times New Roman" w:hAnsi="Times New Roman" w:cs="Times New Roman"/>
          <w:shd w:val="clear" w:color="auto" w:fill="FFFFFF"/>
        </w:rPr>
        <w:t> </w:t>
      </w:r>
      <w:r w:rsidR="00DD0C24" w:rsidRPr="00D84F37">
        <w:rPr>
          <w:rFonts w:ascii="Times New Roman" w:hAnsi="Times New Roman" w:cs="Times New Roman"/>
          <w:shd w:val="clear" w:color="auto" w:fill="FFFFFF"/>
        </w:rPr>
        <w:t>001</w:t>
      </w:r>
      <w:r w:rsidR="0047794E">
        <w:rPr>
          <w:rFonts w:ascii="Times New Roman" w:hAnsi="Times New Roman" w:cs="Times New Roman"/>
          <w:shd w:val="clear" w:color="auto" w:fill="FFFFFF"/>
        </w:rPr>
        <w:t xml:space="preserve">, </w:t>
      </w:r>
      <w:r w:rsidRPr="00FE49B5">
        <w:rPr>
          <w:rFonts w:ascii="Times New Roman" w:hAnsi="Times New Roman" w:cs="Times New Roman"/>
          <w:color w:val="000000"/>
          <w:lang w:val="sr-Cyrl-CS"/>
        </w:rPr>
        <w:t xml:space="preserve">објавила </w:t>
      </w:r>
      <w:r w:rsidR="00796545" w:rsidRPr="00FE49B5">
        <w:rPr>
          <w:rFonts w:ascii="Times New Roman" w:hAnsi="Times New Roman" w:cs="Times New Roman"/>
          <w:color w:val="000000"/>
          <w:lang w:val="sr-Cyrl-CS"/>
        </w:rPr>
        <w:t xml:space="preserve">Јавни конкурс </w:t>
      </w:r>
      <w:r w:rsidR="00573A6A" w:rsidRPr="00FE49B5">
        <w:rPr>
          <w:rFonts w:ascii="Times New Roman" w:hAnsi="Times New Roman" w:cs="Times New Roman"/>
          <w:color w:val="000000"/>
          <w:lang w:val="sr-Cyrl-CS"/>
        </w:rPr>
        <w:t xml:space="preserve">за подстицање програма/пројеката или </w:t>
      </w:r>
      <w:proofErr w:type="spellStart"/>
      <w:r w:rsidR="00573A6A" w:rsidRPr="00FE49B5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573A6A" w:rsidRPr="00FE49B5">
        <w:rPr>
          <w:rFonts w:ascii="Times New Roman" w:hAnsi="Times New Roman" w:cs="Times New Roman"/>
          <w:color w:val="000000"/>
          <w:lang w:val="sr-Cyrl-CS"/>
        </w:rPr>
        <w:t xml:space="preserve"> дела средстава за </w:t>
      </w:r>
      <w:r w:rsidR="00573A6A" w:rsidRPr="005B7B41">
        <w:rPr>
          <w:rFonts w:ascii="Times New Roman" w:hAnsi="Times New Roman" w:cs="Times New Roman"/>
          <w:color w:val="000000"/>
          <w:lang w:val="sr-Cyrl-BA"/>
        </w:rPr>
        <w:t xml:space="preserve">финансирање дела годишњих програма удружења која </w:t>
      </w:r>
      <w:r w:rsidR="00573A6A" w:rsidRPr="005B7B41">
        <w:rPr>
          <w:rFonts w:ascii="Times New Roman" w:hAnsi="Times New Roman" w:cs="Times New Roman"/>
          <w:lang w:val="sr-Cyrl-BA"/>
        </w:rPr>
        <w:t>реализују програме од јавног интереса</w:t>
      </w:r>
      <w:r w:rsidR="00573A6A" w:rsidRPr="005B7B41">
        <w:rPr>
          <w:rFonts w:ascii="Times New Roman" w:hAnsi="Times New Roman" w:cs="Times New Roman"/>
          <w:color w:val="000000"/>
          <w:lang w:val="sr-Cyrl-BA"/>
        </w:rPr>
        <w:t xml:space="preserve"> </w:t>
      </w:r>
      <w:r w:rsidR="000A100A" w:rsidRPr="003357CC">
        <w:rPr>
          <w:rFonts w:ascii="Times New Roman" w:hAnsi="Times New Roman" w:cs="Times New Roman"/>
          <w:color w:val="000000"/>
          <w:lang w:val="sr-Cyrl-CS"/>
        </w:rPr>
        <w:t>ради покривања трошкова закупнине и других одређених сталних трошкова</w:t>
      </w:r>
      <w:r w:rsidR="00573A6A">
        <w:rPr>
          <w:rFonts w:ascii="Times New Roman" w:hAnsi="Times New Roman" w:cs="Times New Roman"/>
          <w:color w:val="000000"/>
        </w:rPr>
        <w:t>.</w:t>
      </w:r>
    </w:p>
    <w:p w:rsidR="00DD0C24" w:rsidRDefault="00DD0C24" w:rsidP="00796545">
      <w:pPr>
        <w:jc w:val="both"/>
        <w:rPr>
          <w:rFonts w:ascii="Times New Roman" w:hAnsi="Times New Roman" w:cs="Times New Roman"/>
          <w:color w:val="000000"/>
        </w:rPr>
      </w:pPr>
    </w:p>
    <w:p w:rsidR="00DD0C24" w:rsidRPr="009655F3" w:rsidRDefault="00DD0C24" w:rsidP="00DD0C24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>К</w:t>
      </w:r>
      <w:proofErr w:type="spellStart"/>
      <w:r>
        <w:rPr>
          <w:rFonts w:ascii="Times New Roman" w:hAnsi="Times New Roman" w:cs="Times New Roman"/>
          <w:lang w:val="sr-Cyrl-CS"/>
        </w:rPr>
        <w:t>онкурсом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била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предвиђена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sr-Cyrl-CS"/>
        </w:rPr>
        <w:t>распо</w:t>
      </w:r>
      <w:r>
        <w:rPr>
          <w:rFonts w:ascii="Times New Roman" w:hAnsi="Times New Roman" w:cs="Times New Roman"/>
        </w:rPr>
        <w:t>дела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средстава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у </w:t>
      </w:r>
      <w:r w:rsidRPr="009655F3">
        <w:rPr>
          <w:rFonts w:ascii="Times New Roman" w:hAnsi="Times New Roman" w:cs="Times New Roman"/>
          <w:lang w:val="sr-Cyrl-CS"/>
        </w:rPr>
        <w:t xml:space="preserve">износу </w:t>
      </w:r>
      <w:proofErr w:type="gramStart"/>
      <w:r w:rsidRPr="009655F3">
        <w:rPr>
          <w:rFonts w:ascii="Times New Roman" w:hAnsi="Times New Roman" w:cs="Times New Roman"/>
          <w:lang w:val="sr-Cyrl-CS"/>
        </w:rPr>
        <w:t>од  2.</w:t>
      </w:r>
      <w:r w:rsidRPr="009655F3">
        <w:rPr>
          <w:rFonts w:ascii="Times New Roman" w:hAnsi="Times New Roman" w:cs="Times New Roman"/>
        </w:rPr>
        <w:t>786.400</w:t>
      </w:r>
      <w:r w:rsidRPr="009655F3">
        <w:rPr>
          <w:rFonts w:ascii="Times New Roman" w:hAnsi="Times New Roman" w:cs="Times New Roman"/>
          <w:lang w:val="sr-Cyrl-CS"/>
        </w:rPr>
        <w:t>,</w:t>
      </w:r>
      <w:r w:rsidRPr="009655F3">
        <w:rPr>
          <w:rFonts w:ascii="Times New Roman" w:hAnsi="Times New Roman" w:cs="Times New Roman"/>
        </w:rPr>
        <w:t>00</w:t>
      </w:r>
      <w:proofErr w:type="gramEnd"/>
      <w:r w:rsidRPr="009655F3">
        <w:rPr>
          <w:rFonts w:ascii="Times New Roman" w:hAnsi="Times New Roman" w:cs="Times New Roman"/>
          <w:lang w:val="sr-Cyrl-CS"/>
        </w:rPr>
        <w:t xml:space="preserve">  динара.</w:t>
      </w:r>
    </w:p>
    <w:p w:rsidR="00DD0C24" w:rsidRPr="009655F3" w:rsidRDefault="00DD0C24" w:rsidP="00DD0C24">
      <w:pPr>
        <w:jc w:val="both"/>
        <w:rPr>
          <w:rFonts w:ascii="Times New Roman" w:eastAsia="Calibri" w:hAnsi="Times New Roman" w:cs="Times New Roman"/>
        </w:rPr>
      </w:pPr>
    </w:p>
    <w:p w:rsidR="00345879" w:rsidRPr="0047794E" w:rsidRDefault="003B0EB9" w:rsidP="00E637B7">
      <w:pPr>
        <w:tabs>
          <w:tab w:val="left" w:pos="9354"/>
        </w:tabs>
        <w:ind w:right="-6"/>
        <w:jc w:val="both"/>
        <w:rPr>
          <w:rFonts w:ascii="Times New Roman" w:hAnsi="Times New Roman" w:cs="Times New Roman"/>
          <w:lang w:val="sr-Cyrl-CS"/>
        </w:rPr>
      </w:pPr>
      <w:r w:rsidRPr="00FE49B5">
        <w:rPr>
          <w:rFonts w:ascii="Times New Roman" w:hAnsi="Times New Roman" w:cs="Times New Roman"/>
          <w:color w:val="000000"/>
          <w:lang w:val="sr-Cyrl-CS"/>
        </w:rPr>
        <w:t>Председни</w:t>
      </w:r>
      <w:r w:rsidR="0047794E">
        <w:rPr>
          <w:rFonts w:ascii="Times New Roman" w:hAnsi="Times New Roman" w:cs="Times New Roman"/>
          <w:color w:val="000000"/>
          <w:lang w:val="sr-Cyrl-CS"/>
        </w:rPr>
        <w:t>ца</w:t>
      </w:r>
      <w:r w:rsidRPr="00FE49B5">
        <w:rPr>
          <w:rFonts w:ascii="Times New Roman" w:hAnsi="Times New Roman" w:cs="Times New Roman"/>
          <w:color w:val="000000"/>
          <w:lang w:val="sr-Cyrl-CS"/>
        </w:rPr>
        <w:t xml:space="preserve"> општине </w:t>
      </w:r>
      <w:proofErr w:type="spellStart"/>
      <w:r w:rsidR="00796545" w:rsidRPr="00FE49B5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796545" w:rsidRPr="00FE49B5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FE49B5">
        <w:rPr>
          <w:rFonts w:ascii="Times New Roman" w:hAnsi="Times New Roman" w:cs="Times New Roman"/>
          <w:color w:val="000000"/>
          <w:lang w:val="sr-Cyrl-CS"/>
        </w:rPr>
        <w:t xml:space="preserve"> је Решењем бр</w:t>
      </w:r>
      <w:r w:rsidR="00345879" w:rsidRPr="00FE49B5">
        <w:rPr>
          <w:rFonts w:ascii="Times New Roman" w:hAnsi="Times New Roman" w:cs="Times New Roman"/>
          <w:color w:val="000000"/>
          <w:lang w:val="sr-Cyrl-CS"/>
        </w:rPr>
        <w:t>oj</w:t>
      </w:r>
      <w:r w:rsidR="00796545" w:rsidRPr="00FE49B5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57419F" w:rsidRPr="00D84F37">
        <w:rPr>
          <w:rFonts w:ascii="Times New Roman" w:hAnsi="Times New Roman" w:cs="Times New Roman"/>
          <w:shd w:val="clear" w:color="auto" w:fill="FFFFFF"/>
        </w:rPr>
        <w:t>001988016 2026 08858 002 000 000</w:t>
      </w:r>
      <w:r w:rsidR="0057419F">
        <w:rPr>
          <w:rFonts w:ascii="Times New Roman" w:hAnsi="Times New Roman" w:cs="Times New Roman"/>
          <w:shd w:val="clear" w:color="auto" w:fill="FFFFFF"/>
        </w:rPr>
        <w:t> </w:t>
      </w:r>
      <w:r w:rsidR="0057419F" w:rsidRPr="00D84F37">
        <w:rPr>
          <w:rFonts w:ascii="Times New Roman" w:hAnsi="Times New Roman" w:cs="Times New Roman"/>
          <w:shd w:val="clear" w:color="auto" w:fill="FFFFFF"/>
        </w:rPr>
        <w:t>001</w:t>
      </w:r>
      <w:r w:rsidR="0057419F">
        <w:rPr>
          <w:rFonts w:ascii="Times New Roman" w:hAnsi="Times New Roman" w:cs="Times New Roman"/>
          <w:shd w:val="clear" w:color="auto" w:fill="FFFFFF"/>
        </w:rPr>
        <w:t xml:space="preserve"> </w:t>
      </w:r>
      <w:r w:rsidRPr="00FE49B5">
        <w:rPr>
          <w:rFonts w:ascii="Times New Roman" w:hAnsi="Times New Roman" w:cs="Times New Roman"/>
          <w:color w:val="000000"/>
          <w:lang w:val="sr-Cyrl-CS"/>
        </w:rPr>
        <w:t xml:space="preserve">од </w:t>
      </w:r>
      <w:r w:rsidR="00DD0C24">
        <w:rPr>
          <w:rFonts w:ascii="Times New Roman" w:hAnsi="Times New Roman" w:cs="Times New Roman"/>
        </w:rPr>
        <w:t>18</w:t>
      </w:r>
      <w:r w:rsidR="00DD0C24" w:rsidRPr="006B792A">
        <w:rPr>
          <w:rFonts w:ascii="Times New Roman" w:hAnsi="Times New Roman" w:cs="Times New Roman"/>
          <w:lang w:val="sr-Cyrl-CS"/>
        </w:rPr>
        <w:t xml:space="preserve">. </w:t>
      </w:r>
      <w:proofErr w:type="spellStart"/>
      <w:proofErr w:type="gramStart"/>
      <w:r w:rsidR="00DD0C24">
        <w:rPr>
          <w:rFonts w:ascii="Times New Roman" w:hAnsi="Times New Roman" w:cs="Times New Roman"/>
        </w:rPr>
        <w:t>маја</w:t>
      </w:r>
      <w:proofErr w:type="spellEnd"/>
      <w:proofErr w:type="gramEnd"/>
      <w:r w:rsidR="00DD0C24" w:rsidRPr="006B792A">
        <w:rPr>
          <w:rFonts w:ascii="Times New Roman" w:hAnsi="Times New Roman" w:cs="Times New Roman"/>
          <w:lang w:val="sr-Cyrl-CS"/>
        </w:rPr>
        <w:t xml:space="preserve"> 202</w:t>
      </w:r>
      <w:r w:rsidR="00DD0C24">
        <w:rPr>
          <w:rFonts w:ascii="Times New Roman" w:hAnsi="Times New Roman" w:cs="Times New Roman"/>
        </w:rPr>
        <w:t>6</w:t>
      </w:r>
      <w:r w:rsidR="00DD0C24" w:rsidRPr="006B792A">
        <w:rPr>
          <w:rFonts w:ascii="Times New Roman" w:hAnsi="Times New Roman" w:cs="Times New Roman"/>
          <w:lang w:val="sr-Cyrl-CS"/>
        </w:rPr>
        <w:t>. године</w:t>
      </w:r>
      <w:r w:rsidRPr="00FE49B5">
        <w:rPr>
          <w:rFonts w:ascii="Times New Roman" w:hAnsi="Times New Roman" w:cs="Times New Roman"/>
          <w:color w:val="000000"/>
          <w:lang w:val="sr-Cyrl-CS"/>
        </w:rPr>
        <w:t>, образова</w:t>
      </w:r>
      <w:r w:rsidR="0047794E">
        <w:rPr>
          <w:rFonts w:ascii="Times New Roman" w:hAnsi="Times New Roman" w:cs="Times New Roman"/>
          <w:color w:val="000000"/>
          <w:lang w:val="sr-Cyrl-CS"/>
        </w:rPr>
        <w:t>ла</w:t>
      </w:r>
      <w:r w:rsidRPr="00FE49B5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345879" w:rsidRPr="00FE49B5">
        <w:rPr>
          <w:rFonts w:ascii="Times New Roman" w:hAnsi="Times New Roman" w:cs="Times New Roman"/>
          <w:color w:val="000000"/>
          <w:lang w:val="sr-Cyrl-CS"/>
        </w:rPr>
        <w:t>Ko</w:t>
      </w:r>
      <w:r w:rsidRPr="00FE49B5">
        <w:rPr>
          <w:rFonts w:ascii="Times New Roman" w:hAnsi="Times New Roman" w:cs="Times New Roman"/>
          <w:color w:val="000000"/>
          <w:lang w:val="sr-Cyrl-CS"/>
        </w:rPr>
        <w:t>нкурсну комисију</w:t>
      </w:r>
      <w:r w:rsidR="00345879" w:rsidRPr="00FE49B5">
        <w:rPr>
          <w:rFonts w:ascii="Times New Roman" w:hAnsi="Times New Roman" w:cs="Times New Roman"/>
          <w:b/>
          <w:color w:val="000000"/>
          <w:lang w:val="sr-Cyrl-CS"/>
        </w:rPr>
        <w:t xml:space="preserve"> </w:t>
      </w:r>
      <w:r w:rsidR="00345879" w:rsidRPr="00FE49B5">
        <w:rPr>
          <w:rFonts w:ascii="Times New Roman" w:hAnsi="Times New Roman" w:cs="Times New Roman"/>
          <w:color w:val="000000"/>
          <w:lang w:val="sr-Cyrl-CS"/>
        </w:rPr>
        <w:t xml:space="preserve">за спровођење Јавног конкурса </w:t>
      </w:r>
      <w:r w:rsidR="00573A6A" w:rsidRPr="00FE49B5">
        <w:rPr>
          <w:rFonts w:ascii="Times New Roman" w:hAnsi="Times New Roman" w:cs="Times New Roman"/>
          <w:color w:val="000000"/>
          <w:lang w:val="sr-Cyrl-CS"/>
        </w:rPr>
        <w:t xml:space="preserve">за подстицање програма/пројеката или недостајућег дела средстава за </w:t>
      </w:r>
      <w:r w:rsidR="00573A6A" w:rsidRPr="005B7B41">
        <w:rPr>
          <w:rFonts w:ascii="Times New Roman" w:hAnsi="Times New Roman" w:cs="Times New Roman"/>
          <w:color w:val="000000"/>
          <w:lang w:val="sr-Cyrl-BA"/>
        </w:rPr>
        <w:t>финансирање дела годи</w:t>
      </w:r>
      <w:proofErr w:type="spellStart"/>
      <w:r w:rsidR="00573A6A" w:rsidRPr="0047794E">
        <w:rPr>
          <w:rFonts w:ascii="Times New Roman" w:hAnsi="Times New Roman" w:cs="Times New Roman"/>
          <w:color w:val="000000"/>
          <w:lang w:val="sr-Cyrl-CS"/>
        </w:rPr>
        <w:t>шњих</w:t>
      </w:r>
      <w:proofErr w:type="spellEnd"/>
      <w:r w:rsidR="00573A6A" w:rsidRPr="0047794E">
        <w:rPr>
          <w:rFonts w:ascii="Times New Roman" w:hAnsi="Times New Roman" w:cs="Times New Roman"/>
          <w:color w:val="000000"/>
          <w:lang w:val="sr-Cyrl-CS"/>
        </w:rPr>
        <w:t xml:space="preserve"> програма удружења која </w:t>
      </w:r>
      <w:r w:rsidR="00573A6A" w:rsidRPr="0047794E">
        <w:rPr>
          <w:rFonts w:ascii="Times New Roman" w:hAnsi="Times New Roman" w:cs="Times New Roman"/>
          <w:lang w:val="sr-Cyrl-CS"/>
        </w:rPr>
        <w:t>реализују програме од јавног интереса</w:t>
      </w:r>
      <w:r w:rsidR="00573A6A" w:rsidRPr="0047794E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0A100A" w:rsidRPr="0047794E">
        <w:rPr>
          <w:rFonts w:ascii="Times New Roman" w:hAnsi="Times New Roman" w:cs="Times New Roman"/>
          <w:color w:val="000000"/>
          <w:lang w:val="sr-Cyrl-CS"/>
        </w:rPr>
        <w:t>ради покривања трошкова закупнине и других одређених сталних трошкова</w:t>
      </w:r>
      <w:r w:rsidR="00573A6A" w:rsidRPr="0047794E">
        <w:rPr>
          <w:rFonts w:ascii="Times New Roman" w:hAnsi="Times New Roman" w:cs="Times New Roman"/>
          <w:color w:val="000000"/>
          <w:lang w:val="sr-Cyrl-CS"/>
        </w:rPr>
        <w:t>.</w:t>
      </w:r>
    </w:p>
    <w:p w:rsidR="00573A6A" w:rsidRPr="0047794E" w:rsidRDefault="00573A6A" w:rsidP="00796545">
      <w:pPr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3B0EB9" w:rsidRPr="0047794E" w:rsidRDefault="003B0EB9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47794E">
        <w:rPr>
          <w:rFonts w:ascii="Times New Roman" w:hAnsi="Times New Roman" w:cs="Times New Roman"/>
          <w:color w:val="000000"/>
          <w:lang w:val="sr-Cyrl-CS"/>
        </w:rPr>
        <w:t xml:space="preserve">Комисија је извршила вредновање предложених програма и утврдила листу вредновања и рангирања пријављених програма, о чему је сачинила записник. </w:t>
      </w:r>
    </w:p>
    <w:p w:rsidR="00345879" w:rsidRPr="0047794E" w:rsidRDefault="00345879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Pr="0047794E" w:rsidRDefault="003B0EB9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47794E">
        <w:rPr>
          <w:rFonts w:ascii="Times New Roman" w:hAnsi="Times New Roman" w:cs="Times New Roman"/>
          <w:color w:val="000000"/>
          <w:lang w:val="sr-Cyrl-CS"/>
        </w:rPr>
        <w:t xml:space="preserve">Одлуком о избору програма број </w:t>
      </w:r>
      <w:r w:rsidR="00DD0C24" w:rsidRPr="00D84F37">
        <w:rPr>
          <w:rFonts w:ascii="Times New Roman" w:hAnsi="Times New Roman" w:cs="Times New Roman"/>
          <w:shd w:val="clear" w:color="auto" w:fill="FFFFFF"/>
        </w:rPr>
        <w:t>001988016 2026 08858 002 000 000</w:t>
      </w:r>
      <w:r w:rsidR="00DD0C24">
        <w:rPr>
          <w:rFonts w:ascii="Times New Roman" w:hAnsi="Times New Roman" w:cs="Times New Roman"/>
          <w:shd w:val="clear" w:color="auto" w:fill="FFFFFF"/>
        </w:rPr>
        <w:t> </w:t>
      </w:r>
      <w:r w:rsidR="00DD0C24" w:rsidRPr="00D84F37">
        <w:rPr>
          <w:rFonts w:ascii="Times New Roman" w:hAnsi="Times New Roman" w:cs="Times New Roman"/>
          <w:shd w:val="clear" w:color="auto" w:fill="FFFFFF"/>
        </w:rPr>
        <w:t>001</w:t>
      </w:r>
      <w:r w:rsidR="00DD0C24">
        <w:rPr>
          <w:rFonts w:ascii="Times New Roman" w:hAnsi="Times New Roman" w:cs="Times New Roman"/>
          <w:shd w:val="clear" w:color="auto" w:fill="FFFFFF"/>
        </w:rPr>
        <w:t xml:space="preserve"> </w:t>
      </w:r>
      <w:r w:rsidRPr="0047794E">
        <w:rPr>
          <w:rFonts w:ascii="Times New Roman" w:hAnsi="Times New Roman" w:cs="Times New Roman"/>
          <w:color w:val="000000"/>
          <w:lang w:val="sr-Cyrl-CS"/>
        </w:rPr>
        <w:t xml:space="preserve">од </w:t>
      </w:r>
      <w:r w:rsidR="00DD0C24">
        <w:rPr>
          <w:rFonts w:ascii="Times New Roman" w:hAnsi="Times New Roman" w:cs="Times New Roman"/>
          <w:color w:val="000000"/>
        </w:rPr>
        <w:t>12</w:t>
      </w:r>
      <w:r w:rsidR="0047794E" w:rsidRPr="0047794E">
        <w:rPr>
          <w:rFonts w:ascii="Times New Roman" w:hAnsi="Times New Roman" w:cs="Times New Roman"/>
          <w:lang w:val="sr-Cyrl-CS"/>
        </w:rPr>
        <w:t xml:space="preserve">. </w:t>
      </w:r>
      <w:r w:rsidR="00DD0C24">
        <w:rPr>
          <w:rFonts w:ascii="Times New Roman" w:hAnsi="Times New Roman" w:cs="Times New Roman"/>
        </w:rPr>
        <w:t xml:space="preserve">јуна </w:t>
      </w:r>
      <w:r w:rsidR="0047794E" w:rsidRPr="0047794E">
        <w:rPr>
          <w:rFonts w:ascii="Times New Roman" w:hAnsi="Times New Roman" w:cs="Times New Roman"/>
          <w:lang w:val="sr-Cyrl-CS"/>
        </w:rPr>
        <w:t>202</w:t>
      </w:r>
      <w:r w:rsidR="00BB5652">
        <w:rPr>
          <w:rFonts w:ascii="Times New Roman" w:hAnsi="Times New Roman" w:cs="Times New Roman"/>
          <w:lang w:val="sr-Cyrl-CS"/>
        </w:rPr>
        <w:t>6</w:t>
      </w:r>
      <w:r w:rsidR="0047794E" w:rsidRPr="0047794E">
        <w:rPr>
          <w:rFonts w:ascii="Times New Roman" w:hAnsi="Times New Roman" w:cs="Times New Roman"/>
          <w:lang w:val="sr-Cyrl-CS"/>
        </w:rPr>
        <w:t>. године</w:t>
      </w:r>
      <w:r w:rsidR="000A100A" w:rsidRPr="0047794E">
        <w:rPr>
          <w:rFonts w:ascii="Times New Roman" w:hAnsi="Times New Roman" w:cs="Times New Roman"/>
          <w:lang w:val="sr-Cyrl-CS"/>
        </w:rPr>
        <w:t>,</w:t>
      </w:r>
      <w:r w:rsidR="00345879" w:rsidRPr="0047794E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47794E" w:rsidRPr="0047794E">
        <w:rPr>
          <w:rFonts w:ascii="Times New Roman" w:hAnsi="Times New Roman" w:cs="Times New Roman"/>
          <w:color w:val="000000"/>
          <w:lang w:val="sr-Cyrl-CS"/>
        </w:rPr>
        <w:t>п</w:t>
      </w:r>
      <w:r w:rsidR="00345879" w:rsidRPr="0047794E">
        <w:rPr>
          <w:rFonts w:ascii="Times New Roman" w:hAnsi="Times New Roman" w:cs="Times New Roman"/>
          <w:color w:val="000000"/>
          <w:lang w:val="sr-Cyrl-CS"/>
        </w:rPr>
        <w:t>р</w:t>
      </w:r>
      <w:r w:rsidRPr="0047794E">
        <w:rPr>
          <w:rFonts w:ascii="Times New Roman" w:hAnsi="Times New Roman" w:cs="Times New Roman"/>
          <w:color w:val="000000"/>
          <w:lang w:val="sr-Cyrl-CS"/>
        </w:rPr>
        <w:t>едседни</w:t>
      </w:r>
      <w:r w:rsidR="0047794E" w:rsidRPr="0047794E">
        <w:rPr>
          <w:rFonts w:ascii="Times New Roman" w:hAnsi="Times New Roman" w:cs="Times New Roman"/>
          <w:color w:val="000000"/>
          <w:lang w:val="sr-Cyrl-CS"/>
        </w:rPr>
        <w:t xml:space="preserve">ца </w:t>
      </w:r>
      <w:r w:rsidRPr="0047794E">
        <w:rPr>
          <w:rFonts w:ascii="Times New Roman" w:hAnsi="Times New Roman" w:cs="Times New Roman"/>
          <w:color w:val="000000"/>
          <w:lang w:val="sr-Cyrl-CS"/>
        </w:rPr>
        <w:t xml:space="preserve">општине </w:t>
      </w:r>
      <w:proofErr w:type="spellStart"/>
      <w:r w:rsidR="00345879" w:rsidRPr="0047794E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345879" w:rsidRPr="0047794E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47794E">
        <w:rPr>
          <w:rFonts w:ascii="Times New Roman" w:hAnsi="Times New Roman" w:cs="Times New Roman"/>
          <w:color w:val="000000"/>
          <w:lang w:val="sr-Cyrl-CS"/>
        </w:rPr>
        <w:t>је одлучи</w:t>
      </w:r>
      <w:r w:rsidR="00BB5652">
        <w:rPr>
          <w:rFonts w:ascii="Times New Roman" w:hAnsi="Times New Roman" w:cs="Times New Roman"/>
          <w:color w:val="000000"/>
          <w:lang w:val="sr-Cyrl-CS"/>
        </w:rPr>
        <w:t>ла</w:t>
      </w:r>
      <w:r w:rsidRPr="0047794E">
        <w:rPr>
          <w:rFonts w:ascii="Times New Roman" w:hAnsi="Times New Roman" w:cs="Times New Roman"/>
          <w:color w:val="000000"/>
          <w:lang w:val="sr-Cyrl-CS"/>
        </w:rPr>
        <w:t xml:space="preserve"> о избору програма који се финансирају из средстава буџета </w:t>
      </w:r>
      <w:r w:rsidR="00345879" w:rsidRPr="0047794E">
        <w:rPr>
          <w:rFonts w:ascii="Times New Roman" w:hAnsi="Times New Roman" w:cs="Times New Roman"/>
          <w:color w:val="000000"/>
          <w:lang w:val="sr-Cyrl-CS"/>
        </w:rPr>
        <w:t xml:space="preserve">општине </w:t>
      </w:r>
      <w:proofErr w:type="spellStart"/>
      <w:r w:rsidR="00345879" w:rsidRPr="0047794E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47794E">
        <w:rPr>
          <w:rFonts w:ascii="Times New Roman" w:hAnsi="Times New Roman" w:cs="Times New Roman"/>
          <w:color w:val="000000"/>
          <w:lang w:val="sr-Cyrl-CS"/>
        </w:rPr>
        <w:t xml:space="preserve"> и висини средстава по одобреном програму.</w:t>
      </w:r>
    </w:p>
    <w:p w:rsidR="00345879" w:rsidRPr="0047794E" w:rsidRDefault="00345879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B0EB9" w:rsidRPr="0047794E" w:rsidRDefault="003B0EB9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47794E">
        <w:rPr>
          <w:rFonts w:ascii="Times New Roman" w:hAnsi="Times New Roman" w:cs="Times New Roman"/>
          <w:color w:val="000000"/>
          <w:lang w:val="sr-Cyrl-CS"/>
        </w:rPr>
        <w:lastRenderedPageBreak/>
        <w:t xml:space="preserve">На основу изнетог, решено је као у </w:t>
      </w:r>
      <w:proofErr w:type="spellStart"/>
      <w:r w:rsidRPr="0047794E">
        <w:rPr>
          <w:rFonts w:ascii="Times New Roman" w:hAnsi="Times New Roman" w:cs="Times New Roman"/>
          <w:color w:val="000000"/>
          <w:lang w:val="sr-Cyrl-CS"/>
        </w:rPr>
        <w:t>диспозитиву</w:t>
      </w:r>
      <w:proofErr w:type="spellEnd"/>
      <w:r w:rsidRPr="0047794E">
        <w:rPr>
          <w:rFonts w:ascii="Times New Roman" w:hAnsi="Times New Roman" w:cs="Times New Roman"/>
          <w:color w:val="000000"/>
          <w:lang w:val="sr-Cyrl-CS"/>
        </w:rPr>
        <w:t>.</w:t>
      </w:r>
    </w:p>
    <w:p w:rsidR="00345879" w:rsidRPr="0047794E" w:rsidRDefault="00345879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033CD5" w:rsidRPr="0047794E" w:rsidRDefault="00033CD5" w:rsidP="00033CD5">
      <w:pPr>
        <w:autoSpaceDE w:val="0"/>
        <w:autoSpaceDN w:val="0"/>
        <w:adjustRightInd w:val="0"/>
        <w:jc w:val="both"/>
        <w:rPr>
          <w:rFonts w:ascii="Times New Roman" w:eastAsia="TimesNewRoman" w:hAnsi="Times New Roman" w:cs="Times New Roman"/>
          <w:lang w:val="sr-Cyrl-CS"/>
        </w:rPr>
      </w:pPr>
      <w:r w:rsidRPr="0047794E">
        <w:rPr>
          <w:rFonts w:ascii="Times New Roman" w:eastAsia="TimesNewRoman" w:hAnsi="Times New Roman" w:cs="Times New Roman"/>
          <w:b/>
          <w:u w:val="single"/>
          <w:lang w:val="sr-Cyrl-CS"/>
        </w:rPr>
        <w:t>УПУТСТВО О ПРАВНОМ СРЕДСТВУ</w:t>
      </w:r>
      <w:r w:rsidRPr="0047794E">
        <w:rPr>
          <w:rFonts w:ascii="Times New Roman" w:eastAsia="TimesNewRoman" w:hAnsi="Times New Roman" w:cs="Times New Roman"/>
          <w:lang w:val="sr-Cyrl-CS"/>
        </w:rPr>
        <w:t>: Ово решење је коначно у управном поступку. Против овог решења може се покренути управни спор пред Управним судом у Београду, улица Немањина број 9. Тужба Управном суду у Београду се предаје непосредно или преко поште, у року од 30 дана од дана достављања овог решења.</w:t>
      </w:r>
    </w:p>
    <w:p w:rsidR="00345879" w:rsidRPr="0047794E" w:rsidRDefault="00345879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A3C98" w:rsidRPr="0047794E" w:rsidRDefault="00AA3C98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A3C98" w:rsidRPr="00AA3C98" w:rsidRDefault="00AA3C98" w:rsidP="00345879">
      <w:pPr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3B0EB9" w:rsidRPr="00FE49B5" w:rsidRDefault="003B0EB9" w:rsidP="003B0EB9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2F58EE" w:rsidRPr="00FE49B5" w:rsidRDefault="002F58EE" w:rsidP="002F58EE">
      <w:pPr>
        <w:jc w:val="both"/>
        <w:rPr>
          <w:rFonts w:ascii="Times New Roman" w:hAnsi="Times New Roman" w:cs="Times New Roman"/>
          <w:lang w:val="sr-Cyrl-CS"/>
        </w:rPr>
      </w:pPr>
      <w:r w:rsidRPr="00FE49B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Председни</w:t>
      </w:r>
      <w:r w:rsidR="0047794E">
        <w:rPr>
          <w:rFonts w:ascii="Times New Roman" w:hAnsi="Times New Roman" w:cs="Times New Roman"/>
          <w:lang w:val="sr-Cyrl-CS"/>
        </w:rPr>
        <w:t>ца</w:t>
      </w:r>
      <w:r w:rsidRPr="00FE49B5">
        <w:rPr>
          <w:rFonts w:ascii="Times New Roman" w:hAnsi="Times New Roman" w:cs="Times New Roman"/>
          <w:lang w:val="sr-Cyrl-CS"/>
        </w:rPr>
        <w:t xml:space="preserve"> општине </w:t>
      </w:r>
      <w:proofErr w:type="spellStart"/>
      <w:r w:rsidRPr="00FE49B5">
        <w:rPr>
          <w:rFonts w:ascii="Times New Roman" w:hAnsi="Times New Roman" w:cs="Times New Roman"/>
          <w:lang w:val="sr-Cyrl-CS"/>
        </w:rPr>
        <w:t>Сента</w:t>
      </w:r>
      <w:proofErr w:type="spellEnd"/>
    </w:p>
    <w:p w:rsidR="005869AA" w:rsidRPr="00147AD2" w:rsidRDefault="002F58EE" w:rsidP="00F9745A">
      <w:pPr>
        <w:jc w:val="both"/>
        <w:rPr>
          <w:rFonts w:ascii="Times New Roman" w:hAnsi="Times New Roman" w:cs="Times New Roman"/>
        </w:rPr>
      </w:pPr>
      <w:r w:rsidRPr="00FE49B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</w:t>
      </w:r>
      <w:r w:rsidR="002240DF">
        <w:rPr>
          <w:rFonts w:ascii="Times New Roman" w:hAnsi="Times New Roman" w:cs="Times New Roman"/>
        </w:rPr>
        <w:t xml:space="preserve">       </w:t>
      </w:r>
      <w:r w:rsidR="00E637B7">
        <w:rPr>
          <w:rFonts w:ascii="Times New Roman" w:hAnsi="Times New Roman" w:cs="Times New Roman"/>
          <w:lang w:val="sr-Cyrl-CS"/>
        </w:rPr>
        <w:t>Хајналка Бурањ</w:t>
      </w:r>
      <w:r w:rsidRPr="00FE49B5">
        <w:rPr>
          <w:rFonts w:ascii="Times New Roman" w:hAnsi="Times New Roman" w:cs="Times New Roman"/>
          <w:lang w:val="sr-Cyrl-CS"/>
        </w:rPr>
        <w:t xml:space="preserve"> </w:t>
      </w:r>
      <w:r w:rsidR="00147AD2">
        <w:rPr>
          <w:rFonts w:ascii="Times New Roman" w:hAnsi="Times New Roman" w:cs="Times New Roman"/>
        </w:rPr>
        <w:t>с.р.</w:t>
      </w:r>
    </w:p>
    <w:sectPr w:rsidR="005869AA" w:rsidRPr="00147AD2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A54" w:rsidRDefault="004F0A54" w:rsidP="009F428A">
      <w:r>
        <w:separator/>
      </w:r>
    </w:p>
  </w:endnote>
  <w:endnote w:type="continuationSeparator" w:id="0">
    <w:p w:rsidR="004F0A54" w:rsidRDefault="004F0A54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A54" w:rsidRDefault="004F0A54" w:rsidP="009F428A">
      <w:r>
        <w:separator/>
      </w:r>
    </w:p>
  </w:footnote>
  <w:footnote w:type="continuationSeparator" w:id="0">
    <w:p w:rsidR="004F0A54" w:rsidRDefault="004F0A54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5D97456"/>
    <w:multiLevelType w:val="hybridMultilevel"/>
    <w:tmpl w:val="AC66422E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>
    <w:nsid w:val="0C252042"/>
    <w:multiLevelType w:val="hybridMultilevel"/>
    <w:tmpl w:val="55AC2A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BF09AD"/>
    <w:multiLevelType w:val="hybridMultilevel"/>
    <w:tmpl w:val="93F6BFA0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>
    <w:nsid w:val="6F491503"/>
    <w:multiLevelType w:val="hybridMultilevel"/>
    <w:tmpl w:val="1F8A4D32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2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21"/>
  </w:num>
  <w:num w:numId="3">
    <w:abstractNumId w:val="8"/>
  </w:num>
  <w:num w:numId="4">
    <w:abstractNumId w:val="23"/>
  </w:num>
  <w:num w:numId="5">
    <w:abstractNumId w:val="7"/>
  </w:num>
  <w:num w:numId="6">
    <w:abstractNumId w:val="3"/>
  </w:num>
  <w:num w:numId="7">
    <w:abstractNumId w:val="16"/>
  </w:num>
  <w:num w:numId="8">
    <w:abstractNumId w:val="14"/>
  </w:num>
  <w:num w:numId="9">
    <w:abstractNumId w:val="11"/>
  </w:num>
  <w:num w:numId="10">
    <w:abstractNumId w:val="17"/>
  </w:num>
  <w:num w:numId="11">
    <w:abstractNumId w:val="18"/>
  </w:num>
  <w:num w:numId="12">
    <w:abstractNumId w:val="6"/>
  </w:num>
  <w:num w:numId="13">
    <w:abstractNumId w:val="5"/>
  </w:num>
  <w:num w:numId="14">
    <w:abstractNumId w:val="0"/>
  </w:num>
  <w:num w:numId="15">
    <w:abstractNumId w:val="15"/>
  </w:num>
  <w:num w:numId="16">
    <w:abstractNumId w:val="10"/>
  </w:num>
  <w:num w:numId="17">
    <w:abstractNumId w:val="20"/>
  </w:num>
  <w:num w:numId="18">
    <w:abstractNumId w:val="12"/>
  </w:num>
  <w:num w:numId="19">
    <w:abstractNumId w:val="22"/>
  </w:num>
  <w:num w:numId="20">
    <w:abstractNumId w:val="13"/>
  </w:num>
  <w:num w:numId="21">
    <w:abstractNumId w:val="2"/>
  </w:num>
  <w:num w:numId="22">
    <w:abstractNumId w:val="19"/>
  </w:num>
  <w:num w:numId="23">
    <w:abstractNumId w:val="1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D5"/>
    <w:rsid w:val="00000F0B"/>
    <w:rsid w:val="00015783"/>
    <w:rsid w:val="00017BF4"/>
    <w:rsid w:val="0002344A"/>
    <w:rsid w:val="00033CD5"/>
    <w:rsid w:val="000731D6"/>
    <w:rsid w:val="00086DC4"/>
    <w:rsid w:val="000A100A"/>
    <w:rsid w:val="000A10F1"/>
    <w:rsid w:val="000B7373"/>
    <w:rsid w:val="000E16FC"/>
    <w:rsid w:val="001308A2"/>
    <w:rsid w:val="00137AA0"/>
    <w:rsid w:val="00142A14"/>
    <w:rsid w:val="00143F03"/>
    <w:rsid w:val="00147AD2"/>
    <w:rsid w:val="0015546E"/>
    <w:rsid w:val="001565A4"/>
    <w:rsid w:val="0017111F"/>
    <w:rsid w:val="001752D6"/>
    <w:rsid w:val="001A3566"/>
    <w:rsid w:val="001D17A2"/>
    <w:rsid w:val="001E13F3"/>
    <w:rsid w:val="001F026B"/>
    <w:rsid w:val="00214A94"/>
    <w:rsid w:val="00215A90"/>
    <w:rsid w:val="002240DF"/>
    <w:rsid w:val="00234EED"/>
    <w:rsid w:val="00237ED1"/>
    <w:rsid w:val="00240589"/>
    <w:rsid w:val="00243860"/>
    <w:rsid w:val="00246584"/>
    <w:rsid w:val="0024739F"/>
    <w:rsid w:val="00256A76"/>
    <w:rsid w:val="00256D3E"/>
    <w:rsid w:val="00286BD6"/>
    <w:rsid w:val="0029384D"/>
    <w:rsid w:val="002A2BD5"/>
    <w:rsid w:val="002B0F99"/>
    <w:rsid w:val="002F58EE"/>
    <w:rsid w:val="003107BA"/>
    <w:rsid w:val="003206CF"/>
    <w:rsid w:val="00345879"/>
    <w:rsid w:val="003679DF"/>
    <w:rsid w:val="00382A3F"/>
    <w:rsid w:val="00393AB8"/>
    <w:rsid w:val="003A5F53"/>
    <w:rsid w:val="003B0EB9"/>
    <w:rsid w:val="003E2378"/>
    <w:rsid w:val="003F61E8"/>
    <w:rsid w:val="00405B30"/>
    <w:rsid w:val="004204E3"/>
    <w:rsid w:val="00427874"/>
    <w:rsid w:val="004468C3"/>
    <w:rsid w:val="0047794E"/>
    <w:rsid w:val="004865B5"/>
    <w:rsid w:val="004A2FE9"/>
    <w:rsid w:val="004A58DD"/>
    <w:rsid w:val="004C6912"/>
    <w:rsid w:val="004E75D0"/>
    <w:rsid w:val="004F0A54"/>
    <w:rsid w:val="00545829"/>
    <w:rsid w:val="005728C6"/>
    <w:rsid w:val="00573A6A"/>
    <w:rsid w:val="0057419F"/>
    <w:rsid w:val="005869AA"/>
    <w:rsid w:val="005A621E"/>
    <w:rsid w:val="005B048D"/>
    <w:rsid w:val="005C63BA"/>
    <w:rsid w:val="005F44AD"/>
    <w:rsid w:val="00601D9F"/>
    <w:rsid w:val="00607519"/>
    <w:rsid w:val="006A0502"/>
    <w:rsid w:val="006B21AA"/>
    <w:rsid w:val="006F0452"/>
    <w:rsid w:val="00720F0D"/>
    <w:rsid w:val="007264D4"/>
    <w:rsid w:val="00780404"/>
    <w:rsid w:val="00784AA1"/>
    <w:rsid w:val="00796545"/>
    <w:rsid w:val="007E24A4"/>
    <w:rsid w:val="0080737F"/>
    <w:rsid w:val="00817D86"/>
    <w:rsid w:val="00875B0A"/>
    <w:rsid w:val="00895605"/>
    <w:rsid w:val="008A5344"/>
    <w:rsid w:val="008D0AB4"/>
    <w:rsid w:val="009032C4"/>
    <w:rsid w:val="00957E39"/>
    <w:rsid w:val="0096055D"/>
    <w:rsid w:val="009655F3"/>
    <w:rsid w:val="00974C04"/>
    <w:rsid w:val="009F428A"/>
    <w:rsid w:val="00A014A1"/>
    <w:rsid w:val="00A25323"/>
    <w:rsid w:val="00A34F2D"/>
    <w:rsid w:val="00A46FC4"/>
    <w:rsid w:val="00A47A4B"/>
    <w:rsid w:val="00A644A9"/>
    <w:rsid w:val="00A82DF3"/>
    <w:rsid w:val="00A8656B"/>
    <w:rsid w:val="00A9108A"/>
    <w:rsid w:val="00AA2425"/>
    <w:rsid w:val="00AA3C98"/>
    <w:rsid w:val="00AB0E21"/>
    <w:rsid w:val="00AC4DC1"/>
    <w:rsid w:val="00AF17E3"/>
    <w:rsid w:val="00B64643"/>
    <w:rsid w:val="00BB5652"/>
    <w:rsid w:val="00BB7ECC"/>
    <w:rsid w:val="00BD5A2D"/>
    <w:rsid w:val="00BD5AA0"/>
    <w:rsid w:val="00BE30D9"/>
    <w:rsid w:val="00C1222C"/>
    <w:rsid w:val="00C8423B"/>
    <w:rsid w:val="00CA71E3"/>
    <w:rsid w:val="00CB1AC5"/>
    <w:rsid w:val="00CB79F5"/>
    <w:rsid w:val="00CC139A"/>
    <w:rsid w:val="00CE0DB6"/>
    <w:rsid w:val="00CE3565"/>
    <w:rsid w:val="00CF3FDD"/>
    <w:rsid w:val="00CF7650"/>
    <w:rsid w:val="00D11935"/>
    <w:rsid w:val="00D30EF5"/>
    <w:rsid w:val="00D4506F"/>
    <w:rsid w:val="00D514DA"/>
    <w:rsid w:val="00D70E06"/>
    <w:rsid w:val="00D73D47"/>
    <w:rsid w:val="00D764E1"/>
    <w:rsid w:val="00DC1C8C"/>
    <w:rsid w:val="00DC5904"/>
    <w:rsid w:val="00DD0C24"/>
    <w:rsid w:val="00E27FEE"/>
    <w:rsid w:val="00E370BA"/>
    <w:rsid w:val="00E637B7"/>
    <w:rsid w:val="00E66656"/>
    <w:rsid w:val="00E70B13"/>
    <w:rsid w:val="00EB25D2"/>
    <w:rsid w:val="00EB76FC"/>
    <w:rsid w:val="00EC1592"/>
    <w:rsid w:val="00ED3946"/>
    <w:rsid w:val="00EF2457"/>
    <w:rsid w:val="00F03C2C"/>
    <w:rsid w:val="00F35196"/>
    <w:rsid w:val="00F43111"/>
    <w:rsid w:val="00F71D93"/>
    <w:rsid w:val="00F9745A"/>
    <w:rsid w:val="00FA2EA3"/>
    <w:rsid w:val="00FB02E9"/>
    <w:rsid w:val="00FC31E2"/>
    <w:rsid w:val="00FD70FA"/>
    <w:rsid w:val="00FE4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BalloonText">
    <w:name w:val="Balloon Text"/>
    <w:basedOn w:val="Normal"/>
    <w:link w:val="BalloonTextChar"/>
    <w:uiPriority w:val="99"/>
    <w:semiHidden/>
    <w:unhideWhenUsed/>
    <w:rsid w:val="00720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F0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3F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3FD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CF3F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E0C48C-61D0-424C-9241-7CAACE3B9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4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57</cp:revision>
  <cp:lastPrinted>2025-03-17T09:15:00Z</cp:lastPrinted>
  <dcterms:created xsi:type="dcterms:W3CDTF">2021-06-25T11:23:00Z</dcterms:created>
  <dcterms:modified xsi:type="dcterms:W3CDTF">2026-06-08T11:20:00Z</dcterms:modified>
</cp:coreProperties>
</file>