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1AF" w:rsidRDefault="007E3E09" w:rsidP="007E3E09">
      <w:pPr>
        <w:spacing w:after="0" w:line="240" w:lineRule="auto"/>
        <w:jc w:val="right"/>
        <w:rPr>
          <w:rFonts w:asciiTheme="majorBidi" w:hAnsiTheme="majorBidi" w:cstheme="majorBidi"/>
          <w:b/>
          <w:bCs/>
          <w:sz w:val="24"/>
          <w:szCs w:val="24"/>
          <w:u w:val="single"/>
          <w:lang w:val="hu-HU"/>
        </w:rPr>
      </w:pPr>
      <w:r w:rsidRPr="007E3E09">
        <w:rPr>
          <w:rFonts w:asciiTheme="majorBidi" w:hAnsiTheme="majorBidi" w:cstheme="majorBidi"/>
          <w:b/>
          <w:bCs/>
          <w:sz w:val="24"/>
          <w:szCs w:val="24"/>
          <w:u w:val="single"/>
          <w:lang w:val="hu-HU"/>
        </w:rPr>
        <w:t>Javaslat</w:t>
      </w:r>
    </w:p>
    <w:p w:rsidR="007E3E09" w:rsidRDefault="007E3E09" w:rsidP="007E3E09">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 xml:space="preserve">A kultúráról szóló törvény (az SZK Hivatalos Közlönye, 72/2009., 13/2016., 30/2016 – kiig., 6/2020., 47/2021., 78/2021. és 76/2023. sz.) 44. szakasza 2. bekezdése és a 74. szakasz 2. bekezdése, a helyi önkormányzatról szóló törvény (az SZK Hivatalos Közlönye, 129/2007., 83/2014 – más törv., 101/2016 – más törv., 47/2018. és 111/2021 – más törv.) 32. szakasza 1. bekezdésének 8) pontja és Zenta község alapszabálya (Zenta Község Hivatalos Lapja, 4/2019. sz.) 45. szakasza 1. bekezdésének 58) pontja alapján Zenta község Képviselő-testülete a 2025. </w:t>
      </w:r>
      <w:r w:rsidR="00C20C9B">
        <w:rPr>
          <w:rFonts w:asciiTheme="majorBidi" w:hAnsiTheme="majorBidi" w:cstheme="majorBidi"/>
          <w:sz w:val="24"/>
          <w:szCs w:val="24"/>
          <w:lang w:val="hu-HU"/>
        </w:rPr>
        <w:t>március 3-án</w:t>
      </w:r>
      <w:r>
        <w:rPr>
          <w:rFonts w:asciiTheme="majorBidi" w:hAnsiTheme="majorBidi" w:cstheme="majorBidi"/>
          <w:sz w:val="24"/>
          <w:szCs w:val="24"/>
          <w:lang w:val="hu-HU"/>
        </w:rPr>
        <w:t xml:space="preserve"> tartott ülésén meghozta az alábbi</w:t>
      </w:r>
    </w:p>
    <w:p w:rsidR="007E3E09" w:rsidRDefault="007E3E09" w:rsidP="007E3E09">
      <w:pPr>
        <w:spacing w:after="0" w:line="240" w:lineRule="auto"/>
        <w:jc w:val="both"/>
        <w:rPr>
          <w:rFonts w:asciiTheme="majorBidi" w:hAnsiTheme="majorBidi" w:cstheme="majorBidi"/>
          <w:sz w:val="24"/>
          <w:szCs w:val="24"/>
          <w:lang w:val="hu-HU"/>
        </w:rPr>
      </w:pPr>
    </w:p>
    <w:p w:rsidR="007E3E09" w:rsidRPr="007E3E09" w:rsidRDefault="007E3E09" w:rsidP="007E3E09">
      <w:pPr>
        <w:spacing w:after="0" w:line="240" w:lineRule="auto"/>
        <w:jc w:val="center"/>
        <w:rPr>
          <w:rFonts w:asciiTheme="majorBidi" w:hAnsiTheme="majorBidi" w:cstheme="majorBidi"/>
          <w:b/>
          <w:bCs/>
          <w:sz w:val="24"/>
          <w:szCs w:val="24"/>
          <w:lang w:val="hu-HU"/>
        </w:rPr>
      </w:pPr>
      <w:r w:rsidRPr="007E3E09">
        <w:rPr>
          <w:rFonts w:asciiTheme="majorBidi" w:hAnsiTheme="majorBidi" w:cstheme="majorBidi"/>
          <w:b/>
          <w:bCs/>
          <w:sz w:val="24"/>
          <w:szCs w:val="24"/>
          <w:lang w:val="hu-HU"/>
        </w:rPr>
        <w:t>VÉGZÉST</w:t>
      </w:r>
    </w:p>
    <w:p w:rsidR="007E3E09" w:rsidRPr="007E3E09" w:rsidRDefault="007E3E09" w:rsidP="00F26270">
      <w:pPr>
        <w:spacing w:after="0" w:line="240" w:lineRule="auto"/>
        <w:jc w:val="center"/>
        <w:rPr>
          <w:rFonts w:asciiTheme="majorBidi" w:hAnsiTheme="majorBidi" w:cstheme="majorBidi"/>
          <w:b/>
          <w:bCs/>
          <w:sz w:val="24"/>
          <w:szCs w:val="24"/>
          <w:lang w:val="hu-HU"/>
        </w:rPr>
      </w:pPr>
      <w:r w:rsidRPr="007E3E09">
        <w:rPr>
          <w:rFonts w:asciiTheme="majorBidi" w:hAnsiTheme="majorBidi" w:cstheme="majorBidi"/>
          <w:b/>
          <w:bCs/>
          <w:sz w:val="24"/>
          <w:szCs w:val="24"/>
          <w:lang w:val="hu-HU"/>
        </w:rPr>
        <w:t xml:space="preserve">A </w:t>
      </w:r>
      <w:r w:rsidR="00F26270">
        <w:rPr>
          <w:rFonts w:asciiTheme="majorBidi" w:hAnsiTheme="majorBidi" w:cstheme="majorBidi"/>
          <w:b/>
          <w:bCs/>
          <w:sz w:val="24"/>
          <w:szCs w:val="24"/>
          <w:lang w:val="hu-HU"/>
        </w:rPr>
        <w:t xml:space="preserve">ZENTAI </w:t>
      </w:r>
      <w:r w:rsidRPr="007E3E09">
        <w:rPr>
          <w:rFonts w:asciiTheme="majorBidi" w:hAnsiTheme="majorBidi" w:cstheme="majorBidi"/>
          <w:b/>
          <w:bCs/>
          <w:sz w:val="24"/>
          <w:szCs w:val="24"/>
          <w:lang w:val="hu-HU"/>
        </w:rPr>
        <w:t>THURZÓ LAJOS MŰVELŐDÉSI–OKTATÁSI KÖZPONT 2025</w:t>
      </w:r>
      <w:r w:rsidR="00F26270">
        <w:rPr>
          <w:rFonts w:asciiTheme="majorBidi" w:hAnsiTheme="majorBidi" w:cstheme="majorBidi"/>
          <w:b/>
          <w:bCs/>
          <w:sz w:val="24"/>
          <w:szCs w:val="24"/>
          <w:lang w:val="hu-HU"/>
        </w:rPr>
        <w:t>-ÖS</w:t>
      </w:r>
      <w:r w:rsidRPr="007E3E09">
        <w:rPr>
          <w:rFonts w:asciiTheme="majorBidi" w:hAnsiTheme="majorBidi" w:cstheme="majorBidi"/>
          <w:b/>
          <w:bCs/>
          <w:sz w:val="24"/>
          <w:szCs w:val="24"/>
          <w:lang w:val="hu-HU"/>
        </w:rPr>
        <w:t xml:space="preserve"> ÉVRE VONATKOZÓ </w:t>
      </w:r>
      <w:r w:rsidR="00F26270">
        <w:rPr>
          <w:rFonts w:asciiTheme="majorBidi" w:hAnsiTheme="majorBidi" w:cstheme="majorBidi"/>
          <w:b/>
          <w:bCs/>
          <w:sz w:val="24"/>
          <w:szCs w:val="24"/>
          <w:lang w:val="hu-HU"/>
        </w:rPr>
        <w:t xml:space="preserve">ÉVES </w:t>
      </w:r>
      <w:r w:rsidRPr="007E3E09">
        <w:rPr>
          <w:rFonts w:asciiTheme="majorBidi" w:hAnsiTheme="majorBidi" w:cstheme="majorBidi"/>
          <w:b/>
          <w:bCs/>
          <w:sz w:val="24"/>
          <w:szCs w:val="24"/>
          <w:lang w:val="hu-HU"/>
        </w:rPr>
        <w:t>MUNKATERVÉNEK ÉS PÉNZÜGYI TERVÉNEK JÓVÁHAGYÁSÁRÓL, VALAMINT AZ INTÉZMÉNY FOLYÓ KÖLTSÉGEINEK ÉS KIADÁSAINAK FINANSZÍROZÁSÁRA  SZÁNT KÖZSÉG ÁLTAL MEGHATÁROZOTT ESZKÖZÖK ÖSSZEGÉRŐL A 2025-ÖS ÉVBEN</w:t>
      </w:r>
    </w:p>
    <w:p w:rsidR="007E3E09" w:rsidRDefault="007E3E09" w:rsidP="007E3E09">
      <w:pPr>
        <w:spacing w:after="0" w:line="240" w:lineRule="auto"/>
        <w:jc w:val="both"/>
        <w:rPr>
          <w:rFonts w:asciiTheme="majorBidi" w:hAnsiTheme="majorBidi" w:cstheme="majorBidi"/>
          <w:sz w:val="24"/>
          <w:szCs w:val="24"/>
          <w:lang w:val="hu-HU"/>
        </w:rPr>
      </w:pPr>
    </w:p>
    <w:p w:rsidR="007E3E09" w:rsidRPr="00152D42" w:rsidRDefault="007E3E09" w:rsidP="00152D42">
      <w:pPr>
        <w:spacing w:after="0" w:line="240" w:lineRule="auto"/>
        <w:jc w:val="center"/>
        <w:rPr>
          <w:rFonts w:asciiTheme="majorBidi" w:hAnsiTheme="majorBidi" w:cstheme="majorBidi"/>
          <w:b/>
          <w:bCs/>
          <w:sz w:val="24"/>
          <w:szCs w:val="24"/>
          <w:lang w:val="hu-HU"/>
        </w:rPr>
      </w:pPr>
      <w:r w:rsidRPr="00152D42">
        <w:rPr>
          <w:rFonts w:asciiTheme="majorBidi" w:hAnsiTheme="majorBidi" w:cstheme="majorBidi"/>
          <w:b/>
          <w:bCs/>
          <w:sz w:val="24"/>
          <w:szCs w:val="24"/>
          <w:lang w:val="hu-HU"/>
        </w:rPr>
        <w:t>I</w:t>
      </w:r>
    </w:p>
    <w:p w:rsidR="007E3E09" w:rsidRDefault="007E3E09" w:rsidP="007E3E09">
      <w:pPr>
        <w:spacing w:after="0" w:line="240" w:lineRule="auto"/>
        <w:jc w:val="both"/>
        <w:rPr>
          <w:rFonts w:asciiTheme="majorBidi" w:hAnsiTheme="majorBidi" w:cstheme="majorBidi"/>
          <w:sz w:val="24"/>
          <w:szCs w:val="24"/>
          <w:lang w:val="hu-HU"/>
        </w:rPr>
      </w:pPr>
    </w:p>
    <w:p w:rsidR="007E3E09" w:rsidRDefault="00F26270" w:rsidP="00F26270">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JÓVÁHAGYJÁK a zentai T</w:t>
      </w:r>
      <w:r w:rsidRPr="00F26270">
        <w:rPr>
          <w:rFonts w:asciiTheme="majorBidi" w:hAnsiTheme="majorBidi" w:cstheme="majorBidi"/>
          <w:sz w:val="24"/>
          <w:szCs w:val="24"/>
          <w:lang w:val="hu-HU"/>
        </w:rPr>
        <w:t xml:space="preserve">hurzó </w:t>
      </w:r>
      <w:r>
        <w:rPr>
          <w:rFonts w:asciiTheme="majorBidi" w:hAnsiTheme="majorBidi" w:cstheme="majorBidi"/>
          <w:sz w:val="24"/>
          <w:szCs w:val="24"/>
          <w:lang w:val="hu-HU"/>
        </w:rPr>
        <w:t>Lajos Művelődési–Oktatási K</w:t>
      </w:r>
      <w:r w:rsidRPr="00F26270">
        <w:rPr>
          <w:rFonts w:asciiTheme="majorBidi" w:hAnsiTheme="majorBidi" w:cstheme="majorBidi"/>
          <w:sz w:val="24"/>
          <w:szCs w:val="24"/>
          <w:lang w:val="hu-HU"/>
        </w:rPr>
        <w:t>özpont</w:t>
      </w:r>
      <w:r>
        <w:rPr>
          <w:rFonts w:asciiTheme="majorBidi" w:hAnsiTheme="majorBidi" w:cstheme="majorBidi"/>
          <w:sz w:val="24"/>
          <w:szCs w:val="24"/>
          <w:lang w:val="hu-HU"/>
        </w:rPr>
        <w:t xml:space="preserve"> 2025-ös évre vonatkozó éves munkatervét és pénzügyi tervét.</w:t>
      </w:r>
    </w:p>
    <w:p w:rsidR="00F26270" w:rsidRDefault="00F26270" w:rsidP="00F26270">
      <w:pPr>
        <w:spacing w:after="0" w:line="240" w:lineRule="auto"/>
        <w:jc w:val="both"/>
        <w:rPr>
          <w:rFonts w:asciiTheme="majorBidi" w:hAnsiTheme="majorBidi" w:cstheme="majorBidi"/>
          <w:sz w:val="24"/>
          <w:szCs w:val="24"/>
          <w:lang w:val="hu-HU"/>
        </w:rPr>
      </w:pPr>
    </w:p>
    <w:p w:rsidR="00F26270" w:rsidRPr="00152D42" w:rsidRDefault="00F26270" w:rsidP="00152D42">
      <w:pPr>
        <w:spacing w:after="0" w:line="240" w:lineRule="auto"/>
        <w:jc w:val="center"/>
        <w:rPr>
          <w:rFonts w:asciiTheme="majorBidi" w:hAnsiTheme="majorBidi" w:cstheme="majorBidi"/>
          <w:b/>
          <w:bCs/>
          <w:sz w:val="24"/>
          <w:szCs w:val="24"/>
          <w:lang w:val="hu-HU"/>
        </w:rPr>
      </w:pPr>
      <w:r w:rsidRPr="00152D42">
        <w:rPr>
          <w:rFonts w:asciiTheme="majorBidi" w:hAnsiTheme="majorBidi" w:cstheme="majorBidi"/>
          <w:b/>
          <w:bCs/>
          <w:sz w:val="24"/>
          <w:szCs w:val="24"/>
          <w:lang w:val="hu-HU"/>
        </w:rPr>
        <w:t>II</w:t>
      </w:r>
    </w:p>
    <w:p w:rsidR="00F26270" w:rsidRDefault="00F26270" w:rsidP="00F26270">
      <w:pPr>
        <w:spacing w:after="0" w:line="240" w:lineRule="auto"/>
        <w:jc w:val="both"/>
        <w:rPr>
          <w:rFonts w:asciiTheme="majorBidi" w:hAnsiTheme="majorBidi" w:cstheme="majorBidi"/>
          <w:sz w:val="24"/>
          <w:szCs w:val="24"/>
          <w:lang w:val="hu-HU"/>
        </w:rPr>
      </w:pPr>
    </w:p>
    <w:p w:rsidR="00E15C99" w:rsidRDefault="00E15C99" w:rsidP="00E15C99">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MEGÁLLAPÍTJÁK, hogy Zenta község a 2025-ös évben 12.904.382,00 dinár összegű részt vállal a zentai T</w:t>
      </w:r>
      <w:r w:rsidRPr="00F26270">
        <w:rPr>
          <w:rFonts w:asciiTheme="majorBidi" w:hAnsiTheme="majorBidi" w:cstheme="majorBidi"/>
          <w:sz w:val="24"/>
          <w:szCs w:val="24"/>
          <w:lang w:val="hu-HU"/>
        </w:rPr>
        <w:t xml:space="preserve">hurzó </w:t>
      </w:r>
      <w:r>
        <w:rPr>
          <w:rFonts w:asciiTheme="majorBidi" w:hAnsiTheme="majorBidi" w:cstheme="majorBidi"/>
          <w:sz w:val="24"/>
          <w:szCs w:val="24"/>
          <w:lang w:val="hu-HU"/>
        </w:rPr>
        <w:t>Lajos Művelődési–Oktatási K</w:t>
      </w:r>
      <w:r w:rsidRPr="00F26270">
        <w:rPr>
          <w:rFonts w:asciiTheme="majorBidi" w:hAnsiTheme="majorBidi" w:cstheme="majorBidi"/>
          <w:sz w:val="24"/>
          <w:szCs w:val="24"/>
          <w:lang w:val="hu-HU"/>
        </w:rPr>
        <w:t>özpont</w:t>
      </w:r>
      <w:r>
        <w:rPr>
          <w:rFonts w:asciiTheme="majorBidi" w:hAnsiTheme="majorBidi" w:cstheme="majorBidi"/>
          <w:sz w:val="24"/>
          <w:szCs w:val="24"/>
          <w:lang w:val="hu-HU"/>
        </w:rPr>
        <w:t xml:space="preserve"> a kulturális programjainak finanszírozásában illetve társfinanszírozásában, valamint 48.929.651,00 dinárral támogatja</w:t>
      </w:r>
      <w:r w:rsidRPr="00FD7A99">
        <w:rPr>
          <w:rFonts w:asciiTheme="majorBidi" w:hAnsiTheme="majorBidi" w:cstheme="majorBidi"/>
          <w:sz w:val="24"/>
          <w:szCs w:val="24"/>
          <w:lang w:val="hu-HU"/>
        </w:rPr>
        <w:t xml:space="preserve"> </w:t>
      </w:r>
      <w:r>
        <w:rPr>
          <w:rFonts w:asciiTheme="majorBidi" w:hAnsiTheme="majorBidi" w:cstheme="majorBidi"/>
          <w:sz w:val="24"/>
          <w:szCs w:val="24"/>
          <w:lang w:val="hu-HU"/>
        </w:rPr>
        <w:t xml:space="preserve">az intézmény </w:t>
      </w:r>
      <w:r w:rsidRPr="00FD7A99">
        <w:rPr>
          <w:rFonts w:asciiTheme="majorBidi" w:hAnsiTheme="majorBidi" w:cstheme="majorBidi"/>
          <w:sz w:val="24"/>
          <w:szCs w:val="24"/>
          <w:lang w:val="hu-HU"/>
        </w:rPr>
        <w:t>folyó költségeinek</w:t>
      </w:r>
      <w:r>
        <w:rPr>
          <w:rFonts w:asciiTheme="majorBidi" w:hAnsiTheme="majorBidi" w:cstheme="majorBidi"/>
          <w:sz w:val="24"/>
          <w:szCs w:val="24"/>
          <w:lang w:val="hu-HU"/>
        </w:rPr>
        <w:t xml:space="preserve"> és kiadásainak finanszírozását.</w:t>
      </w:r>
    </w:p>
    <w:p w:rsidR="008F42F7" w:rsidRDefault="008F42F7" w:rsidP="00E15C99">
      <w:pPr>
        <w:spacing w:after="0" w:line="240" w:lineRule="auto"/>
        <w:jc w:val="both"/>
        <w:rPr>
          <w:rFonts w:asciiTheme="majorBidi" w:hAnsiTheme="majorBidi" w:cstheme="majorBidi"/>
          <w:sz w:val="24"/>
          <w:szCs w:val="24"/>
          <w:lang w:val="hu-HU"/>
        </w:rPr>
      </w:pPr>
    </w:p>
    <w:p w:rsidR="008F42F7" w:rsidRPr="00152D42" w:rsidRDefault="008F42F7" w:rsidP="00152D42">
      <w:pPr>
        <w:spacing w:after="0" w:line="240" w:lineRule="auto"/>
        <w:jc w:val="center"/>
        <w:rPr>
          <w:rFonts w:asciiTheme="majorBidi" w:hAnsiTheme="majorBidi" w:cstheme="majorBidi"/>
          <w:b/>
          <w:bCs/>
          <w:sz w:val="24"/>
          <w:szCs w:val="24"/>
          <w:lang w:val="hu-HU"/>
        </w:rPr>
      </w:pPr>
      <w:r w:rsidRPr="00152D42">
        <w:rPr>
          <w:rFonts w:asciiTheme="majorBidi" w:hAnsiTheme="majorBidi" w:cstheme="majorBidi"/>
          <w:b/>
          <w:bCs/>
          <w:sz w:val="24"/>
          <w:szCs w:val="24"/>
          <w:lang w:val="hu-HU"/>
        </w:rPr>
        <w:t>III</w:t>
      </w:r>
    </w:p>
    <w:p w:rsidR="008F42F7" w:rsidRDefault="008F42F7" w:rsidP="00E15C99">
      <w:pPr>
        <w:spacing w:after="0" w:line="240" w:lineRule="auto"/>
        <w:jc w:val="both"/>
        <w:rPr>
          <w:rFonts w:asciiTheme="majorBidi" w:hAnsiTheme="majorBidi" w:cstheme="majorBidi"/>
          <w:sz w:val="24"/>
          <w:szCs w:val="24"/>
          <w:lang w:val="hu-HU"/>
        </w:rPr>
      </w:pPr>
    </w:p>
    <w:p w:rsidR="008F42F7" w:rsidRDefault="008F42F7" w:rsidP="00E15C99">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 xml:space="preserve">Jelen végzést közzé kell tenni Zenta Község Hivatalos Lapjában. </w:t>
      </w:r>
    </w:p>
    <w:p w:rsidR="001D1A98" w:rsidRDefault="001D1A98" w:rsidP="00E15C99">
      <w:pPr>
        <w:spacing w:after="0" w:line="240" w:lineRule="auto"/>
        <w:jc w:val="both"/>
        <w:rPr>
          <w:rFonts w:asciiTheme="majorBidi" w:hAnsiTheme="majorBidi" w:cstheme="majorBidi"/>
          <w:sz w:val="24"/>
          <w:szCs w:val="24"/>
          <w:lang w:val="hu-HU"/>
        </w:rPr>
      </w:pPr>
    </w:p>
    <w:p w:rsidR="001D1A98" w:rsidRPr="0000529A" w:rsidRDefault="001D1A98" w:rsidP="001D1A98">
      <w:pPr>
        <w:pStyle w:val="NoSpacing"/>
        <w:jc w:val="both"/>
        <w:rPr>
          <w:rFonts w:asciiTheme="majorBidi" w:hAnsiTheme="majorBidi" w:cstheme="majorBidi"/>
          <w:b/>
          <w:bCs/>
          <w:sz w:val="24"/>
          <w:szCs w:val="24"/>
          <w:lang w:val="hu-HU"/>
        </w:rPr>
      </w:pPr>
    </w:p>
    <w:p w:rsidR="001D1A98" w:rsidRPr="0000529A" w:rsidRDefault="001D1A98" w:rsidP="001D1A98">
      <w:pPr>
        <w:pStyle w:val="NoSpacing"/>
        <w:jc w:val="both"/>
        <w:rPr>
          <w:rFonts w:asciiTheme="majorBidi" w:hAnsiTheme="majorBidi" w:cstheme="majorBidi"/>
          <w:b/>
          <w:bCs/>
          <w:sz w:val="24"/>
          <w:szCs w:val="24"/>
          <w:lang w:val="hu-HU"/>
        </w:rPr>
      </w:pPr>
      <w:r w:rsidRPr="0000529A">
        <w:rPr>
          <w:rFonts w:asciiTheme="majorBidi" w:hAnsiTheme="majorBidi" w:cstheme="majorBidi"/>
          <w:b/>
          <w:bCs/>
          <w:sz w:val="24"/>
          <w:szCs w:val="24"/>
          <w:lang w:val="hu-HU"/>
        </w:rPr>
        <w:t xml:space="preserve">Szerb Köztársaság </w:t>
      </w:r>
    </w:p>
    <w:p w:rsidR="001D1A98" w:rsidRPr="0000529A" w:rsidRDefault="001D1A98" w:rsidP="001D1A98">
      <w:pPr>
        <w:pStyle w:val="NoSpacing"/>
        <w:jc w:val="both"/>
        <w:rPr>
          <w:rFonts w:asciiTheme="majorBidi" w:hAnsiTheme="majorBidi" w:cstheme="majorBidi"/>
          <w:b/>
          <w:bCs/>
          <w:sz w:val="24"/>
          <w:szCs w:val="24"/>
          <w:lang w:val="hu-HU"/>
        </w:rPr>
      </w:pPr>
      <w:r w:rsidRPr="0000529A">
        <w:rPr>
          <w:rFonts w:asciiTheme="majorBidi" w:hAnsiTheme="majorBidi" w:cstheme="majorBidi"/>
          <w:b/>
          <w:bCs/>
          <w:sz w:val="24"/>
          <w:szCs w:val="24"/>
          <w:lang w:val="hu-HU"/>
        </w:rPr>
        <w:t xml:space="preserve">Vajdaság Autonóm Tartomány </w:t>
      </w:r>
      <w:r w:rsidRPr="0000529A">
        <w:rPr>
          <w:rFonts w:asciiTheme="majorBidi" w:hAnsiTheme="majorBidi" w:cstheme="majorBidi"/>
          <w:b/>
          <w:bCs/>
          <w:sz w:val="24"/>
          <w:szCs w:val="24"/>
          <w:lang w:val="hu-HU"/>
        </w:rPr>
        <w:tab/>
      </w:r>
      <w:r w:rsidRPr="0000529A">
        <w:rPr>
          <w:rFonts w:asciiTheme="majorBidi" w:hAnsiTheme="majorBidi" w:cstheme="majorBidi"/>
          <w:b/>
          <w:bCs/>
          <w:sz w:val="24"/>
          <w:szCs w:val="24"/>
          <w:lang w:val="hu-HU"/>
        </w:rPr>
        <w:tab/>
        <w:t xml:space="preserve">   Zenta község Képviselő-testületének elnöke</w:t>
      </w:r>
    </w:p>
    <w:p w:rsidR="001D1A98" w:rsidRPr="0000529A" w:rsidRDefault="001D1A98" w:rsidP="001D1A98">
      <w:pPr>
        <w:pStyle w:val="NoSpacing"/>
        <w:jc w:val="both"/>
        <w:rPr>
          <w:rFonts w:asciiTheme="majorBidi" w:hAnsiTheme="majorBidi" w:cstheme="majorBidi"/>
          <w:b/>
          <w:bCs/>
          <w:sz w:val="24"/>
          <w:szCs w:val="24"/>
          <w:lang w:val="hu-HU"/>
        </w:rPr>
      </w:pPr>
      <w:r w:rsidRPr="0000529A">
        <w:rPr>
          <w:rFonts w:asciiTheme="majorBidi" w:hAnsiTheme="majorBidi" w:cstheme="majorBidi"/>
          <w:b/>
          <w:bCs/>
          <w:sz w:val="24"/>
          <w:szCs w:val="24"/>
          <w:lang w:val="hu-HU"/>
        </w:rPr>
        <w:t xml:space="preserve">Zenta község </w:t>
      </w:r>
      <w:r w:rsidRPr="0000529A">
        <w:rPr>
          <w:rFonts w:asciiTheme="majorBidi" w:hAnsiTheme="majorBidi" w:cstheme="majorBidi"/>
          <w:b/>
          <w:bCs/>
          <w:sz w:val="24"/>
          <w:szCs w:val="24"/>
          <w:lang w:val="hu-HU"/>
        </w:rPr>
        <w:tab/>
      </w:r>
      <w:r w:rsidRPr="0000529A">
        <w:rPr>
          <w:rFonts w:asciiTheme="majorBidi" w:hAnsiTheme="majorBidi" w:cstheme="majorBidi"/>
          <w:b/>
          <w:bCs/>
          <w:sz w:val="24"/>
          <w:szCs w:val="24"/>
          <w:lang w:val="hu-HU"/>
        </w:rPr>
        <w:tab/>
      </w:r>
      <w:r w:rsidRPr="0000529A">
        <w:rPr>
          <w:rFonts w:asciiTheme="majorBidi" w:hAnsiTheme="majorBidi" w:cstheme="majorBidi"/>
          <w:b/>
          <w:bCs/>
          <w:sz w:val="24"/>
          <w:szCs w:val="24"/>
          <w:lang w:val="hu-HU"/>
        </w:rPr>
        <w:tab/>
        <w:t xml:space="preserve">         </w:t>
      </w:r>
      <w:r w:rsidRPr="0000529A">
        <w:rPr>
          <w:rFonts w:asciiTheme="majorBidi" w:hAnsiTheme="majorBidi" w:cstheme="majorBidi"/>
          <w:b/>
          <w:bCs/>
          <w:sz w:val="24"/>
          <w:szCs w:val="24"/>
          <w:lang w:val="hu-HU"/>
        </w:rPr>
        <w:tab/>
      </w:r>
      <w:r w:rsidRPr="0000529A">
        <w:rPr>
          <w:rFonts w:asciiTheme="majorBidi" w:hAnsiTheme="majorBidi" w:cstheme="majorBidi"/>
          <w:b/>
          <w:bCs/>
          <w:sz w:val="24"/>
          <w:szCs w:val="24"/>
          <w:lang w:val="hu-HU"/>
        </w:rPr>
        <w:tab/>
      </w:r>
      <w:r w:rsidRPr="0000529A">
        <w:rPr>
          <w:rFonts w:asciiTheme="majorBidi" w:hAnsiTheme="majorBidi" w:cstheme="majorBidi"/>
          <w:b/>
          <w:bCs/>
          <w:sz w:val="24"/>
          <w:szCs w:val="24"/>
          <w:lang w:val="hu-HU"/>
        </w:rPr>
        <w:tab/>
        <w:t xml:space="preserve">          </w:t>
      </w:r>
    </w:p>
    <w:p w:rsidR="001D1A98" w:rsidRPr="0000529A" w:rsidRDefault="001D1A98" w:rsidP="001D1A98">
      <w:pPr>
        <w:pStyle w:val="NoSpacing"/>
        <w:jc w:val="both"/>
        <w:rPr>
          <w:rFonts w:asciiTheme="majorBidi" w:hAnsiTheme="majorBidi" w:cstheme="majorBidi"/>
          <w:b/>
          <w:bCs/>
          <w:sz w:val="24"/>
          <w:szCs w:val="24"/>
          <w:lang w:val="hu-HU"/>
        </w:rPr>
      </w:pPr>
      <w:r w:rsidRPr="0000529A">
        <w:rPr>
          <w:rFonts w:asciiTheme="majorBidi" w:hAnsiTheme="majorBidi" w:cstheme="majorBidi"/>
          <w:b/>
          <w:bCs/>
          <w:sz w:val="24"/>
          <w:szCs w:val="24"/>
          <w:lang w:val="hu-HU"/>
        </w:rPr>
        <w:t>Zentai község Képviselő-testülete</w:t>
      </w:r>
      <w:r w:rsidRPr="0000529A">
        <w:rPr>
          <w:rFonts w:asciiTheme="majorBidi" w:hAnsiTheme="majorBidi" w:cstheme="majorBidi"/>
          <w:b/>
          <w:bCs/>
          <w:sz w:val="24"/>
          <w:szCs w:val="24"/>
          <w:lang w:val="hu-HU"/>
        </w:rPr>
        <w:tab/>
        <w:t xml:space="preserve">    </w:t>
      </w:r>
      <w:r w:rsidRPr="0000529A">
        <w:rPr>
          <w:rFonts w:asciiTheme="majorBidi" w:hAnsiTheme="majorBidi" w:cstheme="majorBidi"/>
          <w:b/>
          <w:bCs/>
          <w:sz w:val="24"/>
          <w:szCs w:val="24"/>
          <w:lang w:val="hu-HU"/>
        </w:rPr>
        <w:tab/>
        <w:t xml:space="preserve">   </w:t>
      </w:r>
      <w:r w:rsidRPr="0000529A">
        <w:rPr>
          <w:rFonts w:asciiTheme="majorBidi" w:hAnsiTheme="majorBidi" w:cstheme="majorBidi"/>
          <w:b/>
          <w:bCs/>
          <w:sz w:val="24"/>
          <w:szCs w:val="24"/>
          <w:lang w:val="hu-HU"/>
        </w:rPr>
        <w:tab/>
        <w:t xml:space="preserve">         Petrović Veselin s. k.</w:t>
      </w:r>
    </w:p>
    <w:p w:rsidR="001D1A98" w:rsidRPr="0000529A" w:rsidRDefault="001D1A98" w:rsidP="001D1A98">
      <w:pPr>
        <w:pStyle w:val="NoSpacing"/>
        <w:jc w:val="both"/>
        <w:rPr>
          <w:rFonts w:asciiTheme="majorBidi" w:hAnsiTheme="majorBidi" w:cstheme="majorBidi"/>
          <w:b/>
          <w:bCs/>
          <w:sz w:val="24"/>
          <w:szCs w:val="24"/>
          <w:lang w:val="hu-HU"/>
        </w:rPr>
      </w:pPr>
      <w:r w:rsidRPr="0000529A">
        <w:rPr>
          <w:rFonts w:asciiTheme="majorBidi" w:hAnsiTheme="majorBidi" w:cstheme="majorBidi"/>
          <w:b/>
          <w:bCs/>
          <w:sz w:val="24"/>
          <w:szCs w:val="24"/>
          <w:lang w:val="hu-HU"/>
        </w:rPr>
        <w:t>Szám:</w:t>
      </w:r>
      <w:r w:rsidRPr="0000529A">
        <w:rPr>
          <w:rFonts w:asciiTheme="majorBidi" w:hAnsiTheme="majorBidi" w:cstheme="majorBidi"/>
          <w:lang w:val="hu-HU"/>
        </w:rPr>
        <w:t xml:space="preserve"> </w:t>
      </w:r>
      <w:r w:rsidRPr="001D1A98">
        <w:rPr>
          <w:rFonts w:asciiTheme="majorBidi" w:hAnsiTheme="majorBidi" w:cstheme="majorBidi"/>
          <w:b/>
          <w:bCs/>
          <w:sz w:val="24"/>
          <w:szCs w:val="24"/>
          <w:lang w:val="hu-HU"/>
        </w:rPr>
        <w:t>002256038 2024 08858 001 000 000 001</w:t>
      </w:r>
    </w:p>
    <w:p w:rsidR="001D1A98" w:rsidRPr="0000529A" w:rsidRDefault="001D1A98" w:rsidP="001D1A98">
      <w:pPr>
        <w:pStyle w:val="NoSpacing"/>
        <w:jc w:val="both"/>
        <w:rPr>
          <w:rFonts w:asciiTheme="majorBidi" w:hAnsiTheme="majorBidi" w:cstheme="majorBidi"/>
          <w:b/>
          <w:bCs/>
          <w:sz w:val="24"/>
          <w:szCs w:val="24"/>
          <w:lang w:val="hu-HU"/>
        </w:rPr>
      </w:pPr>
      <w:r w:rsidRPr="0000529A">
        <w:rPr>
          <w:rFonts w:asciiTheme="majorBidi" w:hAnsiTheme="majorBidi" w:cstheme="majorBidi"/>
          <w:b/>
          <w:bCs/>
          <w:sz w:val="24"/>
          <w:szCs w:val="24"/>
          <w:lang w:val="hu-HU"/>
        </w:rPr>
        <w:t xml:space="preserve">Kelt: 2025. </w:t>
      </w:r>
      <w:r w:rsidR="00C20C9B">
        <w:rPr>
          <w:rFonts w:asciiTheme="majorBidi" w:hAnsiTheme="majorBidi" w:cstheme="majorBidi"/>
          <w:b/>
          <w:bCs/>
          <w:sz w:val="24"/>
          <w:szCs w:val="24"/>
          <w:lang w:val="hu-HU"/>
        </w:rPr>
        <w:t>március 3-án</w:t>
      </w:r>
    </w:p>
    <w:p w:rsidR="001D1A98" w:rsidRPr="0000529A" w:rsidRDefault="001D1A98" w:rsidP="001D1A98">
      <w:pPr>
        <w:pStyle w:val="NoSpacing"/>
        <w:jc w:val="both"/>
        <w:rPr>
          <w:rFonts w:asciiTheme="majorBidi" w:hAnsiTheme="majorBidi" w:cstheme="majorBidi"/>
          <w:b/>
          <w:bCs/>
          <w:sz w:val="24"/>
          <w:szCs w:val="24"/>
          <w:lang w:val="hu-HU"/>
        </w:rPr>
      </w:pPr>
      <w:r w:rsidRPr="0000529A">
        <w:rPr>
          <w:rFonts w:asciiTheme="majorBidi" w:hAnsiTheme="majorBidi" w:cstheme="majorBidi"/>
          <w:b/>
          <w:bCs/>
          <w:sz w:val="24"/>
          <w:szCs w:val="24"/>
          <w:lang w:val="hu-HU"/>
        </w:rPr>
        <w:t xml:space="preserve">Z e n t a </w:t>
      </w:r>
    </w:p>
    <w:p w:rsidR="00CA27F6" w:rsidRDefault="00CA27F6" w:rsidP="00F26270">
      <w:pPr>
        <w:spacing w:after="0" w:line="240" w:lineRule="auto"/>
        <w:jc w:val="both"/>
        <w:rPr>
          <w:rFonts w:asciiTheme="majorBidi" w:hAnsiTheme="majorBidi" w:cstheme="majorBidi"/>
          <w:sz w:val="24"/>
          <w:szCs w:val="24"/>
          <w:lang w:val="hu-HU"/>
        </w:rPr>
      </w:pPr>
    </w:p>
    <w:p w:rsidR="00CA27F6" w:rsidRDefault="00CA27F6" w:rsidP="00F26270">
      <w:pPr>
        <w:spacing w:after="0" w:line="240" w:lineRule="auto"/>
        <w:jc w:val="both"/>
        <w:rPr>
          <w:rFonts w:asciiTheme="majorBidi" w:hAnsiTheme="majorBidi" w:cstheme="majorBidi"/>
          <w:sz w:val="24"/>
          <w:szCs w:val="24"/>
          <w:lang w:val="hu-HU"/>
        </w:rPr>
      </w:pPr>
    </w:p>
    <w:p w:rsidR="003F5555" w:rsidRPr="00152D42" w:rsidRDefault="003F5555" w:rsidP="00152D42">
      <w:pPr>
        <w:spacing w:after="0" w:line="240" w:lineRule="auto"/>
        <w:jc w:val="center"/>
        <w:rPr>
          <w:rFonts w:asciiTheme="majorBidi" w:hAnsiTheme="majorBidi" w:cstheme="majorBidi"/>
          <w:b/>
          <w:bCs/>
          <w:sz w:val="24"/>
          <w:szCs w:val="24"/>
          <w:lang w:val="hu-HU"/>
        </w:rPr>
      </w:pPr>
      <w:r w:rsidRPr="00152D42">
        <w:rPr>
          <w:rFonts w:asciiTheme="majorBidi" w:hAnsiTheme="majorBidi" w:cstheme="majorBidi"/>
          <w:b/>
          <w:bCs/>
          <w:sz w:val="24"/>
          <w:szCs w:val="24"/>
          <w:lang w:val="hu-HU"/>
        </w:rPr>
        <w:t>Indokolás:</w:t>
      </w:r>
    </w:p>
    <w:p w:rsidR="003F5555" w:rsidRPr="00152D42" w:rsidRDefault="003F5555" w:rsidP="00152D42">
      <w:pPr>
        <w:spacing w:after="0" w:line="240" w:lineRule="auto"/>
        <w:jc w:val="center"/>
        <w:rPr>
          <w:rFonts w:asciiTheme="majorBidi" w:hAnsiTheme="majorBidi" w:cstheme="majorBidi"/>
          <w:b/>
          <w:bCs/>
          <w:sz w:val="24"/>
          <w:szCs w:val="24"/>
          <w:lang w:val="hu-HU"/>
        </w:rPr>
      </w:pPr>
    </w:p>
    <w:p w:rsidR="003F5555" w:rsidRDefault="000855EB" w:rsidP="00F26270">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A zentai T</w:t>
      </w:r>
      <w:r w:rsidRPr="00F26270">
        <w:rPr>
          <w:rFonts w:asciiTheme="majorBidi" w:hAnsiTheme="majorBidi" w:cstheme="majorBidi"/>
          <w:sz w:val="24"/>
          <w:szCs w:val="24"/>
          <w:lang w:val="hu-HU"/>
        </w:rPr>
        <w:t xml:space="preserve">hurzó </w:t>
      </w:r>
      <w:r>
        <w:rPr>
          <w:rFonts w:asciiTheme="majorBidi" w:hAnsiTheme="majorBidi" w:cstheme="majorBidi"/>
          <w:sz w:val="24"/>
          <w:szCs w:val="24"/>
          <w:lang w:val="hu-HU"/>
        </w:rPr>
        <w:t>Lajos Művelődési–Oktatási K</w:t>
      </w:r>
      <w:r w:rsidRPr="00F26270">
        <w:rPr>
          <w:rFonts w:asciiTheme="majorBidi" w:hAnsiTheme="majorBidi" w:cstheme="majorBidi"/>
          <w:sz w:val="24"/>
          <w:szCs w:val="24"/>
          <w:lang w:val="hu-HU"/>
        </w:rPr>
        <w:t>özpont</w:t>
      </w:r>
      <w:r>
        <w:rPr>
          <w:rFonts w:asciiTheme="majorBidi" w:hAnsiTheme="majorBidi" w:cstheme="majorBidi"/>
          <w:sz w:val="24"/>
          <w:szCs w:val="24"/>
          <w:lang w:val="hu-HU"/>
        </w:rPr>
        <w:t xml:space="preserve"> 2024. július 19-én továbbította a zentai T</w:t>
      </w:r>
      <w:r w:rsidRPr="00F26270">
        <w:rPr>
          <w:rFonts w:asciiTheme="majorBidi" w:hAnsiTheme="majorBidi" w:cstheme="majorBidi"/>
          <w:sz w:val="24"/>
          <w:szCs w:val="24"/>
          <w:lang w:val="hu-HU"/>
        </w:rPr>
        <w:t xml:space="preserve">hurzó </w:t>
      </w:r>
      <w:r>
        <w:rPr>
          <w:rFonts w:asciiTheme="majorBidi" w:hAnsiTheme="majorBidi" w:cstheme="majorBidi"/>
          <w:sz w:val="24"/>
          <w:szCs w:val="24"/>
          <w:lang w:val="hu-HU"/>
        </w:rPr>
        <w:t>Lajos Művelődési–Oktatási K</w:t>
      </w:r>
      <w:r w:rsidRPr="00F26270">
        <w:rPr>
          <w:rFonts w:asciiTheme="majorBidi" w:hAnsiTheme="majorBidi" w:cstheme="majorBidi"/>
          <w:sz w:val="24"/>
          <w:szCs w:val="24"/>
          <w:lang w:val="hu-HU"/>
        </w:rPr>
        <w:t>özpont</w:t>
      </w:r>
      <w:r>
        <w:rPr>
          <w:rFonts w:asciiTheme="majorBidi" w:hAnsiTheme="majorBidi" w:cstheme="majorBidi"/>
          <w:sz w:val="24"/>
          <w:szCs w:val="24"/>
          <w:lang w:val="hu-HU"/>
        </w:rPr>
        <w:t xml:space="preserve"> 2025-ös évre vonatkozó</w:t>
      </w:r>
      <w:r w:rsidR="00214C7E">
        <w:rPr>
          <w:rFonts w:asciiTheme="majorBidi" w:hAnsiTheme="majorBidi" w:cstheme="majorBidi"/>
          <w:sz w:val="24"/>
          <w:szCs w:val="24"/>
          <w:lang w:val="hu-HU"/>
        </w:rPr>
        <w:t xml:space="preserve"> éves munka- és pénzügyi tervét</w:t>
      </w:r>
      <w:r w:rsidR="00214C7E" w:rsidRPr="00214C7E">
        <w:rPr>
          <w:rFonts w:asciiTheme="majorBidi" w:hAnsiTheme="majorBidi" w:cstheme="majorBidi"/>
          <w:sz w:val="24"/>
          <w:szCs w:val="24"/>
          <w:lang w:val="hu-HU"/>
        </w:rPr>
        <w:t xml:space="preserve"> </w:t>
      </w:r>
      <w:r w:rsidR="00214C7E">
        <w:rPr>
          <w:rFonts w:asciiTheme="majorBidi" w:hAnsiTheme="majorBidi" w:cstheme="majorBidi"/>
          <w:sz w:val="24"/>
          <w:szCs w:val="24"/>
          <w:lang w:val="hu-HU"/>
        </w:rPr>
        <w:t>valamint 2025. január 21-én a Zenta község 2025. évi költségvetésével összehangolt módosított pénzügyi tervet</w:t>
      </w:r>
      <w:r w:rsidR="007E5011">
        <w:rPr>
          <w:rFonts w:asciiTheme="majorBidi" w:hAnsiTheme="majorBidi" w:cstheme="majorBidi"/>
          <w:sz w:val="24"/>
          <w:szCs w:val="24"/>
          <w:lang w:val="hu-HU"/>
        </w:rPr>
        <w:t xml:space="preserve"> Zenta község számára</w:t>
      </w:r>
      <w:r w:rsidR="00214C7E">
        <w:rPr>
          <w:rFonts w:asciiTheme="majorBidi" w:hAnsiTheme="majorBidi" w:cstheme="majorBidi"/>
          <w:sz w:val="24"/>
          <w:szCs w:val="24"/>
          <w:lang w:val="hu-HU"/>
        </w:rPr>
        <w:t>.</w:t>
      </w:r>
    </w:p>
    <w:p w:rsidR="00214C7E" w:rsidRDefault="00214C7E" w:rsidP="00F26270">
      <w:pPr>
        <w:spacing w:after="0" w:line="240" w:lineRule="auto"/>
        <w:jc w:val="both"/>
        <w:rPr>
          <w:rFonts w:asciiTheme="majorBidi" w:hAnsiTheme="majorBidi" w:cstheme="majorBidi"/>
          <w:sz w:val="24"/>
          <w:szCs w:val="24"/>
          <w:lang w:val="hu-HU"/>
        </w:rPr>
      </w:pPr>
    </w:p>
    <w:p w:rsidR="002E65F2" w:rsidRDefault="002E65F2" w:rsidP="002E65F2">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lastRenderedPageBreak/>
        <w:t>A kultúráról szóló törvény (az SZK Hivatalos Közlönye, 72/2009., 13/2016., 30/2016 – kiig., 6/2020., 47/2021., 78/2021. és 76/2023. sz.) 44. szakasza 2. bekezdésének rendelkezése előírja a következőt: „Amikor az intézmény alapítója a Szerb Köztársaság, az autonóm tartomány vagy a helyi önkormányzati egység, az 1. bekezdés 5) és 6) pontjában meghatározott aktusokat az alapító hagyja jóvá, míg a kultúráról szóló törvény 44. szakasza 1. bekezdésének 5) és 6) pontjában az intézmény igazgatóbizottságának hatáskörébe az alábbiakat sorolja: „5) az igazgató javaslatára elfogadja az intézmény munkatervét” és „6) meghozza az éves pénzügyi tervet”.</w:t>
      </w:r>
    </w:p>
    <w:p w:rsidR="002E65F2" w:rsidRDefault="002E65F2" w:rsidP="00F26270">
      <w:pPr>
        <w:spacing w:after="0" w:line="240" w:lineRule="auto"/>
        <w:jc w:val="both"/>
        <w:rPr>
          <w:rFonts w:asciiTheme="majorBidi" w:hAnsiTheme="majorBidi" w:cstheme="majorBidi"/>
          <w:sz w:val="24"/>
          <w:szCs w:val="24"/>
          <w:lang w:val="hu-HU"/>
        </w:rPr>
      </w:pPr>
    </w:p>
    <w:p w:rsidR="002E65F2" w:rsidRPr="00060D9B" w:rsidRDefault="002E65F2" w:rsidP="002E65F2">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A kultúráról szóló törvény 74</w:t>
      </w:r>
      <w:r w:rsidRPr="00060D9B">
        <w:rPr>
          <w:rFonts w:asciiTheme="majorBidi" w:hAnsiTheme="majorBidi" w:cstheme="majorBidi"/>
          <w:sz w:val="24"/>
          <w:szCs w:val="24"/>
          <w:lang w:val="hu-HU"/>
        </w:rPr>
        <w:t>. szakaszának 1-</w:t>
      </w:r>
      <w:r>
        <w:rPr>
          <w:rFonts w:asciiTheme="majorBidi" w:hAnsiTheme="majorBidi" w:cstheme="majorBidi"/>
          <w:sz w:val="24"/>
          <w:szCs w:val="24"/>
          <w:lang w:val="hu-HU"/>
        </w:rPr>
        <w:t>3</w:t>
      </w:r>
      <w:r w:rsidRPr="00060D9B">
        <w:rPr>
          <w:rFonts w:asciiTheme="majorBidi" w:hAnsiTheme="majorBidi" w:cstheme="majorBidi"/>
          <w:sz w:val="24"/>
          <w:szCs w:val="24"/>
          <w:lang w:val="hu-HU"/>
        </w:rPr>
        <w:t xml:space="preserve">. </w:t>
      </w:r>
      <w:r>
        <w:rPr>
          <w:rFonts w:asciiTheme="majorBidi" w:hAnsiTheme="majorBidi" w:cstheme="majorBidi"/>
          <w:sz w:val="24"/>
          <w:szCs w:val="24"/>
          <w:lang w:val="hu-HU"/>
        </w:rPr>
        <w:t xml:space="preserve">és 5. </w:t>
      </w:r>
      <w:r w:rsidRPr="00060D9B">
        <w:rPr>
          <w:rFonts w:asciiTheme="majorBidi" w:hAnsiTheme="majorBidi" w:cstheme="majorBidi"/>
          <w:sz w:val="24"/>
          <w:szCs w:val="24"/>
          <w:lang w:val="hu-HU"/>
        </w:rPr>
        <w:t>bekezdése előírja a következőt:</w:t>
      </w:r>
    </w:p>
    <w:p w:rsidR="002E65F2" w:rsidRDefault="002E65F2" w:rsidP="002E65F2">
      <w:pPr>
        <w:spacing w:after="0" w:line="240" w:lineRule="auto"/>
        <w:jc w:val="both"/>
        <w:rPr>
          <w:rFonts w:asciiTheme="majorBidi" w:hAnsiTheme="majorBidi" w:cstheme="majorBidi"/>
          <w:sz w:val="24"/>
          <w:szCs w:val="24"/>
          <w:lang w:val="hu-HU"/>
        </w:rPr>
      </w:pPr>
    </w:p>
    <w:p w:rsidR="002E65F2" w:rsidRDefault="002E65F2" w:rsidP="002E65F2">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„Azokat az intézményeket, amelyek alapítója a Szerb Köztársaság, az autonóm tartomány illetve a hely önkormányzati egység, az alapító költségvetéséből és egyéb, jelen törvény által előírt forrásokból finanszírozzák illetve tár</w:t>
      </w:r>
      <w:r w:rsidR="006E502B">
        <w:rPr>
          <w:rFonts w:asciiTheme="majorBidi" w:hAnsiTheme="majorBidi" w:cstheme="majorBidi"/>
          <w:sz w:val="24"/>
          <w:szCs w:val="24"/>
          <w:lang w:val="hu-HU"/>
        </w:rPr>
        <w:t>s</w:t>
      </w:r>
      <w:r>
        <w:rPr>
          <w:rFonts w:asciiTheme="majorBidi" w:hAnsiTheme="majorBidi" w:cstheme="majorBidi"/>
          <w:sz w:val="24"/>
          <w:szCs w:val="24"/>
          <w:lang w:val="hu-HU"/>
        </w:rPr>
        <w:t>finanszírozzák.</w:t>
      </w:r>
    </w:p>
    <w:p w:rsidR="002E65F2" w:rsidRDefault="002E65F2" w:rsidP="002E65F2">
      <w:pPr>
        <w:spacing w:after="0" w:line="240" w:lineRule="auto"/>
        <w:jc w:val="both"/>
        <w:rPr>
          <w:rFonts w:asciiTheme="majorBidi" w:hAnsiTheme="majorBidi" w:cstheme="majorBidi"/>
          <w:sz w:val="24"/>
          <w:szCs w:val="24"/>
          <w:lang w:val="hu-HU"/>
        </w:rPr>
      </w:pPr>
    </w:p>
    <w:p w:rsidR="006E502B" w:rsidRDefault="006E502B" w:rsidP="006E502B">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Az intézmény jelen szakasz 1. bekezdésében meghatározott programjainak finanszírozására illetve társfinanszírozására szánt eszközök összegét az alapító határozza meg az intézmény javasolt munkaprogramja illetve a következő évre vonatkozó pénzügyi terve és a következő két évre vonatkozó előrejelzések alapján.</w:t>
      </w:r>
    </w:p>
    <w:p w:rsidR="002E65F2" w:rsidRDefault="002E65F2" w:rsidP="002E65F2">
      <w:pPr>
        <w:spacing w:after="0" w:line="240" w:lineRule="auto"/>
        <w:jc w:val="both"/>
        <w:rPr>
          <w:rFonts w:asciiTheme="majorBidi" w:hAnsiTheme="majorBidi" w:cstheme="majorBidi"/>
          <w:sz w:val="24"/>
          <w:szCs w:val="24"/>
          <w:lang w:val="hu-HU"/>
        </w:rPr>
      </w:pPr>
    </w:p>
    <w:p w:rsidR="002E65F2" w:rsidRDefault="002E65F2" w:rsidP="002E65F2">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A jelen szakasz 1. bekezdésében meghatározott intézmény éves munkaprogramjára irányuló javaslat tartalmazza a programtevékenységek finanszírozásához szükséges külön feltüntetett eszközöket, valamint a folyó költségek és kiadások finanszírozásához szükséges eszközöket.</w:t>
      </w:r>
    </w:p>
    <w:p w:rsidR="002E65F2" w:rsidRDefault="002E65F2" w:rsidP="002E65F2">
      <w:pPr>
        <w:spacing w:after="0" w:line="240" w:lineRule="auto"/>
        <w:jc w:val="both"/>
        <w:rPr>
          <w:rFonts w:asciiTheme="majorBidi" w:hAnsiTheme="majorBidi" w:cstheme="majorBidi"/>
          <w:sz w:val="24"/>
          <w:szCs w:val="24"/>
          <w:lang w:val="hu-HU"/>
        </w:rPr>
      </w:pPr>
    </w:p>
    <w:p w:rsidR="002E65F2" w:rsidRDefault="002E65F2" w:rsidP="008E7340">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Jelen szakasz 1. bekezdésében meghatározott kulturális intézmények éves munkaprogram javaslatot tesznek</w:t>
      </w:r>
      <w:r w:rsidR="00666A86">
        <w:rPr>
          <w:rFonts w:asciiTheme="majorBidi" w:hAnsiTheme="majorBidi" w:cstheme="majorBidi"/>
          <w:sz w:val="24"/>
          <w:szCs w:val="24"/>
          <w:lang w:val="hu-HU"/>
        </w:rPr>
        <w:t xml:space="preserve"> a következő évre</w:t>
      </w:r>
      <w:r>
        <w:rPr>
          <w:rFonts w:asciiTheme="majorBidi" w:hAnsiTheme="majorBidi" w:cstheme="majorBidi"/>
          <w:sz w:val="24"/>
          <w:szCs w:val="24"/>
          <w:lang w:val="hu-HU"/>
        </w:rPr>
        <w:t xml:space="preserve"> </w:t>
      </w:r>
      <w:r w:rsidR="00666A86">
        <w:rPr>
          <w:rFonts w:asciiTheme="majorBidi" w:hAnsiTheme="majorBidi" w:cstheme="majorBidi"/>
          <w:sz w:val="24"/>
          <w:szCs w:val="24"/>
          <w:lang w:val="hu-HU"/>
        </w:rPr>
        <w:t xml:space="preserve">és a következő két évre vonatkozó előrejelzések nyújtanak be </w:t>
      </w:r>
      <w:r>
        <w:rPr>
          <w:rFonts w:asciiTheme="majorBidi" w:hAnsiTheme="majorBidi" w:cstheme="majorBidi"/>
          <w:sz w:val="24"/>
          <w:szCs w:val="24"/>
          <w:lang w:val="hu-HU"/>
        </w:rPr>
        <w:t>az alapítónak</w:t>
      </w:r>
      <w:r w:rsidRPr="00A34967">
        <w:rPr>
          <w:rFonts w:asciiTheme="majorBidi" w:hAnsiTheme="majorBidi" w:cstheme="majorBidi"/>
          <w:sz w:val="24"/>
          <w:szCs w:val="24"/>
          <w:lang w:val="hu-HU"/>
        </w:rPr>
        <w:t xml:space="preserve"> </w:t>
      </w:r>
      <w:r>
        <w:rPr>
          <w:rFonts w:asciiTheme="majorBidi" w:hAnsiTheme="majorBidi" w:cstheme="majorBidi"/>
          <w:sz w:val="24"/>
          <w:szCs w:val="24"/>
          <w:lang w:val="hu-HU"/>
        </w:rPr>
        <w:t>legkésőbb az adott év július 20-ig.”</w:t>
      </w:r>
    </w:p>
    <w:p w:rsidR="002E65F2" w:rsidRDefault="002E65F2" w:rsidP="00F26270">
      <w:pPr>
        <w:spacing w:after="0" w:line="240" w:lineRule="auto"/>
        <w:jc w:val="both"/>
        <w:rPr>
          <w:rFonts w:asciiTheme="majorBidi" w:hAnsiTheme="majorBidi" w:cstheme="majorBidi"/>
          <w:sz w:val="24"/>
          <w:szCs w:val="24"/>
          <w:lang w:val="hu-HU"/>
        </w:rPr>
      </w:pPr>
    </w:p>
    <w:p w:rsidR="00EC7DEF" w:rsidRDefault="00EC7DEF" w:rsidP="00EC7DEF">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A kultúráról szóló törvény 75. szakasza 1. bekezdésének rendelkezése előírja a következőt: „A minisztérium, az autonóm tartomány, valamint a helyi önkormányzati egység kulturális tevékenységekért felelős szerve határozza meg, hogy a jelen törvény 74. szakaszának 1. bekezdésében meghatározott intézmény melyik kulturális programját, illetve annak részét, folyó költségét valamint kiadását finanszírozzák a Szerb Köztársaság, az autonóm tartomány, valamint a helyi önkormányzati egység költségvetéséből.”</w:t>
      </w:r>
    </w:p>
    <w:p w:rsidR="00EC7DEF" w:rsidRDefault="00EC7DEF" w:rsidP="00EC7DEF">
      <w:pPr>
        <w:spacing w:after="0" w:line="240" w:lineRule="auto"/>
        <w:jc w:val="both"/>
        <w:rPr>
          <w:rFonts w:asciiTheme="majorBidi" w:hAnsiTheme="majorBidi" w:cstheme="majorBidi"/>
          <w:sz w:val="24"/>
          <w:szCs w:val="24"/>
          <w:lang w:val="hu-HU"/>
        </w:rPr>
      </w:pPr>
    </w:p>
    <w:p w:rsidR="00EC7DEF" w:rsidRDefault="00EC7DEF" w:rsidP="00EC7DEF">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A kultúráról szóló törvény 75. szakasza 1-4. bekezdésének rendelkezése előírja a következőt:</w:t>
      </w:r>
    </w:p>
    <w:p w:rsidR="00EC7DEF" w:rsidRDefault="00EC7DEF" w:rsidP="00EC7DEF">
      <w:pPr>
        <w:spacing w:after="0" w:line="240" w:lineRule="auto"/>
        <w:jc w:val="both"/>
        <w:rPr>
          <w:rFonts w:asciiTheme="majorBidi" w:hAnsiTheme="majorBidi" w:cstheme="majorBidi"/>
          <w:sz w:val="24"/>
          <w:szCs w:val="24"/>
          <w:lang w:val="hu-HU"/>
        </w:rPr>
      </w:pPr>
    </w:p>
    <w:p w:rsidR="00EC7DEF" w:rsidRDefault="00EC7DEF" w:rsidP="00EC7DEF">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„A minisztérium, az autonóm tartomány, valamint a helyi önkormányzati egység kulturális tevékenységekért felelős szerve határozza meg, hogy a jelen törvény 74. szakaszának 1. bekezdésében meghatározott intézmény melyik kulturális programját, illetve annak részét, folyó költségét valamint kiadását finanszírozzák a Szerb Köztársaság, az autonóm tartomány, valamint a helyi önkormányzati egység költségvetéséből.”</w:t>
      </w:r>
    </w:p>
    <w:p w:rsidR="00EC7DEF" w:rsidRDefault="00EC7DEF" w:rsidP="00EC7DEF">
      <w:pPr>
        <w:spacing w:after="0" w:line="240" w:lineRule="auto"/>
        <w:jc w:val="both"/>
        <w:rPr>
          <w:rFonts w:asciiTheme="majorBidi" w:hAnsiTheme="majorBidi" w:cstheme="majorBidi"/>
          <w:sz w:val="24"/>
          <w:szCs w:val="24"/>
          <w:lang w:val="hu-HU"/>
        </w:rPr>
      </w:pPr>
    </w:p>
    <w:p w:rsidR="00EC7DEF" w:rsidRDefault="00EC7DEF" w:rsidP="00EC7DEF">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Jelen szakasz 1. bekezdésében meghatározott szerv vezetője, illetve a helyi önkormányzati egység képviselő-testülete határozza meg az intézmény működésének finanszírozására szánt eszközök összegét a következő évre vonatkozó éves munkaprogram és pénzügyi terv javaslat illetve a következő két évre vonatkozó előrejelzések alapján.</w:t>
      </w:r>
    </w:p>
    <w:p w:rsidR="00EC7DEF" w:rsidRDefault="00EC7DEF" w:rsidP="00EC7DEF">
      <w:pPr>
        <w:spacing w:after="0" w:line="240" w:lineRule="auto"/>
        <w:jc w:val="both"/>
        <w:rPr>
          <w:rFonts w:asciiTheme="majorBidi" w:hAnsiTheme="majorBidi" w:cstheme="majorBidi"/>
          <w:sz w:val="24"/>
          <w:szCs w:val="24"/>
          <w:lang w:val="hu-HU"/>
        </w:rPr>
      </w:pPr>
    </w:p>
    <w:p w:rsidR="00EC7DEF" w:rsidRDefault="00EC7DEF" w:rsidP="00EC7DEF">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lastRenderedPageBreak/>
        <w:t>A minisztérium, az autonóm tartomány, valamint a helyi önkormányzati egység kulturális tevékenységekért felelős szerve éves szerződést köt a jelen szakasz 1. bekezdésében meghatározott intézménnyel az intézmény tevékenységének finanszírozásáról.</w:t>
      </w:r>
    </w:p>
    <w:p w:rsidR="00EC7DEF" w:rsidRDefault="00EC7DEF" w:rsidP="00EC7DEF">
      <w:pPr>
        <w:spacing w:after="0" w:line="240" w:lineRule="auto"/>
        <w:jc w:val="both"/>
        <w:rPr>
          <w:rFonts w:asciiTheme="majorBidi" w:hAnsiTheme="majorBidi" w:cstheme="majorBidi"/>
          <w:sz w:val="24"/>
          <w:szCs w:val="24"/>
          <w:lang w:val="hu-HU"/>
        </w:rPr>
      </w:pPr>
    </w:p>
    <w:p w:rsidR="00EC7DEF" w:rsidRDefault="00EC7DEF" w:rsidP="00EC7DEF">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A Szerb Köztársaság, az autonóm tartomány illetve a helyi önkormányzati egység költségvetéséből származó eszközöket a költségvetési rendszert szabályzó törvénnyel összhangban használják fel.”</w:t>
      </w:r>
    </w:p>
    <w:p w:rsidR="00EC7DEF" w:rsidRDefault="00EC7DEF" w:rsidP="00EC7DEF">
      <w:pPr>
        <w:spacing w:after="0" w:line="240" w:lineRule="auto"/>
        <w:jc w:val="both"/>
        <w:rPr>
          <w:rFonts w:asciiTheme="majorBidi" w:hAnsiTheme="majorBidi" w:cstheme="majorBidi"/>
          <w:sz w:val="24"/>
          <w:szCs w:val="24"/>
          <w:lang w:val="hu-HU"/>
        </w:rPr>
      </w:pPr>
    </w:p>
    <w:p w:rsidR="002F1E19" w:rsidRDefault="002F1E19" w:rsidP="008F7F85">
      <w:pPr>
        <w:spacing w:after="0" w:line="240" w:lineRule="auto"/>
        <w:jc w:val="both"/>
        <w:rPr>
          <w:rFonts w:asciiTheme="majorBidi" w:hAnsiTheme="majorBidi" w:cstheme="majorBidi"/>
          <w:sz w:val="24"/>
          <w:szCs w:val="24"/>
          <w:lang w:val="hu-HU"/>
        </w:rPr>
      </w:pPr>
      <w:r w:rsidRPr="00060D9B">
        <w:rPr>
          <w:rFonts w:asciiTheme="majorBidi" w:hAnsiTheme="majorBidi" w:cstheme="majorBidi"/>
          <w:sz w:val="24"/>
          <w:szCs w:val="24"/>
          <w:lang w:val="hu-HU"/>
        </w:rPr>
        <w:t xml:space="preserve">Zenta község és a Magyar Nemzeti Tanács </w:t>
      </w:r>
      <w:r w:rsidR="00CE3BD1">
        <w:rPr>
          <w:rFonts w:asciiTheme="majorBidi" w:hAnsiTheme="majorBidi" w:cstheme="majorBidi"/>
          <w:sz w:val="24"/>
          <w:szCs w:val="24"/>
          <w:lang w:val="hu-HU"/>
        </w:rPr>
        <w:t>között kötött</w:t>
      </w:r>
      <w:r w:rsidR="008F7F85">
        <w:rPr>
          <w:rFonts w:asciiTheme="majorBidi" w:hAnsiTheme="majorBidi" w:cstheme="majorBidi"/>
          <w:sz w:val="24"/>
          <w:szCs w:val="24"/>
          <w:lang w:val="hu-HU"/>
        </w:rPr>
        <w:t xml:space="preserve"> azon</w:t>
      </w:r>
      <w:r w:rsidRPr="00060D9B">
        <w:rPr>
          <w:rFonts w:asciiTheme="majorBidi" w:hAnsiTheme="majorBidi" w:cstheme="majorBidi"/>
          <w:sz w:val="24"/>
          <w:szCs w:val="24"/>
          <w:lang w:val="hu-HU"/>
        </w:rPr>
        <w:t xml:space="preserve"> szerződés</w:t>
      </w:r>
      <w:r>
        <w:rPr>
          <w:rFonts w:asciiTheme="majorBidi" w:hAnsiTheme="majorBidi" w:cstheme="majorBidi"/>
          <w:sz w:val="24"/>
          <w:szCs w:val="24"/>
          <w:lang w:val="hu-HU"/>
        </w:rPr>
        <w:t xml:space="preserve"> </w:t>
      </w:r>
      <w:r w:rsidR="008F7F85">
        <w:rPr>
          <w:rFonts w:asciiTheme="majorBidi" w:hAnsiTheme="majorBidi" w:cstheme="majorBidi"/>
          <w:sz w:val="24"/>
          <w:szCs w:val="24"/>
          <w:lang w:val="hu-HU"/>
        </w:rPr>
        <w:t>5. szakaszának értelmében</w:t>
      </w:r>
      <w:r>
        <w:rPr>
          <w:rFonts w:asciiTheme="majorBidi" w:hAnsiTheme="majorBidi" w:cstheme="majorBidi"/>
          <w:sz w:val="24"/>
          <w:szCs w:val="24"/>
          <w:lang w:val="hu-HU"/>
        </w:rPr>
        <w:t>, amely a</w:t>
      </w:r>
      <w:r w:rsidRPr="00060D9B">
        <w:rPr>
          <w:rFonts w:asciiTheme="majorBidi" w:hAnsiTheme="majorBidi" w:cstheme="majorBidi"/>
          <w:sz w:val="24"/>
          <w:szCs w:val="24"/>
          <w:lang w:val="hu-HU"/>
        </w:rPr>
        <w:t xml:space="preserve"> </w:t>
      </w:r>
      <w:r>
        <w:rPr>
          <w:rFonts w:asciiTheme="majorBidi" w:hAnsiTheme="majorBidi" w:cstheme="majorBidi"/>
          <w:sz w:val="24"/>
          <w:szCs w:val="24"/>
          <w:lang w:val="hu-HU"/>
        </w:rPr>
        <w:t>zentai T</w:t>
      </w:r>
      <w:r w:rsidRPr="00F26270">
        <w:rPr>
          <w:rFonts w:asciiTheme="majorBidi" w:hAnsiTheme="majorBidi" w:cstheme="majorBidi"/>
          <w:sz w:val="24"/>
          <w:szCs w:val="24"/>
          <w:lang w:val="hu-HU"/>
        </w:rPr>
        <w:t xml:space="preserve">hurzó </w:t>
      </w:r>
      <w:r>
        <w:rPr>
          <w:rFonts w:asciiTheme="majorBidi" w:hAnsiTheme="majorBidi" w:cstheme="majorBidi"/>
          <w:sz w:val="24"/>
          <w:szCs w:val="24"/>
          <w:lang w:val="hu-HU"/>
        </w:rPr>
        <w:t>Lajos Művelődési–Oktatási K</w:t>
      </w:r>
      <w:r w:rsidRPr="00F26270">
        <w:rPr>
          <w:rFonts w:asciiTheme="majorBidi" w:hAnsiTheme="majorBidi" w:cstheme="majorBidi"/>
          <w:sz w:val="24"/>
          <w:szCs w:val="24"/>
          <w:lang w:val="hu-HU"/>
        </w:rPr>
        <w:t>özpont</w:t>
      </w:r>
      <w:r w:rsidRPr="00060D9B">
        <w:rPr>
          <w:rFonts w:asciiTheme="majorBidi" w:hAnsiTheme="majorBidi" w:cstheme="majorBidi"/>
          <w:sz w:val="24"/>
          <w:szCs w:val="24"/>
          <w:lang w:val="hu-HU"/>
        </w:rPr>
        <w:t xml:space="preserve"> intézménye feletti alapítói jog</w:t>
      </w:r>
      <w:r>
        <w:rPr>
          <w:rFonts w:asciiTheme="majorBidi" w:hAnsiTheme="majorBidi" w:cstheme="majorBidi"/>
          <w:sz w:val="24"/>
          <w:szCs w:val="24"/>
          <w:lang w:val="hu-HU"/>
        </w:rPr>
        <w:t>ok részleges átruházásáról szól (Zenta Község Hivatalos Lapja, 34/2012. sz.),</w:t>
      </w:r>
      <w:r w:rsidRPr="00060D9B">
        <w:rPr>
          <w:rFonts w:asciiTheme="majorBidi" w:hAnsiTheme="majorBidi" w:cstheme="majorBidi"/>
          <w:sz w:val="24"/>
          <w:szCs w:val="24"/>
          <w:lang w:val="hu-HU"/>
        </w:rPr>
        <w:t xml:space="preserve"> </w:t>
      </w:r>
      <w:r>
        <w:rPr>
          <w:rFonts w:asciiTheme="majorBidi" w:hAnsiTheme="majorBidi" w:cstheme="majorBidi"/>
          <w:sz w:val="24"/>
          <w:szCs w:val="24"/>
          <w:lang w:val="hu-HU"/>
        </w:rPr>
        <w:t>a szerződő felek egyetértenek abban, hogy Zenta község megtartja annak jogát, hogy az intézmény feletti ellenőrzést</w:t>
      </w:r>
      <w:r w:rsidRPr="00FD4330">
        <w:rPr>
          <w:rFonts w:asciiTheme="majorBidi" w:hAnsiTheme="majorBidi" w:cstheme="majorBidi"/>
          <w:sz w:val="24"/>
          <w:szCs w:val="24"/>
          <w:lang w:val="hu-HU"/>
        </w:rPr>
        <w:t xml:space="preserve"> </w:t>
      </w:r>
      <w:r>
        <w:rPr>
          <w:rFonts w:asciiTheme="majorBidi" w:hAnsiTheme="majorBidi" w:cstheme="majorBidi"/>
          <w:sz w:val="24"/>
          <w:szCs w:val="24"/>
          <w:lang w:val="hu-HU"/>
        </w:rPr>
        <w:t xml:space="preserve">továbbra is a saját illetékes szervei végezzék, továbbá az intézmény alapítói okiratát meghozzák és módosítsák, valamint jóváhagyják az intézmény alapszabályát és más általános aktusait azzal, hogy ezen illetékességek végrehajtása folyamán kötelesek tiszteletben tartani azokat a jogokat, amelyeket a tanács jelen szerződés megkötésével szerzett. </w:t>
      </w:r>
    </w:p>
    <w:p w:rsidR="00EC7DEF" w:rsidRDefault="00EC7DEF" w:rsidP="00F26270">
      <w:pPr>
        <w:spacing w:after="0" w:line="240" w:lineRule="auto"/>
        <w:jc w:val="both"/>
        <w:rPr>
          <w:rFonts w:asciiTheme="majorBidi" w:hAnsiTheme="majorBidi" w:cstheme="majorBidi"/>
          <w:sz w:val="24"/>
          <w:szCs w:val="24"/>
          <w:lang w:val="hu-HU"/>
        </w:rPr>
      </w:pPr>
    </w:p>
    <w:p w:rsidR="000904AA" w:rsidRDefault="000904AA" w:rsidP="000904AA">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A helyi önkormányzatról szóló törvény (az SZK Hivatalos Közlönye, 129/2007., 83/2014 – más törv., 101/2016 – más törv, 47/2018. és 111/2021 – más törv.) 32. szakasza 1. bekezdése 8) pontjának rendelkezése előírja a következőt: „ A község képviselő-testülete alapítja meg a község alapszabályával meghatározott szolgálatokat, közvállalatokat, intézményeket és szervezeteket, valamint felügyeli a munkájukat.”</w:t>
      </w:r>
    </w:p>
    <w:p w:rsidR="000904AA" w:rsidRDefault="000904AA" w:rsidP="00F26270">
      <w:pPr>
        <w:spacing w:after="0" w:line="240" w:lineRule="auto"/>
        <w:jc w:val="both"/>
        <w:rPr>
          <w:rFonts w:asciiTheme="majorBidi" w:hAnsiTheme="majorBidi" w:cstheme="majorBidi"/>
          <w:sz w:val="24"/>
          <w:szCs w:val="24"/>
          <w:lang w:val="hu-HU"/>
        </w:rPr>
      </w:pPr>
    </w:p>
    <w:p w:rsidR="00595EFE" w:rsidRDefault="00595EFE" w:rsidP="00595EFE">
      <w:pPr>
        <w:spacing w:after="0"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 xml:space="preserve">A helyi önkormányzatról szóló törvény (Zenta Község Hivatalos Közlönye, 4/2019. sz.) 20. szakasza 3. bekezdésének rendelkezése előírja a következőt: </w:t>
      </w:r>
      <w:r w:rsidRPr="00833E30">
        <w:rPr>
          <w:rFonts w:asciiTheme="majorBidi" w:hAnsiTheme="majorBidi" w:cstheme="majorBidi"/>
          <w:sz w:val="24"/>
          <w:szCs w:val="24"/>
          <w:lang w:val="hu-HU"/>
        </w:rPr>
        <w:t xml:space="preserve">„Azok a tőketársaságok, intézmények és </w:t>
      </w:r>
      <w:r>
        <w:rPr>
          <w:rFonts w:asciiTheme="majorBidi" w:hAnsiTheme="majorBidi" w:cstheme="majorBidi"/>
          <w:sz w:val="24"/>
          <w:szCs w:val="24"/>
          <w:lang w:val="hu-HU"/>
        </w:rPr>
        <w:t>egyéb</w:t>
      </w:r>
      <w:r w:rsidRPr="00833E30">
        <w:rPr>
          <w:rFonts w:asciiTheme="majorBidi" w:hAnsiTheme="majorBidi" w:cstheme="majorBidi"/>
          <w:sz w:val="24"/>
          <w:szCs w:val="24"/>
          <w:lang w:val="hu-HU"/>
        </w:rPr>
        <w:t xml:space="preserve"> szervezetek, amelyek alapítója illetve többségi tulajdonosa a község, kötelesek a község képviselő-testületének benyújtani az éves vagy a hároméves munkatervet jóváhagyásra a pénzügyi tervvel együtt azon következő év kezdetét megelőző 90 napon belül, amelyre a munkaterv vonatkozik. Kivételt képeznek azok a kulturális intézmények, amelyek a következő évre vonatkozó munkatervüket a pénzügyi tervvel együtt kötelesek a folyó év július 20-ig benyújtani a község képviselő-testületének.”</w:t>
      </w:r>
    </w:p>
    <w:p w:rsidR="00595EFE" w:rsidRDefault="00595EFE" w:rsidP="00F26270">
      <w:pPr>
        <w:spacing w:after="0" w:line="240" w:lineRule="auto"/>
        <w:jc w:val="both"/>
        <w:rPr>
          <w:rFonts w:asciiTheme="majorBidi" w:hAnsiTheme="majorBidi" w:cstheme="majorBidi"/>
          <w:sz w:val="24"/>
          <w:szCs w:val="24"/>
          <w:lang w:val="hu-HU"/>
        </w:rPr>
      </w:pPr>
    </w:p>
    <w:p w:rsidR="00595EFE" w:rsidRPr="00833E30" w:rsidRDefault="00595EFE" w:rsidP="00595EFE">
      <w:pPr>
        <w:spacing w:after="100" w:afterAutospacing="1" w:line="240" w:lineRule="auto"/>
        <w:jc w:val="both"/>
        <w:rPr>
          <w:rFonts w:asciiTheme="majorBidi" w:hAnsiTheme="majorBidi" w:cstheme="majorBidi"/>
          <w:sz w:val="24"/>
          <w:szCs w:val="24"/>
          <w:lang w:val="hu-HU"/>
        </w:rPr>
      </w:pPr>
      <w:r w:rsidRPr="00833E30">
        <w:rPr>
          <w:rFonts w:asciiTheme="majorBidi" w:hAnsiTheme="majorBidi" w:cstheme="majorBidi"/>
          <w:sz w:val="24"/>
          <w:szCs w:val="24"/>
          <w:lang w:val="hu-HU"/>
        </w:rPr>
        <w:t>Zenta község alapszabálya 45. szakasza 1. bekezdésének rendelkezése előírja a következőt: „A község képviselő-testülete a törvénnyel összhangban megvitatja és elfogadja azon közvállalatok, intézmények és más szolgálatok éves munkajelentését, amelyek alapítója illetve többségi tulajdonosa a község, valamint a község költségvetéséből részesülő egyéb intézmények jelentéseit, illetve jóváhagyja azok munka</w:t>
      </w:r>
      <w:r>
        <w:rPr>
          <w:rFonts w:asciiTheme="majorBidi" w:hAnsiTheme="majorBidi" w:cstheme="majorBidi"/>
          <w:sz w:val="24"/>
          <w:szCs w:val="24"/>
          <w:lang w:val="hu-HU"/>
        </w:rPr>
        <w:t>programjá</w:t>
      </w:r>
      <w:r w:rsidRPr="00833E30">
        <w:rPr>
          <w:rFonts w:asciiTheme="majorBidi" w:hAnsiTheme="majorBidi" w:cstheme="majorBidi"/>
          <w:sz w:val="24"/>
          <w:szCs w:val="24"/>
          <w:lang w:val="hu-HU"/>
        </w:rPr>
        <w:t>t.”</w:t>
      </w:r>
    </w:p>
    <w:p w:rsidR="00595EFE" w:rsidRDefault="00595EFE" w:rsidP="00EF66CD">
      <w:pPr>
        <w:spacing w:after="100" w:afterAutospacing="1"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 xml:space="preserve">Zenta község </w:t>
      </w:r>
      <w:r w:rsidRPr="00232EE3">
        <w:rPr>
          <w:rFonts w:asciiTheme="majorBidi" w:hAnsiTheme="majorBidi" w:cstheme="majorBidi"/>
          <w:sz w:val="24"/>
          <w:szCs w:val="24"/>
          <w:lang w:val="hu-HU"/>
        </w:rPr>
        <w:t>Költségvetési és pénzügyi osztály</w:t>
      </w:r>
      <w:r>
        <w:rPr>
          <w:rFonts w:asciiTheme="majorBidi" w:hAnsiTheme="majorBidi" w:cstheme="majorBidi"/>
          <w:sz w:val="24"/>
          <w:szCs w:val="24"/>
          <w:lang w:val="hu-HU"/>
        </w:rPr>
        <w:t xml:space="preserve">ának </w:t>
      </w:r>
      <w:r w:rsidR="00EF66CD" w:rsidRPr="00EF66CD">
        <w:rPr>
          <w:rFonts w:asciiTheme="majorBidi" w:hAnsiTheme="majorBidi" w:cstheme="majorBidi"/>
          <w:sz w:val="24"/>
          <w:szCs w:val="24"/>
          <w:lang w:val="hu-HU"/>
        </w:rPr>
        <w:t xml:space="preserve">002256038 2024 08858 001 000 000 001-1 </w:t>
      </w:r>
      <w:r>
        <w:rPr>
          <w:rFonts w:asciiTheme="majorBidi" w:hAnsiTheme="majorBidi" w:cstheme="majorBidi"/>
          <w:sz w:val="24"/>
          <w:szCs w:val="24"/>
          <w:lang w:val="hu-HU"/>
        </w:rPr>
        <w:t>számú 2025. január 31-i keltezésű véleményezése alapján:</w:t>
      </w:r>
    </w:p>
    <w:p w:rsidR="00595EFE" w:rsidRDefault="00595EFE" w:rsidP="004C59F9">
      <w:pPr>
        <w:spacing w:after="100" w:afterAutospacing="1" w:line="240" w:lineRule="auto"/>
        <w:ind w:left="720"/>
        <w:jc w:val="both"/>
        <w:rPr>
          <w:rFonts w:asciiTheme="majorBidi" w:hAnsiTheme="majorBidi" w:cstheme="majorBidi"/>
          <w:sz w:val="24"/>
          <w:szCs w:val="24"/>
          <w:lang w:val="hu-HU"/>
        </w:rPr>
      </w:pPr>
      <w:r>
        <w:rPr>
          <w:rFonts w:asciiTheme="majorBidi" w:hAnsiTheme="majorBidi" w:cstheme="majorBidi"/>
          <w:sz w:val="24"/>
          <w:szCs w:val="24"/>
          <w:lang w:val="hu-HU"/>
        </w:rPr>
        <w:t xml:space="preserve">- a </w:t>
      </w:r>
      <w:r w:rsidR="00EF66CD">
        <w:rPr>
          <w:rFonts w:asciiTheme="majorBidi" w:hAnsiTheme="majorBidi" w:cstheme="majorBidi"/>
          <w:sz w:val="24"/>
          <w:szCs w:val="24"/>
          <w:lang w:val="hu-HU"/>
        </w:rPr>
        <w:t>z</w:t>
      </w:r>
      <w:r>
        <w:rPr>
          <w:rFonts w:asciiTheme="majorBidi" w:hAnsiTheme="majorBidi" w:cstheme="majorBidi"/>
          <w:sz w:val="24"/>
          <w:szCs w:val="24"/>
          <w:lang w:val="hu-HU"/>
        </w:rPr>
        <w:t xml:space="preserve">entai </w:t>
      </w:r>
      <w:r w:rsidR="00EF66CD">
        <w:rPr>
          <w:rFonts w:asciiTheme="majorBidi" w:hAnsiTheme="majorBidi" w:cstheme="majorBidi"/>
          <w:sz w:val="24"/>
          <w:szCs w:val="24"/>
          <w:lang w:val="hu-HU"/>
        </w:rPr>
        <w:t>T</w:t>
      </w:r>
      <w:r w:rsidR="00EF66CD" w:rsidRPr="00F26270">
        <w:rPr>
          <w:rFonts w:asciiTheme="majorBidi" w:hAnsiTheme="majorBidi" w:cstheme="majorBidi"/>
          <w:sz w:val="24"/>
          <w:szCs w:val="24"/>
          <w:lang w:val="hu-HU"/>
        </w:rPr>
        <w:t xml:space="preserve">hurzó </w:t>
      </w:r>
      <w:r w:rsidR="00EF66CD">
        <w:rPr>
          <w:rFonts w:asciiTheme="majorBidi" w:hAnsiTheme="majorBidi" w:cstheme="majorBidi"/>
          <w:sz w:val="24"/>
          <w:szCs w:val="24"/>
          <w:lang w:val="hu-HU"/>
        </w:rPr>
        <w:t>Lajos Művelődési–Oktatási K</w:t>
      </w:r>
      <w:r w:rsidR="00EF66CD" w:rsidRPr="00F26270">
        <w:rPr>
          <w:rFonts w:asciiTheme="majorBidi" w:hAnsiTheme="majorBidi" w:cstheme="majorBidi"/>
          <w:sz w:val="24"/>
          <w:szCs w:val="24"/>
          <w:lang w:val="hu-HU"/>
        </w:rPr>
        <w:t>özpont</w:t>
      </w:r>
      <w:r w:rsidR="00EF66CD" w:rsidRPr="00060D9B">
        <w:rPr>
          <w:rFonts w:asciiTheme="majorBidi" w:hAnsiTheme="majorBidi" w:cstheme="majorBidi"/>
          <w:sz w:val="24"/>
          <w:szCs w:val="24"/>
          <w:lang w:val="hu-HU"/>
        </w:rPr>
        <w:t xml:space="preserve"> </w:t>
      </w:r>
      <w:r>
        <w:rPr>
          <w:rFonts w:asciiTheme="majorBidi" w:hAnsiTheme="majorBidi" w:cstheme="majorBidi"/>
          <w:sz w:val="24"/>
          <w:szCs w:val="24"/>
          <w:lang w:val="hu-HU"/>
        </w:rPr>
        <w:t>2025-ös évre vonatkozó pénzügyi terve összhangban van a Zenta község 2025. évi költségvetéséről szóló rendelettel (Zenta Község Hivatalos Lapja, 13/2024. sz.)</w:t>
      </w:r>
    </w:p>
    <w:p w:rsidR="00595EFE" w:rsidRDefault="00595EFE" w:rsidP="004C59F9">
      <w:pPr>
        <w:spacing w:after="100" w:afterAutospacing="1" w:line="240" w:lineRule="auto"/>
        <w:ind w:left="720"/>
        <w:jc w:val="both"/>
        <w:rPr>
          <w:rFonts w:asciiTheme="majorBidi" w:hAnsiTheme="majorBidi" w:cstheme="majorBidi"/>
          <w:sz w:val="24"/>
          <w:szCs w:val="24"/>
          <w:lang w:val="hu-HU"/>
        </w:rPr>
      </w:pPr>
      <w:r>
        <w:rPr>
          <w:rFonts w:asciiTheme="majorBidi" w:hAnsiTheme="majorBidi" w:cstheme="majorBidi"/>
          <w:sz w:val="24"/>
          <w:szCs w:val="24"/>
          <w:lang w:val="hu-HU"/>
        </w:rPr>
        <w:t xml:space="preserve">- „Zenta község a </w:t>
      </w:r>
      <w:r w:rsidR="00EF66CD">
        <w:rPr>
          <w:rFonts w:asciiTheme="majorBidi" w:hAnsiTheme="majorBidi" w:cstheme="majorBidi"/>
          <w:sz w:val="24"/>
          <w:szCs w:val="24"/>
          <w:lang w:val="hu-HU"/>
        </w:rPr>
        <w:t>zentai T</w:t>
      </w:r>
      <w:r w:rsidR="00EF66CD" w:rsidRPr="00F26270">
        <w:rPr>
          <w:rFonts w:asciiTheme="majorBidi" w:hAnsiTheme="majorBidi" w:cstheme="majorBidi"/>
          <w:sz w:val="24"/>
          <w:szCs w:val="24"/>
          <w:lang w:val="hu-HU"/>
        </w:rPr>
        <w:t xml:space="preserve">hurzó </w:t>
      </w:r>
      <w:r w:rsidR="00EF66CD">
        <w:rPr>
          <w:rFonts w:asciiTheme="majorBidi" w:hAnsiTheme="majorBidi" w:cstheme="majorBidi"/>
          <w:sz w:val="24"/>
          <w:szCs w:val="24"/>
          <w:lang w:val="hu-HU"/>
        </w:rPr>
        <w:t>Lajos Művelődési–Oktatási K</w:t>
      </w:r>
      <w:r w:rsidR="00EF66CD" w:rsidRPr="00F26270">
        <w:rPr>
          <w:rFonts w:asciiTheme="majorBidi" w:hAnsiTheme="majorBidi" w:cstheme="majorBidi"/>
          <w:sz w:val="24"/>
          <w:szCs w:val="24"/>
          <w:lang w:val="hu-HU"/>
        </w:rPr>
        <w:t>özpont</w:t>
      </w:r>
      <w:r w:rsidR="00EF66CD">
        <w:rPr>
          <w:rFonts w:asciiTheme="majorBidi" w:hAnsiTheme="majorBidi" w:cstheme="majorBidi"/>
          <w:sz w:val="24"/>
          <w:szCs w:val="24"/>
          <w:lang w:val="hu-HU"/>
        </w:rPr>
        <w:t xml:space="preserve"> kulturális programjait 12.904.382,00 dinár </w:t>
      </w:r>
      <w:r w:rsidR="00816633">
        <w:rPr>
          <w:rFonts w:asciiTheme="majorBidi" w:hAnsiTheme="majorBidi" w:cstheme="majorBidi"/>
          <w:sz w:val="24"/>
          <w:szCs w:val="24"/>
          <w:lang w:val="hu-HU"/>
        </w:rPr>
        <w:t>összeggel</w:t>
      </w:r>
      <w:r w:rsidR="00EF66CD">
        <w:rPr>
          <w:rFonts w:asciiTheme="majorBidi" w:hAnsiTheme="majorBidi" w:cstheme="majorBidi"/>
          <w:sz w:val="24"/>
          <w:szCs w:val="24"/>
          <w:lang w:val="hu-HU"/>
        </w:rPr>
        <w:t xml:space="preserve"> </w:t>
      </w:r>
      <w:r w:rsidR="00816633">
        <w:rPr>
          <w:rFonts w:asciiTheme="majorBidi" w:hAnsiTheme="majorBidi" w:cstheme="majorBidi"/>
          <w:sz w:val="24"/>
          <w:szCs w:val="24"/>
          <w:lang w:val="hu-HU"/>
        </w:rPr>
        <w:t>támogatja</w:t>
      </w:r>
      <w:r w:rsidR="00EF66CD">
        <w:rPr>
          <w:rFonts w:asciiTheme="majorBidi" w:hAnsiTheme="majorBidi" w:cstheme="majorBidi"/>
          <w:sz w:val="24"/>
          <w:szCs w:val="24"/>
          <w:lang w:val="hu-HU"/>
        </w:rPr>
        <w:t>, míg a</w:t>
      </w:r>
      <w:r>
        <w:rPr>
          <w:rFonts w:asciiTheme="majorBidi" w:hAnsiTheme="majorBidi" w:cstheme="majorBidi"/>
          <w:sz w:val="24"/>
          <w:szCs w:val="24"/>
          <w:lang w:val="hu-HU"/>
        </w:rPr>
        <w:t xml:space="preserve"> folyó költségeket és kiadásokat </w:t>
      </w:r>
      <w:r w:rsidR="00EF66CD">
        <w:rPr>
          <w:rFonts w:asciiTheme="majorBidi" w:hAnsiTheme="majorBidi" w:cstheme="majorBidi"/>
          <w:sz w:val="24"/>
          <w:szCs w:val="24"/>
          <w:lang w:val="hu-HU"/>
        </w:rPr>
        <w:t>48.929.651,00</w:t>
      </w:r>
      <w:r>
        <w:rPr>
          <w:rFonts w:asciiTheme="majorBidi" w:hAnsiTheme="majorBidi" w:cstheme="majorBidi"/>
          <w:sz w:val="24"/>
          <w:szCs w:val="24"/>
          <w:lang w:val="hu-HU"/>
        </w:rPr>
        <w:t xml:space="preserve"> dinár </w:t>
      </w:r>
      <w:r w:rsidR="00816633">
        <w:rPr>
          <w:rFonts w:asciiTheme="majorBidi" w:hAnsiTheme="majorBidi" w:cstheme="majorBidi"/>
          <w:sz w:val="24"/>
          <w:szCs w:val="24"/>
          <w:lang w:val="hu-HU"/>
        </w:rPr>
        <w:t>összegben finanszírozza</w:t>
      </w:r>
      <w:r>
        <w:rPr>
          <w:rFonts w:asciiTheme="majorBidi" w:hAnsiTheme="majorBidi" w:cstheme="majorBidi"/>
          <w:sz w:val="24"/>
          <w:szCs w:val="24"/>
          <w:lang w:val="hu-HU"/>
        </w:rPr>
        <w:t>.”</w:t>
      </w:r>
    </w:p>
    <w:p w:rsidR="00950241" w:rsidRDefault="00950241" w:rsidP="00950241">
      <w:pPr>
        <w:spacing w:after="100" w:afterAutospacing="1"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lastRenderedPageBreak/>
        <w:t>Zenta község Községi Tanácsa, mint a Zenta község Képviselő-testülete által hozott aktusok meghatalmazott javaslattevője saját végzésével jóváhagyta a végzésjavaslatot a Zentai Történelmi L</w:t>
      </w:r>
      <w:r w:rsidRPr="00FD3AC9">
        <w:rPr>
          <w:rFonts w:asciiTheme="majorBidi" w:hAnsiTheme="majorBidi" w:cstheme="majorBidi"/>
          <w:sz w:val="24"/>
          <w:szCs w:val="24"/>
          <w:lang w:val="hu-HU"/>
        </w:rPr>
        <w:t xml:space="preserve">evéltár </w:t>
      </w:r>
      <w:r>
        <w:rPr>
          <w:rFonts w:asciiTheme="majorBidi" w:hAnsiTheme="majorBidi" w:cstheme="majorBidi"/>
          <w:sz w:val="24"/>
          <w:szCs w:val="24"/>
          <w:lang w:val="hu-HU"/>
        </w:rPr>
        <w:t>munktervének</w:t>
      </w:r>
      <w:r w:rsidRPr="00FD3AC9">
        <w:rPr>
          <w:rFonts w:asciiTheme="majorBidi" w:hAnsiTheme="majorBidi" w:cstheme="majorBidi"/>
          <w:sz w:val="24"/>
          <w:szCs w:val="24"/>
          <w:lang w:val="hu-HU"/>
        </w:rPr>
        <w:t xml:space="preserve"> és pénzügyi tervének jóváhagyásáról, valamint az intézmény folyó költségeinek és kiadásainak finanszírozására  szánt község által meghatározott eszközök összegéről a 2025-ös évben,</w:t>
      </w:r>
      <w:r>
        <w:rPr>
          <w:rFonts w:asciiTheme="majorBidi" w:hAnsiTheme="majorBidi" w:cstheme="majorBidi"/>
          <w:sz w:val="24"/>
          <w:szCs w:val="24"/>
          <w:lang w:val="hu-HU"/>
        </w:rPr>
        <w:t xml:space="preserve"> és Zenta község Képviselő-testülete elé terjesztette megvitatás és jóváhagyás céljából. </w:t>
      </w:r>
    </w:p>
    <w:p w:rsidR="00EF66CD" w:rsidRPr="00232EE3" w:rsidRDefault="00EF66CD" w:rsidP="00EF66CD">
      <w:pPr>
        <w:spacing w:after="100" w:afterAutospacing="1" w:line="240" w:lineRule="auto"/>
        <w:jc w:val="both"/>
        <w:rPr>
          <w:rFonts w:asciiTheme="majorBidi" w:hAnsiTheme="majorBidi" w:cstheme="majorBidi"/>
          <w:b/>
          <w:bCs/>
          <w:sz w:val="24"/>
          <w:szCs w:val="24"/>
          <w:lang w:val="hu-HU"/>
        </w:rPr>
      </w:pPr>
      <w:r>
        <w:rPr>
          <w:rFonts w:asciiTheme="majorBidi" w:hAnsiTheme="majorBidi" w:cstheme="majorBidi"/>
          <w:sz w:val="24"/>
          <w:szCs w:val="24"/>
          <w:lang w:val="hu-HU"/>
        </w:rPr>
        <w:t>A község Képviselő-testülete, miután megvitatta a Községi Tanács javaslatát, meghozta a rendelkező rész szerinti végzést.</w:t>
      </w:r>
    </w:p>
    <w:p w:rsidR="00EF66CD" w:rsidRDefault="00EF66CD" w:rsidP="00EF66CD">
      <w:pPr>
        <w:tabs>
          <w:tab w:val="left" w:pos="5295"/>
        </w:tabs>
        <w:spacing w:after="100" w:afterAutospacing="1" w:line="240" w:lineRule="auto"/>
        <w:jc w:val="both"/>
        <w:rPr>
          <w:rFonts w:asciiTheme="majorBidi" w:hAnsiTheme="majorBidi" w:cstheme="majorBidi"/>
          <w:sz w:val="24"/>
          <w:szCs w:val="24"/>
          <w:lang w:val="hu-HU"/>
        </w:rPr>
      </w:pPr>
      <w:r>
        <w:rPr>
          <w:rFonts w:asciiTheme="majorBidi" w:hAnsiTheme="majorBidi" w:cstheme="majorBidi"/>
          <w:sz w:val="24"/>
          <w:szCs w:val="24"/>
          <w:lang w:val="hu-HU"/>
        </w:rPr>
        <w:tab/>
      </w:r>
    </w:p>
    <w:p w:rsidR="00EF66CD" w:rsidRDefault="00EF66CD" w:rsidP="00EF66CD">
      <w:pPr>
        <w:spacing w:after="100" w:afterAutospacing="1" w:line="240" w:lineRule="auto"/>
        <w:jc w:val="both"/>
        <w:rPr>
          <w:rFonts w:asciiTheme="majorBidi" w:hAnsiTheme="majorBidi" w:cstheme="majorBidi"/>
          <w:sz w:val="24"/>
          <w:szCs w:val="24"/>
          <w:lang w:val="hu-HU"/>
        </w:rPr>
      </w:pPr>
    </w:p>
    <w:p w:rsidR="00EF66CD" w:rsidRDefault="00EF66CD" w:rsidP="00EF66CD">
      <w:pPr>
        <w:spacing w:after="100" w:afterAutospacing="1" w:line="240" w:lineRule="auto"/>
        <w:jc w:val="both"/>
        <w:rPr>
          <w:rFonts w:asciiTheme="majorBidi" w:hAnsiTheme="majorBidi" w:cstheme="majorBidi"/>
          <w:sz w:val="24"/>
          <w:szCs w:val="24"/>
          <w:lang w:val="hu-HU"/>
        </w:rPr>
      </w:pPr>
    </w:p>
    <w:p w:rsidR="00EF66CD" w:rsidRPr="00E802D4" w:rsidRDefault="00EF66CD" w:rsidP="00EF66CD">
      <w:pPr>
        <w:spacing w:after="0" w:line="240" w:lineRule="auto"/>
        <w:jc w:val="both"/>
        <w:rPr>
          <w:rFonts w:asciiTheme="majorBidi" w:hAnsiTheme="majorBidi" w:cstheme="majorBidi"/>
          <w:sz w:val="24"/>
          <w:szCs w:val="24"/>
          <w:lang w:val="hu-HU"/>
        </w:rPr>
      </w:pPr>
    </w:p>
    <w:p w:rsidR="00595EFE" w:rsidRPr="007E3E09" w:rsidRDefault="00595EFE" w:rsidP="00F26270">
      <w:pPr>
        <w:spacing w:after="0" w:line="240" w:lineRule="auto"/>
        <w:jc w:val="both"/>
        <w:rPr>
          <w:rFonts w:asciiTheme="majorBidi" w:hAnsiTheme="majorBidi" w:cstheme="majorBidi"/>
          <w:sz w:val="24"/>
          <w:szCs w:val="24"/>
          <w:lang w:val="hu-HU"/>
        </w:rPr>
      </w:pPr>
    </w:p>
    <w:sectPr w:rsidR="00595EFE" w:rsidRPr="007E3E09" w:rsidSect="003701A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E3E09"/>
    <w:rsid w:val="00006220"/>
    <w:rsid w:val="000855EB"/>
    <w:rsid w:val="000904AA"/>
    <w:rsid w:val="00152D42"/>
    <w:rsid w:val="001D1A98"/>
    <w:rsid w:val="00214C7E"/>
    <w:rsid w:val="002E65F2"/>
    <w:rsid w:val="002F1E19"/>
    <w:rsid w:val="003258C4"/>
    <w:rsid w:val="003701AF"/>
    <w:rsid w:val="003D5845"/>
    <w:rsid w:val="003F5555"/>
    <w:rsid w:val="00427958"/>
    <w:rsid w:val="004C59F9"/>
    <w:rsid w:val="00595EFE"/>
    <w:rsid w:val="005A0C24"/>
    <w:rsid w:val="00666A86"/>
    <w:rsid w:val="006E502B"/>
    <w:rsid w:val="007E3E09"/>
    <w:rsid w:val="007E5011"/>
    <w:rsid w:val="007E6996"/>
    <w:rsid w:val="00816633"/>
    <w:rsid w:val="00816C58"/>
    <w:rsid w:val="008E7340"/>
    <w:rsid w:val="008F42F7"/>
    <w:rsid w:val="008F7F85"/>
    <w:rsid w:val="00950241"/>
    <w:rsid w:val="00AB5504"/>
    <w:rsid w:val="00C20C9B"/>
    <w:rsid w:val="00CA27F6"/>
    <w:rsid w:val="00CE3BD1"/>
    <w:rsid w:val="00DD1038"/>
    <w:rsid w:val="00E15C99"/>
    <w:rsid w:val="00E260E2"/>
    <w:rsid w:val="00EC7DEF"/>
    <w:rsid w:val="00ED51D8"/>
    <w:rsid w:val="00ED79E2"/>
    <w:rsid w:val="00EF66CD"/>
    <w:rsid w:val="00F26270"/>
    <w:rsid w:val="00FC3A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1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D1A98"/>
    <w:pPr>
      <w:spacing w:after="0" w:line="240" w:lineRule="auto"/>
    </w:pPr>
  </w:style>
  <w:style w:type="paragraph" w:styleId="BalloonText">
    <w:name w:val="Balloon Text"/>
    <w:basedOn w:val="Normal"/>
    <w:link w:val="BalloonTextChar"/>
    <w:uiPriority w:val="99"/>
    <w:semiHidden/>
    <w:unhideWhenUsed/>
    <w:rsid w:val="001D1A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1A9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4</Pages>
  <Words>1346</Words>
  <Characters>7676</Characters>
  <Application>Microsoft Office Word</Application>
  <DocSecurity>0</DocSecurity>
  <Lines>63</Lines>
  <Paragraphs>18</Paragraphs>
  <ScaleCrop>false</ScaleCrop>
  <Company>Grizli777</Company>
  <LinksUpToDate>false</LinksUpToDate>
  <CharactersWithSpaces>9004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Milenkovic Vali</dc:creator>
  <cp:keywords/>
  <dc:description/>
  <cp:lastModifiedBy>User</cp:lastModifiedBy>
  <cp:revision>36</cp:revision>
  <dcterms:created xsi:type="dcterms:W3CDTF">2025-02-06T11:23:00Z</dcterms:created>
  <dcterms:modified xsi:type="dcterms:W3CDTF">2025-02-24T06:55:00Z</dcterms:modified>
</cp:coreProperties>
</file>