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19" w:rsidRDefault="00292A07" w:rsidP="00FD7A99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  <w:r w:rsidRPr="00292A07"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Javasla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t</w:t>
      </w:r>
    </w:p>
    <w:p w:rsidR="00292A07" w:rsidRDefault="00292A07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kultúráról szóló törvény (az SZK Hivatalos Közlönye, 72/2009., 13/2016., 30/2016 – kiig., 6/2020., 47/2021., 78/2021. és 76/2023. sz.) 44. szakaszának 2. bekezdése és a 74. szakasz 2. bekezdése, a helyi önkormányzatról szóló törvény (az SZK Hivatalos Közlönye, 129/2007., 83/2014 – más törv. és 101/2016 – más törv.) 32. szakasza 1. bekezdésének 8) pontja és Zenta község alapszabálya (Zenta Község Hivatalos Lapja, 4/2019. sz.) 45. szakasza 1. bekezdésének 58) pontja alapján Zenta község Képviselő-testülete a 2025. </w:t>
      </w:r>
      <w:r w:rsidR="0052064E">
        <w:rPr>
          <w:rFonts w:asciiTheme="majorBidi" w:hAnsiTheme="majorBidi" w:cstheme="majorBidi"/>
          <w:sz w:val="24"/>
          <w:szCs w:val="24"/>
          <w:lang w:val="hu-HU"/>
        </w:rPr>
        <w:t>március 3-án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tartott ülésén meghozta az alábbi </w:t>
      </w:r>
    </w:p>
    <w:p w:rsidR="00BE7AA0" w:rsidRDefault="00BE7AA0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92A07" w:rsidRPr="00FD7A99" w:rsidRDefault="00292A07" w:rsidP="00FD7A9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VÉGZÉST</w:t>
      </w:r>
    </w:p>
    <w:p w:rsidR="00292A07" w:rsidRPr="00FD7A99" w:rsidRDefault="00292A07" w:rsidP="00FD7A9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A ZENTAI STEVAN SREMAC SZERB MŰVELŐDÉSI KÖZPONT 2025. ÉVRE VONATKOZÓ MUNKATERVÉNEK ÉS PÉNZÜGYI TERVÉNEK JÓVÁHAGYÁSÁRÓL, VALAMINT </w:t>
      </w:r>
      <w:r w:rsidR="00BE7AA0"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AZ INTÉZMÉNY FOLYÓ KÖLTSÉGEINEK ÉS KIADÁSAINAK FINANSZÍROZÁSÁRA  SZÁNT</w:t>
      </w: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KÖZSÉG ÁLTAL MEGHATÁROZOTT ESZKÖZÖK ÖSSZEGÉRŐL </w:t>
      </w:r>
      <w:r w:rsidR="00BE7AA0"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A 2025-ÖS ÉVBEN</w:t>
      </w:r>
    </w:p>
    <w:p w:rsidR="00BE7AA0" w:rsidRDefault="00BE7AA0" w:rsidP="00FD7A99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BE7AA0" w:rsidRPr="00FD7A99" w:rsidRDefault="00BE7AA0" w:rsidP="00FD7A9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I</w:t>
      </w:r>
    </w:p>
    <w:p w:rsidR="00BE7AA0" w:rsidRDefault="00BE7AA0" w:rsidP="00FD7A99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BE7AA0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7A99">
        <w:rPr>
          <w:rFonts w:asciiTheme="majorBidi" w:hAnsiTheme="majorBidi" w:cstheme="majorBidi"/>
          <w:sz w:val="24"/>
          <w:szCs w:val="24"/>
          <w:lang w:val="hu-HU"/>
        </w:rPr>
        <w:t>JÓVÁHAGYJÁK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 Zentai Stevan Sremac Szerb Művelődési Központ 2025-ös évre vonatkozó munkatervét és pénzügyi tervét.</w:t>
      </w:r>
    </w:p>
    <w:p w:rsidR="00FD7A99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D7A99" w:rsidRPr="00FD7A99" w:rsidRDefault="00FD7A99" w:rsidP="00FD7A9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II</w:t>
      </w:r>
    </w:p>
    <w:p w:rsidR="00FD7A99" w:rsidRPr="00FD7A99" w:rsidRDefault="00FD7A99" w:rsidP="00FD7A9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D7A99" w:rsidRDefault="00FD7A99" w:rsidP="003931A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MEGÁLLAPÍTJÁK, hogy Zenta község a 2024-es é</w:t>
      </w:r>
      <w:r w:rsidR="003931A1">
        <w:rPr>
          <w:rFonts w:asciiTheme="majorBidi" w:hAnsiTheme="majorBidi" w:cstheme="majorBidi"/>
          <w:sz w:val="24"/>
          <w:szCs w:val="24"/>
          <w:lang w:val="hu-HU"/>
        </w:rPr>
        <w:t>vben 8.676.000,00 dinár összegű részt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fog vállalni </w:t>
      </w:r>
      <w:r w:rsidRPr="00FD7A99">
        <w:rPr>
          <w:rFonts w:asciiTheme="majorBidi" w:hAnsiTheme="majorBidi" w:cstheme="majorBidi"/>
          <w:sz w:val="24"/>
          <w:szCs w:val="24"/>
          <w:lang w:val="hu-HU"/>
        </w:rPr>
        <w:t>az intézmény folyó költségeinek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kiadásainak finanszírozásában és társfinanszírozásában.</w:t>
      </w:r>
    </w:p>
    <w:p w:rsidR="00FD7A99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D7A99" w:rsidRPr="00FD7A99" w:rsidRDefault="00FD7A99" w:rsidP="00FD7A9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III</w:t>
      </w:r>
    </w:p>
    <w:p w:rsidR="00FD7A99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D7A99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végzést közzé kell tenni Zenta Község Hivatalos Lapjában.</w:t>
      </w:r>
    </w:p>
    <w:p w:rsidR="00FD7A99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D7A99" w:rsidRDefault="00FD7A99" w:rsidP="00FD7A9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Szerb Köztársaság </w:t>
      </w: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Vajdaság Autonóm Tartomány </w:t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Zenta község Képviselő-testületének elnöke</w:t>
      </w: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Zenta község </w:t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</w:t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 </w:t>
      </w: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>Zentai község Képviselő-testülete</w:t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</w:t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</w:t>
      </w: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ab/>
        <w:t xml:space="preserve">           Petrović Veselin s. k.</w:t>
      </w: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Szám: </w:t>
      </w:r>
      <w:r w:rsidRPr="00FD7A99">
        <w:rPr>
          <w:rFonts w:asciiTheme="majorBidi" w:hAnsiTheme="majorBidi" w:cstheme="majorBidi"/>
          <w:b/>
          <w:bCs/>
          <w:sz w:val="24"/>
          <w:szCs w:val="24"/>
          <w:lang w:val="hu-HU"/>
        </w:rPr>
        <w:t>003420325 2024 08858 001 000 000 001</w:t>
      </w: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Kelt: 2025. </w:t>
      </w:r>
      <w:r w:rsidR="0052064E">
        <w:rPr>
          <w:rFonts w:asciiTheme="majorBidi" w:hAnsiTheme="majorBidi" w:cstheme="majorBidi"/>
          <w:b/>
          <w:bCs/>
          <w:sz w:val="24"/>
          <w:szCs w:val="24"/>
          <w:lang w:val="hu-HU"/>
        </w:rPr>
        <w:t>március 3-án</w:t>
      </w: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D41BA8"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Z e n t a </w:t>
      </w:r>
    </w:p>
    <w:p w:rsidR="00FD7A99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7816CC" w:rsidRDefault="007816CC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D7A99" w:rsidRDefault="00FD7A99" w:rsidP="00FD7A99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>Indokolás:</w:t>
      </w:r>
    </w:p>
    <w:p w:rsidR="00FD7A99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D7A99" w:rsidRPr="00D41BA8" w:rsidRDefault="00FD7A99" w:rsidP="00FD7A99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D7A99" w:rsidRDefault="00FD7A99" w:rsidP="005026B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Zentai Stevan Sremac Szerb Művelődési Központ 2025. január 31-én továbbította az intézmény 2025-ös évre vonatkozó munkatervét és pénzügyi tervét Zenta község számára. </w:t>
      </w:r>
      <w:r w:rsidR="005026BE">
        <w:rPr>
          <w:rFonts w:asciiTheme="majorBidi" w:hAnsiTheme="majorBidi" w:cstheme="majorBidi"/>
          <w:sz w:val="24"/>
          <w:szCs w:val="24"/>
          <w:lang w:val="hu-HU"/>
        </w:rPr>
        <w:t xml:space="preserve">A továbbított pénzügyi terv alapján </w:t>
      </w:r>
      <w:r w:rsidR="005026BE" w:rsidRPr="00FD7A99">
        <w:rPr>
          <w:rFonts w:asciiTheme="majorBidi" w:hAnsiTheme="majorBidi" w:cstheme="majorBidi"/>
          <w:sz w:val="24"/>
          <w:szCs w:val="24"/>
          <w:lang w:val="hu-HU"/>
        </w:rPr>
        <w:t>az inté</w:t>
      </w:r>
      <w:r w:rsidR="005026BE">
        <w:rPr>
          <w:rFonts w:asciiTheme="majorBidi" w:hAnsiTheme="majorBidi" w:cstheme="majorBidi"/>
          <w:sz w:val="24"/>
          <w:szCs w:val="24"/>
          <w:lang w:val="hu-HU"/>
        </w:rPr>
        <w:t xml:space="preserve">zmény folyó költségeit és kiadásait 8.676.000,00 dinár összeggel finanszírozzák illetve társfinanszírozzák Zenta község költségvetéséből. </w:t>
      </w:r>
    </w:p>
    <w:p w:rsidR="005026BE" w:rsidRDefault="005026BE" w:rsidP="005026B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026BE" w:rsidRDefault="00D96F74" w:rsidP="00B112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A kultúráról szóló törvény (az SZK Hivatalos Közlönye, 72/2009., 13/2016., 30/2016 – kiig., 6/2020., 47/2021., 78/2021. és 76/2023. sz.) 44. szakasza 2. bekezdésének rendelkezése előírja a következőt: „Amikor az intézmény alapítója a Szerb Köztársaság, az autonóm tartomány vagy a helyi önkormányzati egység, az 1. bekezdés 5) és 6) pontjában meghatározott aktusokat az alapító hagyja jóvá, míg a kultúráról szóló törvény 44. szakasza 1. bekezdésének 5) és 6) pontjában</w:t>
      </w:r>
      <w:r w:rsidR="00B1129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az intézmény igazgatóbizottságának hatáskör</w:t>
      </w:r>
      <w:r w:rsidR="00B1129C">
        <w:rPr>
          <w:rFonts w:asciiTheme="majorBidi" w:hAnsiTheme="majorBidi" w:cstheme="majorBidi"/>
          <w:sz w:val="24"/>
          <w:szCs w:val="24"/>
          <w:lang w:val="hu-HU"/>
        </w:rPr>
        <w:t>ébe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</w:t>
      </w:r>
      <w:r w:rsidR="00B1129C">
        <w:rPr>
          <w:rFonts w:asciiTheme="majorBidi" w:hAnsiTheme="majorBidi" w:cstheme="majorBidi"/>
          <w:sz w:val="24"/>
          <w:szCs w:val="24"/>
          <w:lang w:val="hu-HU"/>
        </w:rPr>
        <w:t>alábbiakat sorolja: „5) az igazgató javaslatára elfogadja az intézmény munkatervét” és „6) meghozza az éves pénzügyi tervet”.</w:t>
      </w:r>
    </w:p>
    <w:p w:rsidR="00B1129C" w:rsidRDefault="00B1129C" w:rsidP="00B112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1129C" w:rsidRDefault="00B1129C" w:rsidP="00B112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74. szakasza 1-4. bekezdésének rendelkezései előírják a következőt:</w:t>
      </w:r>
    </w:p>
    <w:p w:rsidR="00B1129C" w:rsidRDefault="00B1129C" w:rsidP="00B112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1129C" w:rsidRDefault="00B1129C" w:rsidP="00B112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„Az</w:t>
      </w:r>
      <w:r w:rsidR="00464C13">
        <w:rPr>
          <w:rFonts w:asciiTheme="majorBidi" w:hAnsiTheme="majorBidi" w:cstheme="majorBidi"/>
          <w:sz w:val="24"/>
          <w:szCs w:val="24"/>
          <w:lang w:val="hu-HU"/>
        </w:rPr>
        <w:t>okat az intézményeket, amelyek alapítója a Szerb Köztársaság, az autonóm tartomány illetve a hely önkormányzati egység, az alapító költségvetéséből és egyéb, jelen törvény által előírt forrásokból finanszírozzák illetve tár</w:t>
      </w:r>
      <w:r w:rsidR="007816CC">
        <w:rPr>
          <w:rFonts w:asciiTheme="majorBidi" w:hAnsiTheme="majorBidi" w:cstheme="majorBidi"/>
          <w:sz w:val="24"/>
          <w:szCs w:val="24"/>
          <w:lang w:val="hu-HU"/>
        </w:rPr>
        <w:t>s</w:t>
      </w:r>
      <w:r w:rsidR="00464C13">
        <w:rPr>
          <w:rFonts w:asciiTheme="majorBidi" w:hAnsiTheme="majorBidi" w:cstheme="majorBidi"/>
          <w:sz w:val="24"/>
          <w:szCs w:val="24"/>
          <w:lang w:val="hu-HU"/>
        </w:rPr>
        <w:t>finanszírozzák.</w:t>
      </w:r>
    </w:p>
    <w:p w:rsidR="00464C13" w:rsidRDefault="00464C13" w:rsidP="00B112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4C13" w:rsidRDefault="00464C13" w:rsidP="00464C1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intézmény jelen szakasz 1. bekezdésében meghatározott programjainak finanszírozására illetve társfinanszírozására szánt eszközök összegét az alapító határozza meg</w:t>
      </w:r>
      <w:r w:rsidRPr="00464C13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az intézmény stratégiai terve és javasolt éves munkaterve alapján.</w:t>
      </w:r>
    </w:p>
    <w:p w:rsidR="00464C13" w:rsidRDefault="00464C13" w:rsidP="00464C1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4C13" w:rsidRDefault="00113673" w:rsidP="00213A0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j</w:t>
      </w:r>
      <w:r w:rsidR="00A610F1">
        <w:rPr>
          <w:rFonts w:asciiTheme="majorBidi" w:hAnsiTheme="majorBidi" w:cstheme="majorBidi"/>
          <w:sz w:val="24"/>
          <w:szCs w:val="24"/>
          <w:lang w:val="hu-HU"/>
        </w:rPr>
        <w:t xml:space="preserve">elen szakasz 1. bekezdésében meghatározott </w:t>
      </w:r>
      <w:r>
        <w:rPr>
          <w:rFonts w:asciiTheme="majorBidi" w:hAnsiTheme="majorBidi" w:cstheme="majorBidi"/>
          <w:sz w:val="24"/>
          <w:szCs w:val="24"/>
          <w:lang w:val="hu-HU"/>
        </w:rPr>
        <w:t>intézmény éves munkaprogramjára irányuló javaslat</w:t>
      </w:r>
      <w:r w:rsidR="00A610F1">
        <w:rPr>
          <w:rFonts w:asciiTheme="majorBidi" w:hAnsiTheme="majorBidi" w:cstheme="majorBidi"/>
          <w:sz w:val="24"/>
          <w:szCs w:val="24"/>
          <w:lang w:val="hu-HU"/>
        </w:rPr>
        <w:t xml:space="preserve"> tartalmazza a programtevékenységek finanszírozásához </w:t>
      </w:r>
      <w:r w:rsidR="00213A03">
        <w:rPr>
          <w:rFonts w:asciiTheme="majorBidi" w:hAnsiTheme="majorBidi" w:cstheme="majorBidi"/>
          <w:sz w:val="24"/>
          <w:szCs w:val="24"/>
          <w:lang w:val="hu-HU"/>
        </w:rPr>
        <w:t xml:space="preserve">szükséges </w:t>
      </w:r>
      <w:r w:rsidR="00A610F1">
        <w:rPr>
          <w:rFonts w:asciiTheme="majorBidi" w:hAnsiTheme="majorBidi" w:cstheme="majorBidi"/>
          <w:sz w:val="24"/>
          <w:szCs w:val="24"/>
          <w:lang w:val="hu-HU"/>
        </w:rPr>
        <w:t>külön feltüntetett eszközöket, valamint a folyó költsé</w:t>
      </w:r>
      <w:r w:rsidR="00C80B5B">
        <w:rPr>
          <w:rFonts w:asciiTheme="majorBidi" w:hAnsiTheme="majorBidi" w:cstheme="majorBidi"/>
          <w:sz w:val="24"/>
          <w:szCs w:val="24"/>
          <w:lang w:val="hu-HU"/>
        </w:rPr>
        <w:t>gek és kiadások finanszírozásához</w:t>
      </w:r>
      <w:r w:rsidR="00A610F1">
        <w:rPr>
          <w:rFonts w:asciiTheme="majorBidi" w:hAnsiTheme="majorBidi" w:cstheme="majorBidi"/>
          <w:sz w:val="24"/>
          <w:szCs w:val="24"/>
          <w:lang w:val="hu-HU"/>
        </w:rPr>
        <w:t xml:space="preserve"> szükséges eszközöket.</w:t>
      </w:r>
    </w:p>
    <w:p w:rsidR="00A610F1" w:rsidRDefault="00A610F1" w:rsidP="00A610F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610F1" w:rsidRDefault="00A610F1" w:rsidP="00A3496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szakasz 1. bekezdésében meghatározott kulturális intézmények</w:t>
      </w:r>
      <w:r w:rsidR="00A34967">
        <w:rPr>
          <w:rFonts w:asciiTheme="majorBidi" w:hAnsiTheme="majorBidi" w:cstheme="majorBidi"/>
          <w:sz w:val="24"/>
          <w:szCs w:val="24"/>
          <w:lang w:val="hu-HU"/>
        </w:rPr>
        <w:t xml:space="preserve"> éves munkaprogram </w:t>
      </w:r>
      <w:r>
        <w:rPr>
          <w:rFonts w:asciiTheme="majorBidi" w:hAnsiTheme="majorBidi" w:cstheme="majorBidi"/>
          <w:sz w:val="24"/>
          <w:szCs w:val="24"/>
          <w:lang w:val="hu-HU"/>
        </w:rPr>
        <w:t>javaslatot tesznek az alapítónak</w:t>
      </w:r>
      <w:r w:rsidR="00A34967" w:rsidRPr="00A3496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34967">
        <w:rPr>
          <w:rFonts w:asciiTheme="majorBidi" w:hAnsiTheme="majorBidi" w:cstheme="majorBidi"/>
          <w:sz w:val="24"/>
          <w:szCs w:val="24"/>
          <w:lang w:val="hu-HU"/>
        </w:rPr>
        <w:t>következő évre vonatkozóan legkésőbb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34967">
        <w:rPr>
          <w:rFonts w:asciiTheme="majorBidi" w:hAnsiTheme="majorBidi" w:cstheme="majorBidi"/>
          <w:sz w:val="24"/>
          <w:szCs w:val="24"/>
          <w:lang w:val="hu-HU"/>
        </w:rPr>
        <w:t>az adott év július 20-ig.</w:t>
      </w:r>
      <w:r w:rsidR="00D84B36">
        <w:rPr>
          <w:rFonts w:asciiTheme="majorBidi" w:hAnsiTheme="majorBidi" w:cstheme="majorBidi"/>
          <w:sz w:val="24"/>
          <w:szCs w:val="24"/>
          <w:lang w:val="hu-HU"/>
        </w:rPr>
        <w:t>”</w:t>
      </w:r>
    </w:p>
    <w:p w:rsidR="00D84B36" w:rsidRDefault="00D84B36" w:rsidP="00A3496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84B36" w:rsidRDefault="00321587" w:rsidP="0032158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75. szakasza 1. bekezdésének rendelkezése előírja a következőt: „A minisztérium, az autonóm tartomány, valamint a helyi önkormányzati egység kulturális tevékenységekért felelős szerve határozza meg, hogy a jelen törvény 74. szakaszának 1. bekezdésében meghatározott intézmény melyik kulturális programját, illetve annak részét, folyó költségét valamint kiadását finanszírozzák a Szerb Köztársaság, az autonóm tartomány, valamint a helyi önkormányzati egység költségvetéséből.”</w:t>
      </w:r>
    </w:p>
    <w:p w:rsidR="00321587" w:rsidRDefault="00321587" w:rsidP="0032158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21587" w:rsidRDefault="005604AF" w:rsidP="005604A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kultúráról szóló törvény 75. szakasza 3. bekezdésének rendelkezése előírja a következőt: „A minisztérium, az autonóm tartomány, valamint a helyi önkormányzati egység kulturális tevékenységekért felelős szerve szerződést köt a jelen szakasz 1. bekezdésében meghatározott intézménnyel a jóváhagyott programok illetve azok egy részének finanszírozásáról.”</w:t>
      </w:r>
    </w:p>
    <w:p w:rsidR="005604AF" w:rsidRDefault="005604AF" w:rsidP="005604A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604AF" w:rsidRDefault="005604AF" w:rsidP="0089151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helyi önkormányzatról szóló törvény (az SZK Hivatalos Közlönye, 129/2007., 83/2014 – más törv., 101/2016 – más törv, 47/2018. és 111/2021 – más törv.) 32. szakasza 1. bekezdése 8) pontjának rendelkezése előírja a következőt: „ A község kép</w:t>
      </w:r>
      <w:r w:rsidR="00096CC6">
        <w:rPr>
          <w:rFonts w:asciiTheme="majorBidi" w:hAnsiTheme="majorBidi" w:cstheme="majorBidi"/>
          <w:sz w:val="24"/>
          <w:szCs w:val="24"/>
          <w:lang w:val="hu-HU"/>
        </w:rPr>
        <w:t>viselő-testülete alapítja meg a község alapszabályával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meghatározott szolgálatokat, közvállalatokat, intézményeket és szervezeteket, </w:t>
      </w:r>
      <w:r w:rsidR="00096CC6">
        <w:rPr>
          <w:rFonts w:asciiTheme="majorBidi" w:hAnsiTheme="majorBidi" w:cstheme="majorBidi"/>
          <w:sz w:val="24"/>
          <w:szCs w:val="24"/>
          <w:lang w:val="hu-HU"/>
        </w:rPr>
        <w:t xml:space="preserve">valamint </w:t>
      </w:r>
      <w:r w:rsidR="00891513">
        <w:rPr>
          <w:rFonts w:asciiTheme="majorBidi" w:hAnsiTheme="majorBidi" w:cstheme="majorBidi"/>
          <w:sz w:val="24"/>
          <w:szCs w:val="24"/>
          <w:lang w:val="hu-HU"/>
        </w:rPr>
        <w:t>felügyeli</w:t>
      </w:r>
      <w:r w:rsidR="00096CC6">
        <w:rPr>
          <w:rFonts w:asciiTheme="majorBidi" w:hAnsiTheme="majorBidi" w:cstheme="majorBidi"/>
          <w:sz w:val="24"/>
          <w:szCs w:val="24"/>
          <w:lang w:val="hu-HU"/>
        </w:rPr>
        <w:t xml:space="preserve"> a munkájukat.”</w:t>
      </w:r>
    </w:p>
    <w:p w:rsidR="00096CC6" w:rsidRDefault="00096CC6" w:rsidP="005604A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32EE3" w:rsidRDefault="00891513" w:rsidP="00232EE3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Zenta község alapszabálya (Zenta Község Hivatalos Lapja, </w:t>
      </w:r>
      <w:r w:rsidR="00232EE3">
        <w:rPr>
          <w:rFonts w:asciiTheme="majorBidi" w:hAnsiTheme="majorBidi" w:cstheme="majorBidi"/>
          <w:sz w:val="24"/>
          <w:szCs w:val="24"/>
          <w:lang w:val="hu-HU"/>
        </w:rPr>
        <w:t xml:space="preserve">4/2019. sz.) 20. szakasza 3. bekezdésének rendelkezései előírják a következőt: </w:t>
      </w:r>
      <w:r w:rsidR="00232EE3" w:rsidRPr="00833E30">
        <w:rPr>
          <w:rFonts w:asciiTheme="majorBidi" w:hAnsiTheme="majorBidi" w:cstheme="majorBidi"/>
          <w:sz w:val="24"/>
          <w:szCs w:val="24"/>
          <w:lang w:val="hu-HU"/>
        </w:rPr>
        <w:t xml:space="preserve">„Azok a tőketársaságok, intézmények és </w:t>
      </w:r>
      <w:r w:rsidR="00232EE3">
        <w:rPr>
          <w:rFonts w:asciiTheme="majorBidi" w:hAnsiTheme="majorBidi" w:cstheme="majorBidi"/>
          <w:sz w:val="24"/>
          <w:szCs w:val="24"/>
          <w:lang w:val="hu-HU"/>
        </w:rPr>
        <w:t>egyéb</w:t>
      </w:r>
      <w:r w:rsidR="00232EE3" w:rsidRPr="00833E30">
        <w:rPr>
          <w:rFonts w:asciiTheme="majorBidi" w:hAnsiTheme="majorBidi" w:cstheme="majorBidi"/>
          <w:sz w:val="24"/>
          <w:szCs w:val="24"/>
          <w:lang w:val="hu-HU"/>
        </w:rPr>
        <w:t xml:space="preserve"> szervezetek, amelyek alapítója illetve többségi tulajdonosa a község, kötelesek a község képviselő-testületének benyújtani az éves vagy a hároméves munkatervet </w:t>
      </w:r>
      <w:r w:rsidR="00232EE3" w:rsidRPr="00833E30">
        <w:rPr>
          <w:rFonts w:asciiTheme="majorBidi" w:hAnsiTheme="majorBidi" w:cstheme="majorBidi"/>
          <w:sz w:val="24"/>
          <w:szCs w:val="24"/>
          <w:lang w:val="hu-HU"/>
        </w:rPr>
        <w:lastRenderedPageBreak/>
        <w:t>jóváhagyásra a pénzügyi tervvel együtt azon következő év kezdetét megelőző 90 napon belül, amelyre a munkaterv vonatkozik. Kivételt képeznek azok a kulturális intézmények, amelyek a következő évre vonatkozó munkatervüket a pénzügyi tervvel együtt kötelesek a folyó év július 20-ig benyújtani a község képviselő-testületének.”</w:t>
      </w:r>
    </w:p>
    <w:p w:rsidR="00232EE3" w:rsidRPr="00833E30" w:rsidRDefault="00232EE3" w:rsidP="00232EE3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833E30">
        <w:rPr>
          <w:rFonts w:asciiTheme="majorBidi" w:hAnsiTheme="majorBidi" w:cstheme="majorBidi"/>
          <w:sz w:val="24"/>
          <w:szCs w:val="24"/>
          <w:lang w:val="hu-HU"/>
        </w:rPr>
        <w:t>Zenta község alapszabá</w:t>
      </w:r>
      <w:r w:rsidR="00036BF3">
        <w:rPr>
          <w:rFonts w:asciiTheme="majorBidi" w:hAnsiTheme="majorBidi" w:cstheme="majorBidi"/>
          <w:sz w:val="24"/>
          <w:szCs w:val="24"/>
          <w:lang w:val="hu-HU"/>
        </w:rPr>
        <w:t>lya 45. szakasza 1. bekezdése 58) pontjának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 xml:space="preserve"> rendelkezése előírja a következőt: „A község képviselő-testülete a törvénnyel összhangban megvitatja és elfogadja azon közvállalatok, intézmények és más szolgálatok éves munkajelentését, amelyek alapítója illetve többségi tulajdonosa a község, valamint a község költségvetéséből részesülő egyéb intézmények jelentéseit, illetve jóváhagyja azok munka</w:t>
      </w:r>
      <w:r>
        <w:rPr>
          <w:rFonts w:asciiTheme="majorBidi" w:hAnsiTheme="majorBidi" w:cstheme="majorBidi"/>
          <w:sz w:val="24"/>
          <w:szCs w:val="24"/>
          <w:lang w:val="hu-HU"/>
        </w:rPr>
        <w:t>programjá</w:t>
      </w:r>
      <w:r w:rsidRPr="00833E30">
        <w:rPr>
          <w:rFonts w:asciiTheme="majorBidi" w:hAnsiTheme="majorBidi" w:cstheme="majorBidi"/>
          <w:sz w:val="24"/>
          <w:szCs w:val="24"/>
          <w:lang w:val="hu-HU"/>
        </w:rPr>
        <w:t>t.”</w:t>
      </w:r>
    </w:p>
    <w:p w:rsidR="00232EE3" w:rsidRDefault="00232EE3" w:rsidP="00232EE3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Zenta község </w:t>
      </w:r>
      <w:r w:rsidRPr="00232EE3">
        <w:rPr>
          <w:rFonts w:asciiTheme="majorBidi" w:hAnsiTheme="majorBidi" w:cstheme="majorBidi"/>
          <w:sz w:val="24"/>
          <w:szCs w:val="24"/>
          <w:lang w:val="hu-HU"/>
        </w:rPr>
        <w:t>Költségvetési és pénzügyi osztály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ának </w:t>
      </w:r>
      <w:r w:rsidRPr="00232EE3">
        <w:rPr>
          <w:rFonts w:asciiTheme="majorBidi" w:hAnsiTheme="majorBidi" w:cstheme="majorBidi"/>
          <w:sz w:val="24"/>
          <w:szCs w:val="24"/>
          <w:lang w:val="hu-HU"/>
        </w:rPr>
        <w:t>003420325 2024 08858 001 000 000 001-1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számú 2025. február 4-i keltezésű véleményezése alapján:</w:t>
      </w:r>
    </w:p>
    <w:p w:rsidR="00232EE3" w:rsidRDefault="00232EE3" w:rsidP="00522B03">
      <w:pPr>
        <w:spacing w:after="100" w:afterAutospacing="1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- A Zentai Stevan Sremac Szerb Művelődési Központ 2025. évre vonatkozó pénzügyi terve összhangban van a Zenta község 2025. évi költségvetéséről szóló rendeletjavaslattal</w:t>
      </w:r>
    </w:p>
    <w:p w:rsidR="00232EE3" w:rsidRDefault="00232EE3" w:rsidP="00522B03">
      <w:pPr>
        <w:spacing w:after="100" w:afterAutospacing="1" w:line="240" w:lineRule="auto"/>
        <w:ind w:left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- Zenta község nem fogja finanszírozni illetve társfinanszírozni a Zentai Stevan Sremac Szerb Művelődési Központ 2025. évi kulturális programjait, viszont a folyó költségeket és kiadásokat 8.676.000,00 dinár összeggel támogatja.</w:t>
      </w:r>
    </w:p>
    <w:p w:rsidR="005B0B18" w:rsidRDefault="005B0B18" w:rsidP="005B0B18">
      <w:pPr>
        <w:spacing w:after="100" w:afterAutospacing="1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Zenta község Községi Tanácsa, mint a Zenta község Képviselő-testülete által hozott aktusok meghatalmazott javaslattevője saját végzésével jóváhagyta a végzésjavaslatot a zentai Zentai Stevan Sremac Szerb Művelődési Központ munkatervének</w:t>
      </w:r>
      <w:r w:rsidRPr="00FD3AC9">
        <w:rPr>
          <w:rFonts w:asciiTheme="majorBidi" w:hAnsiTheme="majorBidi" w:cstheme="majorBidi"/>
          <w:sz w:val="24"/>
          <w:szCs w:val="24"/>
          <w:lang w:val="hu-HU"/>
        </w:rPr>
        <w:t xml:space="preserve"> és pénzügyi tervének jóváhagyásáról, valamint az intézmény folyó költségeinek és kiadásainak finanszírozására  szánt község által meghatározott eszközök összegéről a 2025-ös évben,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 Zenta község Képviselő-testülete elé terjesztette megvitatás és jóváhagyás céljából. </w:t>
      </w:r>
    </w:p>
    <w:p w:rsidR="00715607" w:rsidRPr="00232EE3" w:rsidRDefault="00715607" w:rsidP="00715607">
      <w:pPr>
        <w:spacing w:after="100" w:afterAutospacing="1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község Képviselő-testülete, miután megvitatta a Községi Tanács javaslatát, meghozta a rendelkező rész szerinti végzést.</w:t>
      </w:r>
    </w:p>
    <w:p w:rsidR="00096CC6" w:rsidRPr="00FD7A99" w:rsidRDefault="00096CC6" w:rsidP="00232EE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sectPr w:rsidR="00096CC6" w:rsidRPr="00FD7A99" w:rsidSect="003311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2A07"/>
    <w:rsid w:val="00036BF3"/>
    <w:rsid w:val="00096CC6"/>
    <w:rsid w:val="00113673"/>
    <w:rsid w:val="001A21F8"/>
    <w:rsid w:val="00213A03"/>
    <w:rsid w:val="00232EE3"/>
    <w:rsid w:val="00292A07"/>
    <w:rsid w:val="00321587"/>
    <w:rsid w:val="00331119"/>
    <w:rsid w:val="003931A1"/>
    <w:rsid w:val="00464C13"/>
    <w:rsid w:val="005026BE"/>
    <w:rsid w:val="0052064E"/>
    <w:rsid w:val="00522B03"/>
    <w:rsid w:val="005604AF"/>
    <w:rsid w:val="005B0B18"/>
    <w:rsid w:val="006C6496"/>
    <w:rsid w:val="00715607"/>
    <w:rsid w:val="007816CC"/>
    <w:rsid w:val="00891513"/>
    <w:rsid w:val="008E50E7"/>
    <w:rsid w:val="00A34967"/>
    <w:rsid w:val="00A610F1"/>
    <w:rsid w:val="00B1129C"/>
    <w:rsid w:val="00B60943"/>
    <w:rsid w:val="00BE7AA0"/>
    <w:rsid w:val="00C80B5B"/>
    <w:rsid w:val="00D84B36"/>
    <w:rsid w:val="00D96F74"/>
    <w:rsid w:val="00DA1752"/>
    <w:rsid w:val="00E745F6"/>
    <w:rsid w:val="00F40FE2"/>
    <w:rsid w:val="00F6332E"/>
    <w:rsid w:val="00FD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A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D7A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23</cp:revision>
  <dcterms:created xsi:type="dcterms:W3CDTF">2025-02-05T09:24:00Z</dcterms:created>
  <dcterms:modified xsi:type="dcterms:W3CDTF">2025-02-24T05:30:00Z</dcterms:modified>
</cp:coreProperties>
</file>