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6F" w:rsidRDefault="0081276F" w:rsidP="005C3E69">
      <w:pPr>
        <w:pStyle w:val="stil1tekst"/>
        <w:spacing w:before="0" w:after="0"/>
        <w:jc w:val="both"/>
        <w:rPr>
          <w:color w:val="000000"/>
        </w:rPr>
      </w:pPr>
      <w:r w:rsidRPr="0081276F">
        <w:rPr>
          <w:noProof/>
          <w:color w:val="000000"/>
          <w:lang w:eastAsia="en-US"/>
        </w:rPr>
        <w:drawing>
          <wp:inline distT="0" distB="0" distL="0" distR="0">
            <wp:extent cx="474681" cy="699714"/>
            <wp:effectExtent l="19050" t="0" r="1569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01" cy="702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76F" w:rsidRPr="0081276F" w:rsidRDefault="0081276F" w:rsidP="0081276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noProof/>
        </w:rPr>
      </w:pPr>
      <w:r w:rsidRPr="0081276F">
        <w:rPr>
          <w:noProof/>
        </w:rPr>
        <w:t>Република Србија</w:t>
      </w:r>
    </w:p>
    <w:p w:rsidR="0081276F" w:rsidRPr="0081276F" w:rsidRDefault="0081276F" w:rsidP="0081276F">
      <w:pPr>
        <w:jc w:val="both"/>
        <w:rPr>
          <w:noProof/>
        </w:rPr>
      </w:pPr>
      <w:r w:rsidRPr="0081276F">
        <w:rPr>
          <w:noProof/>
        </w:rPr>
        <w:t>Општина Сента</w:t>
      </w:r>
    </w:p>
    <w:p w:rsidR="0081276F" w:rsidRPr="0081276F" w:rsidRDefault="0081276F" w:rsidP="0081276F">
      <w:pPr>
        <w:jc w:val="both"/>
        <w:rPr>
          <w:noProof/>
        </w:rPr>
      </w:pPr>
      <w:r w:rsidRPr="0081276F">
        <w:rPr>
          <w:noProof/>
        </w:rPr>
        <w:t xml:space="preserve">Општинска управа </w:t>
      </w:r>
    </w:p>
    <w:p w:rsidR="0081276F" w:rsidRPr="0081276F" w:rsidRDefault="0081276F" w:rsidP="0081276F">
      <w:pPr>
        <w:jc w:val="both"/>
        <w:rPr>
          <w:noProof/>
        </w:rPr>
      </w:pPr>
      <w:r w:rsidRPr="0081276F">
        <w:rPr>
          <w:noProof/>
        </w:rPr>
        <w:t>Одељење за привреду и локални економски развој</w:t>
      </w:r>
    </w:p>
    <w:p w:rsidR="0081276F" w:rsidRPr="0081276F" w:rsidRDefault="0081276F" w:rsidP="0081276F">
      <w:pPr>
        <w:pStyle w:val="stil1tekst"/>
        <w:spacing w:before="0" w:after="0"/>
        <w:jc w:val="both"/>
        <w:rPr>
          <w:noProof/>
          <w:color w:val="000000"/>
        </w:rPr>
      </w:pPr>
      <w:r w:rsidRPr="0081276F">
        <w:rPr>
          <w:noProof/>
        </w:rPr>
        <w:t xml:space="preserve">Број: </w:t>
      </w:r>
      <w:r w:rsidRPr="0081276F">
        <w:rPr>
          <w:rStyle w:val="ng-star-inserted"/>
          <w:noProof/>
        </w:rPr>
        <w:t>000162135 2025 08858 001 000 051 001</w:t>
      </w:r>
    </w:p>
    <w:p w:rsidR="0081276F" w:rsidRPr="0081276F" w:rsidRDefault="0081276F" w:rsidP="0081276F">
      <w:pPr>
        <w:jc w:val="both"/>
        <w:rPr>
          <w:noProof/>
          <w:color w:val="FF0000"/>
        </w:rPr>
      </w:pPr>
      <w:r w:rsidRPr="0081276F">
        <w:rPr>
          <w:noProof/>
        </w:rPr>
        <w:t xml:space="preserve">Дана: </w:t>
      </w:r>
      <w:r w:rsidRPr="0081276F">
        <w:rPr>
          <w:noProof/>
          <w:color w:val="000000"/>
        </w:rPr>
        <w:t>22. јануара 2025. године</w:t>
      </w:r>
    </w:p>
    <w:p w:rsidR="0081276F" w:rsidRPr="0081276F" w:rsidRDefault="0081276F" w:rsidP="0081276F">
      <w:pPr>
        <w:pBdr>
          <w:bottom w:val="single" w:sz="4" w:space="1" w:color="auto"/>
        </w:pBdr>
        <w:jc w:val="both"/>
        <w:rPr>
          <w:noProof/>
        </w:rPr>
      </w:pPr>
      <w:r w:rsidRPr="0081276F">
        <w:rPr>
          <w:noProof/>
        </w:rPr>
        <w:t>С е н т а</w:t>
      </w:r>
    </w:p>
    <w:p w:rsidR="0081276F" w:rsidRDefault="0081276F" w:rsidP="005C3E69">
      <w:pPr>
        <w:pStyle w:val="stil1tekst"/>
        <w:spacing w:before="0" w:after="0"/>
        <w:jc w:val="both"/>
        <w:rPr>
          <w:noProof/>
          <w:color w:val="000000"/>
        </w:rPr>
      </w:pPr>
    </w:p>
    <w:p w:rsidR="00C06C96" w:rsidRPr="0081276F" w:rsidRDefault="00C06C96" w:rsidP="005C3E69">
      <w:pPr>
        <w:pStyle w:val="stil1tekst"/>
        <w:spacing w:before="0" w:after="0"/>
        <w:jc w:val="both"/>
        <w:rPr>
          <w:noProof/>
          <w:color w:val="000000"/>
        </w:rPr>
      </w:pPr>
      <w:r w:rsidRPr="0081276F">
        <w:rPr>
          <w:noProof/>
          <w:color w:val="000000"/>
        </w:rPr>
        <w:t>Сходно члану 71. став 3.</w:t>
      </w:r>
      <w:r w:rsidR="00AC74CC" w:rsidRPr="0081276F">
        <w:rPr>
          <w:noProof/>
          <w:color w:val="000000"/>
        </w:rPr>
        <w:t xml:space="preserve"> </w:t>
      </w:r>
      <w:r w:rsidR="00AC74CC" w:rsidRPr="0081276F">
        <w:rPr>
          <w:noProof/>
        </w:rPr>
        <w:t xml:space="preserve">Закона о пољопривредном земљишту (“Службени гласник Републике Србије”, број 62/06, 65/08, 41/09,112/15, 80/2017  и 95/2018 - др. закон), подноси се </w:t>
      </w:r>
    </w:p>
    <w:p w:rsidR="007501B7" w:rsidRPr="0081276F" w:rsidRDefault="007501B7" w:rsidP="0088331B">
      <w:pPr>
        <w:jc w:val="center"/>
        <w:rPr>
          <w:rFonts w:asciiTheme="majorBidi" w:hAnsiTheme="majorBidi" w:cstheme="majorBidi"/>
          <w:b/>
          <w:bCs/>
          <w:noProof/>
          <w:sz w:val="20"/>
          <w:szCs w:val="20"/>
        </w:rPr>
      </w:pPr>
    </w:p>
    <w:p w:rsidR="0088331B" w:rsidRPr="0081276F" w:rsidRDefault="00AC74CC" w:rsidP="0088331B">
      <w:pPr>
        <w:jc w:val="center"/>
        <w:rPr>
          <w:rFonts w:asciiTheme="majorBidi" w:hAnsiTheme="majorBidi" w:cstheme="majorBidi"/>
          <w:b/>
          <w:bCs/>
          <w:noProof/>
        </w:rPr>
      </w:pPr>
      <w:r w:rsidRPr="0081276F">
        <w:rPr>
          <w:rFonts w:asciiTheme="majorBidi" w:hAnsiTheme="majorBidi" w:cstheme="majorBidi"/>
          <w:b/>
          <w:bCs/>
          <w:noProof/>
        </w:rPr>
        <w:t xml:space="preserve">Годишњи извештај о коришћењу средстава за реализацију  </w:t>
      </w:r>
    </w:p>
    <w:p w:rsidR="00AC74CC" w:rsidRPr="0081276F" w:rsidRDefault="00AC74CC" w:rsidP="00AC74CC">
      <w:pPr>
        <w:jc w:val="center"/>
        <w:rPr>
          <w:rFonts w:asciiTheme="majorBidi" w:hAnsiTheme="majorBidi" w:cstheme="majorBidi"/>
          <w:b/>
          <w:noProof/>
        </w:rPr>
      </w:pPr>
      <w:r w:rsidRPr="0081276F">
        <w:rPr>
          <w:rFonts w:asciiTheme="majorBidi" w:hAnsiTheme="majorBidi" w:cstheme="majorBidi"/>
          <w:b/>
          <w:noProof/>
        </w:rPr>
        <w:t xml:space="preserve">Програма заштите, уређења и коришћења пољопривредног земљишта </w:t>
      </w:r>
    </w:p>
    <w:p w:rsidR="0088331B" w:rsidRPr="0081276F" w:rsidRDefault="00AC74CC" w:rsidP="00AC74CC">
      <w:pPr>
        <w:jc w:val="center"/>
        <w:rPr>
          <w:rFonts w:asciiTheme="majorBidi" w:hAnsiTheme="majorBidi" w:cstheme="majorBidi"/>
          <w:b/>
          <w:noProof/>
        </w:rPr>
      </w:pPr>
      <w:r w:rsidRPr="0081276F">
        <w:rPr>
          <w:rFonts w:asciiTheme="majorBidi" w:hAnsiTheme="majorBidi" w:cstheme="majorBidi"/>
          <w:b/>
          <w:noProof/>
        </w:rPr>
        <w:t>на територији општине Сента за</w:t>
      </w:r>
      <w:r w:rsidR="0088331B" w:rsidRPr="0081276F">
        <w:rPr>
          <w:rFonts w:asciiTheme="majorBidi" w:hAnsiTheme="majorBidi" w:cstheme="majorBidi"/>
          <w:b/>
          <w:noProof/>
        </w:rPr>
        <w:t xml:space="preserve"> 20</w:t>
      </w:r>
      <w:r w:rsidR="00FC4BEC" w:rsidRPr="0081276F">
        <w:rPr>
          <w:rFonts w:asciiTheme="majorBidi" w:hAnsiTheme="majorBidi" w:cstheme="majorBidi"/>
          <w:b/>
          <w:noProof/>
        </w:rPr>
        <w:t>24</w:t>
      </w:r>
      <w:r w:rsidRPr="0081276F">
        <w:rPr>
          <w:rFonts w:asciiTheme="majorBidi" w:hAnsiTheme="majorBidi" w:cstheme="majorBidi"/>
          <w:b/>
          <w:noProof/>
        </w:rPr>
        <w:t xml:space="preserve">. годину </w:t>
      </w:r>
    </w:p>
    <w:p w:rsidR="00FC4BEC" w:rsidRPr="0081276F" w:rsidRDefault="00FC4BEC" w:rsidP="0088331B">
      <w:pPr>
        <w:jc w:val="center"/>
        <w:rPr>
          <w:rFonts w:asciiTheme="majorBidi" w:hAnsiTheme="majorBidi" w:cstheme="majorBidi"/>
          <w:noProof/>
        </w:rPr>
      </w:pPr>
    </w:p>
    <w:tbl>
      <w:tblPr>
        <w:tblW w:w="10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2835"/>
        <w:gridCol w:w="1276"/>
        <w:gridCol w:w="1417"/>
        <w:gridCol w:w="1418"/>
        <w:gridCol w:w="1417"/>
        <w:gridCol w:w="1559"/>
      </w:tblGrid>
      <w:tr w:rsidR="00024F8F" w:rsidRPr="0081276F" w:rsidTr="00F7604C">
        <w:trPr>
          <w:trHeight w:hRule="exact" w:val="386"/>
        </w:trPr>
        <w:tc>
          <w:tcPr>
            <w:tcW w:w="9224" w:type="dxa"/>
            <w:gridSpan w:val="6"/>
            <w:shd w:val="clear" w:color="auto" w:fill="D9D9D9" w:themeFill="background1" w:themeFillShade="D9"/>
          </w:tcPr>
          <w:p w:rsidR="00024F8F" w:rsidRPr="0081276F" w:rsidRDefault="00024F8F" w:rsidP="00FC4BEC">
            <w:pPr>
              <w:jc w:val="center"/>
              <w:rPr>
                <w:rStyle w:val="Szvegtrzs2ArialUnicodeMS"/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noProof/>
                <w:sz w:val="22"/>
                <w:szCs w:val="22"/>
              </w:rPr>
              <w:t>Извод из Програма - планирано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:rsidR="00024F8F" w:rsidRPr="0081276F" w:rsidRDefault="00024F8F" w:rsidP="00024F8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noProof/>
              </w:rPr>
            </w:pPr>
            <w:r w:rsidRPr="0081276F">
              <w:rPr>
                <w:rFonts w:asciiTheme="majorBidi" w:hAnsiTheme="majorBidi" w:cstheme="majorBidi"/>
                <w:b/>
                <w:bCs/>
                <w:noProof/>
                <w:sz w:val="22"/>
                <w:szCs w:val="22"/>
              </w:rPr>
              <w:t xml:space="preserve">Реализовано </w:t>
            </w:r>
          </w:p>
          <w:p w:rsidR="00024F8F" w:rsidRPr="0081276F" w:rsidRDefault="00024F8F" w:rsidP="00024F8F">
            <w:pPr>
              <w:jc w:val="center"/>
              <w:rPr>
                <w:rFonts w:asciiTheme="majorBidi" w:hAnsiTheme="majorBidi" w:cstheme="majorBidi"/>
                <w:bCs/>
                <w:noProof/>
              </w:rPr>
            </w:pPr>
            <w:r w:rsidRPr="0081276F">
              <w:rPr>
                <w:rFonts w:asciiTheme="majorBidi" w:hAnsiTheme="majorBidi" w:cstheme="majorBidi"/>
                <w:b/>
                <w:bCs/>
                <w:noProof/>
                <w:sz w:val="22"/>
                <w:szCs w:val="22"/>
              </w:rPr>
              <w:t>у 2024. години из сопствених средстава општине</w:t>
            </w:r>
          </w:p>
        </w:tc>
      </w:tr>
      <w:tr w:rsidR="00024F8F" w:rsidRPr="0081276F" w:rsidTr="00C10D1E">
        <w:trPr>
          <w:trHeight w:hRule="exact" w:val="917"/>
        </w:trPr>
        <w:tc>
          <w:tcPr>
            <w:tcW w:w="861" w:type="dxa"/>
            <w:shd w:val="clear" w:color="auto" w:fill="FFFFFF"/>
          </w:tcPr>
          <w:p w:rsidR="00024F8F" w:rsidRPr="0081276F" w:rsidRDefault="00024F8F" w:rsidP="00FC4BEC">
            <w:pPr>
              <w:spacing w:after="120" w:line="230" w:lineRule="exact"/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Шифра</w:t>
            </w:r>
          </w:p>
        </w:tc>
        <w:tc>
          <w:tcPr>
            <w:tcW w:w="2835" w:type="dxa"/>
            <w:shd w:val="clear" w:color="auto" w:fill="FFFFFF"/>
          </w:tcPr>
          <w:p w:rsidR="00024F8F" w:rsidRPr="0081276F" w:rsidRDefault="00024F8F" w:rsidP="00FC4BEC">
            <w:pPr>
              <w:spacing w:line="230" w:lineRule="exact"/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Намена улагања</w:t>
            </w:r>
          </w:p>
        </w:tc>
        <w:tc>
          <w:tcPr>
            <w:tcW w:w="1276" w:type="dxa"/>
            <w:shd w:val="clear" w:color="auto" w:fill="FFFFFF"/>
          </w:tcPr>
          <w:p w:rsidR="00024F8F" w:rsidRPr="0081276F" w:rsidRDefault="00024F8F" w:rsidP="00FC4BEC">
            <w:pPr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Јединица</w:t>
            </w:r>
          </w:p>
          <w:p w:rsidR="00024F8F" w:rsidRPr="0081276F" w:rsidRDefault="00024F8F" w:rsidP="00FC4BEC">
            <w:pPr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мере</w:t>
            </w:r>
          </w:p>
        </w:tc>
        <w:tc>
          <w:tcPr>
            <w:tcW w:w="1417" w:type="dxa"/>
            <w:shd w:val="clear" w:color="auto" w:fill="FFFFFF"/>
          </w:tcPr>
          <w:p w:rsidR="00024F8F" w:rsidRPr="0081276F" w:rsidRDefault="00024F8F" w:rsidP="00FC4BEC">
            <w:pPr>
              <w:spacing w:after="120" w:line="230" w:lineRule="exact"/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Вредност</w:t>
            </w:r>
          </w:p>
        </w:tc>
        <w:tc>
          <w:tcPr>
            <w:tcW w:w="1418" w:type="dxa"/>
            <w:shd w:val="clear" w:color="auto" w:fill="FFFFFF"/>
          </w:tcPr>
          <w:p w:rsidR="00024F8F" w:rsidRPr="0081276F" w:rsidRDefault="00024F8F" w:rsidP="00FC4BEC">
            <w:pPr>
              <w:spacing w:line="278" w:lineRule="exact"/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Предрачунска    вредност</w:t>
            </w:r>
          </w:p>
        </w:tc>
        <w:tc>
          <w:tcPr>
            <w:tcW w:w="1417" w:type="dxa"/>
            <w:shd w:val="clear" w:color="auto" w:fill="FFFFFF"/>
          </w:tcPr>
          <w:p w:rsidR="00024F8F" w:rsidRPr="0081276F" w:rsidRDefault="00024F8F" w:rsidP="00FC4BEC">
            <w:pPr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Сопствено</w:t>
            </w:r>
          </w:p>
          <w:p w:rsidR="00024F8F" w:rsidRPr="0081276F" w:rsidRDefault="00024F8F" w:rsidP="00FC4BEC">
            <w:pPr>
              <w:jc w:val="center"/>
              <w:rPr>
                <w:noProof/>
              </w:rPr>
            </w:pPr>
            <w:r w:rsidRPr="0081276F">
              <w:rPr>
                <w:rStyle w:val="Szvegtrzs2ArialUnicodeMS"/>
                <w:rFonts w:ascii="Times New Roman" w:hAnsi="Times New Roman" w:cs="Times New Roman"/>
                <w:b w:val="0"/>
                <w:noProof/>
                <w:sz w:val="22"/>
                <w:szCs w:val="22"/>
              </w:rPr>
              <w:t>финансирање</w:t>
            </w: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:rsidR="00024F8F" w:rsidRPr="0081276F" w:rsidRDefault="00024F8F" w:rsidP="00024F8F">
            <w:pPr>
              <w:jc w:val="center"/>
              <w:rPr>
                <w:noProof/>
              </w:rPr>
            </w:pPr>
          </w:p>
        </w:tc>
      </w:tr>
      <w:tr w:rsidR="00FC4BEC" w:rsidRPr="0081276F" w:rsidTr="00F7604C">
        <w:trPr>
          <w:trHeight w:hRule="exact" w:val="835"/>
        </w:trPr>
        <w:tc>
          <w:tcPr>
            <w:tcW w:w="861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464069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Комасација</w:t>
            </w:r>
          </w:p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пољопривредног</w:t>
            </w:r>
          </w:p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земљишта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12972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1281"/>
        </w:trPr>
        <w:tc>
          <w:tcPr>
            <w:tcW w:w="861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464092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Пројектно-техничка документација за остале мере заштите, уређења и коришћења пољопривредног земљишта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1096"/>
        </w:trPr>
        <w:tc>
          <w:tcPr>
            <w:tcW w:w="861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464093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Опрема за службу за давање у закуп пољопривредног земљишта у државној својини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12972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731"/>
        </w:trPr>
        <w:tc>
          <w:tcPr>
            <w:tcW w:w="861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464095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Остале мере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7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Добровољно груписање парцела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5E728E" w:rsidRPr="0081276F" w:rsidTr="00F7604C">
        <w:trPr>
          <w:trHeight w:hRule="exact" w:val="680"/>
        </w:trPr>
        <w:tc>
          <w:tcPr>
            <w:tcW w:w="8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57777B">
            <w:pPr>
              <w:spacing w:after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464071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57777B">
            <w:pPr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Одводњавање пољопривредног земљишта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2972" w:rsidRPr="0081276F" w:rsidRDefault="005E728E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E728E" w:rsidRPr="0081276F" w:rsidRDefault="005E728E" w:rsidP="0057777B">
            <w:pPr>
              <w:spacing w:before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6,000,000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6,000,000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6,000,000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E728E" w:rsidRPr="0081276F" w:rsidRDefault="00FA0013" w:rsidP="005E728E">
            <w:pPr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  <w:sz w:val="22"/>
                <w:szCs w:val="22"/>
              </w:rPr>
              <w:t>2.519.690,09</w:t>
            </w:r>
          </w:p>
        </w:tc>
      </w:tr>
      <w:tr w:rsidR="005E728E" w:rsidRPr="0081276F" w:rsidTr="00F7604C">
        <w:trPr>
          <w:trHeight w:hRule="exact" w:val="1425"/>
        </w:trPr>
        <w:tc>
          <w:tcPr>
            <w:tcW w:w="8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024F8F">
            <w:pPr>
              <w:spacing w:after="60" w:line="240" w:lineRule="exact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E728E" w:rsidRPr="0081276F" w:rsidRDefault="005E728E" w:rsidP="00024F8F">
            <w:pPr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E728E" w:rsidRPr="0081276F" w:rsidRDefault="00FA0013" w:rsidP="007501B7">
            <w:pPr>
              <w:tabs>
                <w:tab w:val="left" w:pos="6903"/>
              </w:tabs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1. Уговор о заједничком финансирању радова на уређењу каналске мреже – одводњавање за 2024. бр. V-98/29 oд 22.03.2024. са ЈВП Воде Војводине – 1.261.012,41 дин</w:t>
            </w:r>
            <w:r w:rsidR="00D61DEA" w:rsidRPr="0081276F">
              <w:rPr>
                <w:noProof/>
                <w:sz w:val="20"/>
                <w:szCs w:val="20"/>
              </w:rPr>
              <w:t xml:space="preserve"> (извод бр. 226)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FA0013" w:rsidRPr="0081276F" w:rsidRDefault="00FA0013" w:rsidP="007501B7">
            <w:pPr>
              <w:tabs>
                <w:tab w:val="left" w:pos="6903"/>
              </w:tabs>
              <w:ind w:left="99" w:right="164"/>
              <w:jc w:val="both"/>
              <w:rPr>
                <w:noProof/>
              </w:rPr>
            </w:pPr>
            <w:r w:rsidRPr="0081276F">
              <w:rPr>
                <w:noProof/>
                <w:sz w:val="20"/>
                <w:szCs w:val="20"/>
              </w:rPr>
              <w:t>2. Уговор о заједничком финансирању радова на уређењу каналске мреже – одводњавање за 2023. бр. V-98/64 oд 13.06.2023. са ЈВП Воде Војводине – 1.258.677,68 дин</w:t>
            </w:r>
            <w:r w:rsidR="00D61DEA" w:rsidRPr="0081276F">
              <w:rPr>
                <w:noProof/>
                <w:sz w:val="20"/>
                <w:szCs w:val="20"/>
              </w:rPr>
              <w:t xml:space="preserve"> (извод бр. 364)</w:t>
            </w:r>
            <w:r w:rsidR="00CA4AE5" w:rsidRPr="0081276F">
              <w:rPr>
                <w:noProof/>
                <w:sz w:val="20"/>
                <w:szCs w:val="20"/>
              </w:rPr>
              <w:t>.</w:t>
            </w:r>
          </w:p>
        </w:tc>
      </w:tr>
      <w:tr w:rsidR="00FC4BEC" w:rsidRPr="0081276F" w:rsidTr="00F7604C">
        <w:trPr>
          <w:trHeight w:hRule="exact" w:val="710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after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Наводњавање пољопривредног земљишта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C4BEC" w:rsidRPr="0081276F" w:rsidRDefault="00FC4BEC" w:rsidP="00024F8F">
            <w:pPr>
              <w:rPr>
                <w:noProof/>
              </w:rPr>
            </w:pPr>
          </w:p>
        </w:tc>
      </w:tr>
      <w:tr w:rsidR="005E728E" w:rsidRPr="0081276F" w:rsidTr="00F7604C">
        <w:trPr>
          <w:trHeight w:hRule="exact" w:val="732"/>
        </w:trPr>
        <w:tc>
          <w:tcPr>
            <w:tcW w:w="861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612972">
            <w:pPr>
              <w:spacing w:after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lastRenderedPageBreak/>
              <w:t>464073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612972">
            <w:pPr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Обележавање парцела државног земљишта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5E728E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5E728E" w:rsidRPr="0081276F" w:rsidRDefault="005E728E" w:rsidP="00612972">
            <w:pPr>
              <w:spacing w:before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600,000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600,000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600,000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28E" w:rsidRPr="0081276F" w:rsidRDefault="00CA4AE5" w:rsidP="005E728E">
            <w:pPr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  <w:sz w:val="22"/>
                <w:szCs w:val="22"/>
              </w:rPr>
              <w:t>585.000,00</w:t>
            </w:r>
          </w:p>
        </w:tc>
      </w:tr>
      <w:tr w:rsidR="005E728E" w:rsidRPr="0081276F" w:rsidTr="00F7604C">
        <w:trPr>
          <w:trHeight w:hRule="exact" w:val="686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28E" w:rsidRPr="0081276F" w:rsidRDefault="005E728E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28E" w:rsidRPr="0081276F" w:rsidRDefault="005E728E" w:rsidP="00FC4BEC">
            <w:pPr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728E" w:rsidRPr="0081276F" w:rsidRDefault="00CA4AE5" w:rsidP="00CA4AE5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1. Фактура бр. 41-2024-11 издата од Силард Фехер Пр Инжењерске делатности и техничко саветовање „GEOFE Consulting“ Бечеј – 585.000,00 дин</w:t>
            </w:r>
            <w:r w:rsidR="00837AF7" w:rsidRPr="0081276F">
              <w:rPr>
                <w:noProof/>
                <w:sz w:val="20"/>
                <w:szCs w:val="20"/>
              </w:rPr>
              <w:t xml:space="preserve"> (извод бр. 356).</w:t>
            </w:r>
          </w:p>
        </w:tc>
      </w:tr>
      <w:tr w:rsidR="005E728E" w:rsidRPr="0081276F" w:rsidTr="00F7604C">
        <w:trPr>
          <w:trHeight w:hRule="exact" w:val="1428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Уређење атарских путева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5E728E" w:rsidP="005E728E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E728E" w:rsidRPr="0081276F" w:rsidRDefault="005E728E" w:rsidP="005E728E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 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5,900,000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5,900,000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5,900,000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28E" w:rsidRPr="0081276F" w:rsidRDefault="00BD7916" w:rsidP="00D61DEA">
            <w:pPr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  <w:sz w:val="22"/>
                <w:szCs w:val="22"/>
              </w:rPr>
              <w:t>6.978.297,34</w:t>
            </w:r>
          </w:p>
        </w:tc>
      </w:tr>
      <w:tr w:rsidR="005E728E" w:rsidRPr="0081276F" w:rsidTr="00F7604C">
        <w:trPr>
          <w:trHeight w:hRule="exact" w:val="5387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28E" w:rsidRPr="0081276F" w:rsidRDefault="005E728E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28E" w:rsidRPr="0081276F" w:rsidRDefault="005E728E" w:rsidP="00FC4BEC">
            <w:pPr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728E" w:rsidRPr="0081276F" w:rsidRDefault="006C7F3B" w:rsidP="00415C61">
            <w:pPr>
              <w:ind w:left="99" w:right="164"/>
              <w:jc w:val="both"/>
              <w:rPr>
                <w:noProof/>
                <w:color w:val="FF0000"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 xml:space="preserve">1. Фактура бр. 24-3602-000348 од 09.10.2024. издата од Екстра – ауто транспорт доо Врбас – </w:t>
            </w:r>
            <w:r w:rsidR="00BD7916" w:rsidRPr="0081276F">
              <w:rPr>
                <w:noProof/>
                <w:sz w:val="20"/>
                <w:szCs w:val="20"/>
              </w:rPr>
              <w:t>11.959.752,00</w:t>
            </w:r>
            <w:r w:rsidRPr="0081276F">
              <w:rPr>
                <w:noProof/>
                <w:sz w:val="20"/>
                <w:szCs w:val="20"/>
              </w:rPr>
              <w:t xml:space="preserve"> дин</w:t>
            </w:r>
            <w:r w:rsidR="00EC0078" w:rsidRPr="0081276F">
              <w:rPr>
                <w:noProof/>
                <w:sz w:val="20"/>
                <w:szCs w:val="20"/>
              </w:rPr>
              <w:t xml:space="preserve"> </w:t>
            </w:r>
            <w:r w:rsidR="00105D81" w:rsidRPr="0081276F">
              <w:rPr>
                <w:noProof/>
                <w:sz w:val="20"/>
                <w:szCs w:val="20"/>
              </w:rPr>
              <w:t>(извод бр</w:t>
            </w:r>
            <w:r w:rsidR="00630241" w:rsidRPr="0081276F">
              <w:rPr>
                <w:noProof/>
                <w:sz w:val="20"/>
                <w:szCs w:val="20"/>
              </w:rPr>
              <w:t>. 287, 335, 336</w:t>
            </w:r>
            <w:r w:rsidR="00EC0078" w:rsidRPr="0081276F">
              <w:rPr>
                <w:noProof/>
                <w:sz w:val="20"/>
                <w:szCs w:val="20"/>
              </w:rPr>
              <w:t>)</w:t>
            </w:r>
            <w:r w:rsidR="00630241" w:rsidRPr="0081276F">
              <w:rPr>
                <w:noProof/>
                <w:sz w:val="20"/>
                <w:szCs w:val="20"/>
              </w:rPr>
              <w:t xml:space="preserve">, од чега је </w:t>
            </w:r>
            <w:r w:rsidR="00630241" w:rsidRPr="0081276F">
              <w:rPr>
                <w:noProof/>
                <w:sz w:val="20"/>
                <w:szCs w:val="20"/>
                <w:u w:val="single"/>
              </w:rPr>
              <w:t>из средстава општине плаћено</w:t>
            </w:r>
            <w:r w:rsidR="00630241" w:rsidRPr="0081276F">
              <w:rPr>
                <w:noProof/>
                <w:sz w:val="20"/>
                <w:szCs w:val="20"/>
              </w:rPr>
              <w:t xml:space="preserve"> </w:t>
            </w:r>
            <w:r w:rsidR="00BD7916" w:rsidRPr="0081276F">
              <w:rPr>
                <w:noProof/>
                <w:sz w:val="20"/>
                <w:szCs w:val="20"/>
                <w:u w:val="single"/>
              </w:rPr>
              <w:t>2.507.561,34</w:t>
            </w:r>
            <w:r w:rsidR="00630241" w:rsidRPr="0081276F">
              <w:rPr>
                <w:noProof/>
                <w:sz w:val="20"/>
                <w:szCs w:val="20"/>
                <w:u w:val="single"/>
              </w:rPr>
              <w:t xml:space="preserve"> дин</w:t>
            </w:r>
            <w:r w:rsidR="00630241" w:rsidRPr="0081276F">
              <w:rPr>
                <w:noProof/>
                <w:sz w:val="20"/>
                <w:szCs w:val="20"/>
              </w:rPr>
              <w:t xml:space="preserve">, док је износ од 9.452.190,66 дин одобрен и исплаћен из средстава Покрајинског </w:t>
            </w:r>
            <w:r w:rsidR="00662FCD" w:rsidRPr="0081276F">
              <w:rPr>
                <w:noProof/>
                <w:sz w:val="20"/>
                <w:szCs w:val="20"/>
              </w:rPr>
              <w:t>секретаријата за пољопривреду, водопривреду и шумарство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6C7F3B" w:rsidRPr="0081276F" w:rsidRDefault="006C7F3B" w:rsidP="00415C61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2. Фактура бр. R-006 од 04.10.2024. издата од Никола Јакшић ПР Пројектовање, консалтинг и инжињеринг ТРИ-О Нови Сад – 780.000,00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 324)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6C7F3B" w:rsidRPr="0081276F" w:rsidRDefault="006C7F3B" w:rsidP="00415C61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 xml:space="preserve">3. </w:t>
            </w:r>
            <w:r w:rsidR="00415C61" w:rsidRPr="0081276F">
              <w:rPr>
                <w:noProof/>
                <w:sz w:val="20"/>
                <w:szCs w:val="20"/>
              </w:rPr>
              <w:t xml:space="preserve">Фактура бр. 011 од 22.11.2023. издата од Миодраг Јакшић ПР </w:t>
            </w:r>
            <w:r w:rsidR="00D811F3" w:rsidRPr="0081276F">
              <w:rPr>
                <w:noProof/>
                <w:sz w:val="20"/>
                <w:szCs w:val="20"/>
              </w:rPr>
              <w:t>Инжењерске делатности и техничко саветовање ПРО-ТИМ – 780.000,00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 10)</w:t>
            </w:r>
            <w:r w:rsidR="00D811F3" w:rsidRPr="0081276F">
              <w:rPr>
                <w:noProof/>
                <w:sz w:val="20"/>
                <w:szCs w:val="20"/>
              </w:rPr>
              <w:t>;</w:t>
            </w:r>
          </w:p>
          <w:p w:rsidR="00D811F3" w:rsidRPr="0081276F" w:rsidRDefault="00D811F3" w:rsidP="00415C61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4. Фактура бр. 002б од 12.03.2024. издата од Душан Кулић ПР Инжењерске делатности и техничко саветовање КД Пројект НС – 940.000,00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 113)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D811F3" w:rsidRPr="0081276F" w:rsidRDefault="00D811F3" w:rsidP="00415C61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5. Фактура бр. 17-КФ-610 од 18.12.2024. издата од Војпут доо Суботица – 398.736,00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 360)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D811F3" w:rsidRPr="0081276F" w:rsidRDefault="00D811F3" w:rsidP="00D811F3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6. Фактура бр. 24-3602-000191 од 07.06.2024. издата од Екстра – ауто транспорт доо Врбас – 312.000,00 дин</w:t>
            </w:r>
            <w:r w:rsidR="00D61DEA" w:rsidRPr="0081276F">
              <w:rPr>
                <w:noProof/>
                <w:sz w:val="20"/>
                <w:szCs w:val="20"/>
              </w:rPr>
              <w:t xml:space="preserve"> </w:t>
            </w:r>
            <w:r w:rsidR="00105D81" w:rsidRPr="0081276F">
              <w:rPr>
                <w:noProof/>
                <w:sz w:val="20"/>
                <w:szCs w:val="20"/>
              </w:rPr>
              <w:t>(извод бр.</w:t>
            </w:r>
            <w:r w:rsidR="004A70FD" w:rsidRPr="0081276F">
              <w:rPr>
                <w:noProof/>
                <w:sz w:val="20"/>
                <w:szCs w:val="20"/>
              </w:rPr>
              <w:t xml:space="preserve"> 209</w:t>
            </w:r>
            <w:r w:rsidR="00105D81" w:rsidRPr="0081276F">
              <w:rPr>
                <w:noProof/>
                <w:sz w:val="20"/>
                <w:szCs w:val="20"/>
              </w:rPr>
              <w:t>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D811F3" w:rsidRPr="0081276F" w:rsidRDefault="00D811F3" w:rsidP="00D811F3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7. Фактура бр. 24-3602-000196 од 12.06.2024. издата од Екстра – ауто транспорт доо Врбас – 312.000,00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</w:t>
            </w:r>
            <w:r w:rsidR="00D61DEA" w:rsidRPr="0081276F">
              <w:rPr>
                <w:noProof/>
                <w:sz w:val="20"/>
                <w:szCs w:val="20"/>
              </w:rPr>
              <w:t xml:space="preserve"> 211</w:t>
            </w:r>
            <w:r w:rsidR="00105D81" w:rsidRPr="0081276F">
              <w:rPr>
                <w:noProof/>
                <w:sz w:val="20"/>
                <w:szCs w:val="20"/>
              </w:rPr>
              <w:t>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D811F3" w:rsidRPr="0081276F" w:rsidRDefault="00D811F3" w:rsidP="00D811F3">
            <w:pPr>
              <w:ind w:left="99" w:right="164"/>
              <w:jc w:val="both"/>
              <w:rPr>
                <w:noProof/>
                <w:color w:val="FF0000"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 xml:space="preserve">8. Фактура бр. 140/2024 од 09.12.2024. издата од Андраш Пољак ПР аутопревозник Сента </w:t>
            </w:r>
            <w:r w:rsidR="00EC0078" w:rsidRPr="0081276F">
              <w:rPr>
                <w:noProof/>
                <w:sz w:val="20"/>
                <w:szCs w:val="20"/>
              </w:rPr>
              <w:t>–</w:t>
            </w:r>
            <w:r w:rsidRPr="0081276F">
              <w:rPr>
                <w:noProof/>
                <w:sz w:val="20"/>
                <w:szCs w:val="20"/>
              </w:rPr>
              <w:t xml:space="preserve"> </w:t>
            </w:r>
            <w:r w:rsidR="00EC0078" w:rsidRPr="0081276F">
              <w:rPr>
                <w:noProof/>
                <w:sz w:val="20"/>
                <w:szCs w:val="20"/>
              </w:rPr>
              <w:t>480.000,00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</w:t>
            </w:r>
            <w:r w:rsidR="00D61DEA" w:rsidRPr="0081276F">
              <w:rPr>
                <w:noProof/>
                <w:sz w:val="20"/>
                <w:szCs w:val="20"/>
              </w:rPr>
              <w:t xml:space="preserve"> 322 и 359</w:t>
            </w:r>
            <w:r w:rsidR="00105D81" w:rsidRPr="0081276F">
              <w:rPr>
                <w:noProof/>
                <w:sz w:val="20"/>
                <w:szCs w:val="20"/>
              </w:rPr>
              <w:t>)</w:t>
            </w:r>
            <w:r w:rsidR="00EC0078" w:rsidRPr="0081276F">
              <w:rPr>
                <w:noProof/>
                <w:sz w:val="20"/>
                <w:szCs w:val="20"/>
              </w:rPr>
              <w:t>;</w:t>
            </w:r>
          </w:p>
          <w:p w:rsidR="00D811F3" w:rsidRPr="0081276F" w:rsidRDefault="00EC0078" w:rsidP="00F7604C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9. Фактура бр. 181/24-1 од 25.03.2024. издата од ЈП Путеви Србије – 468.000,00 дин</w:t>
            </w:r>
            <w:r w:rsidR="00105D81" w:rsidRPr="0081276F">
              <w:rPr>
                <w:noProof/>
                <w:sz w:val="20"/>
                <w:szCs w:val="20"/>
              </w:rPr>
              <w:t xml:space="preserve"> (извод бр.</w:t>
            </w:r>
            <w:r w:rsidR="00C34432" w:rsidRPr="0081276F">
              <w:rPr>
                <w:noProof/>
                <w:sz w:val="20"/>
                <w:szCs w:val="20"/>
              </w:rPr>
              <w:t>81</w:t>
            </w:r>
            <w:r w:rsidR="00105D81" w:rsidRPr="0081276F">
              <w:rPr>
                <w:noProof/>
                <w:sz w:val="20"/>
                <w:szCs w:val="20"/>
              </w:rPr>
              <w:t>)</w:t>
            </w:r>
            <w:r w:rsidR="00662FCD" w:rsidRPr="0081276F">
              <w:rPr>
                <w:noProof/>
                <w:sz w:val="20"/>
                <w:szCs w:val="20"/>
              </w:rPr>
              <w:t>.</w:t>
            </w:r>
          </w:p>
        </w:tc>
      </w:tr>
      <w:tr w:rsidR="00FC4BEC" w:rsidRPr="0081276F" w:rsidTr="00F7604C">
        <w:trPr>
          <w:trHeight w:hRule="exact" w:val="87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Побољшање квалитета обрадивог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BEC" w:rsidRPr="0081276F" w:rsidRDefault="00FC4BEC" w:rsidP="0057777B">
            <w:pPr>
              <w:jc w:val="center"/>
              <w:rPr>
                <w:noProof/>
              </w:rPr>
            </w:pPr>
          </w:p>
        </w:tc>
      </w:tr>
      <w:tr w:rsidR="00FC4BEC" w:rsidRPr="0081276F" w:rsidTr="00F7604C">
        <w:trPr>
          <w:trHeight w:hRule="exact" w:val="71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Мелиорација ливада и пашњака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Претварање необрадивог у обрадиво земљиште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69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Биолошка рекултивација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5E728E" w:rsidRPr="0081276F" w:rsidTr="00F7604C">
        <w:trPr>
          <w:trHeight w:hRule="exact" w:val="706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464079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Остале мере уређења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5E728E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E728E" w:rsidRPr="0081276F" w:rsidRDefault="005E728E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10,150,000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10,150,000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28E" w:rsidRPr="0081276F" w:rsidRDefault="005E728E" w:rsidP="005E728E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10,150,000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28E" w:rsidRPr="00103F08" w:rsidRDefault="00103F08" w:rsidP="005E728E">
            <w:pPr>
              <w:jc w:val="center"/>
              <w:rPr>
                <w:b/>
                <w:noProof/>
              </w:rPr>
            </w:pPr>
            <w:r w:rsidRPr="00103F08">
              <w:rPr>
                <w:b/>
                <w:noProof/>
              </w:rPr>
              <w:t>2.119.749.92</w:t>
            </w:r>
          </w:p>
        </w:tc>
      </w:tr>
      <w:tr w:rsidR="005E728E" w:rsidRPr="0081276F" w:rsidTr="001D4E71">
        <w:trPr>
          <w:trHeight w:hRule="exact" w:val="3984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28E" w:rsidRPr="0081276F" w:rsidRDefault="005E728E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728E" w:rsidRPr="0081276F" w:rsidRDefault="005E728E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3E69" w:rsidRPr="0081276F" w:rsidRDefault="005C3E69" w:rsidP="005C3E69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1. Уговор о предфинансирању програма/пројекта бр. 000822277 2024 08858 002 000 000 001 ПФ1 од 22.03.2024. године, анекс Уговора бр. 000822277 2024 08858 002 000 000 001 ПФ1-А1 од 16.05.2024. године и анекс Уговора бр. 000822277 2024 08858 002 000 000 001 ПФ1-А2 од 21.08.2024. године, потписани са Удружењем пољопривредника</w:t>
            </w:r>
            <w:r w:rsidR="00AF56B1" w:rsidRPr="0081276F">
              <w:rPr>
                <w:noProof/>
                <w:sz w:val="20"/>
                <w:szCs w:val="20"/>
              </w:rPr>
              <w:t xml:space="preserve"> Сента</w:t>
            </w:r>
            <w:r w:rsidRPr="0081276F">
              <w:rPr>
                <w:noProof/>
                <w:sz w:val="20"/>
                <w:szCs w:val="20"/>
              </w:rPr>
              <w:t xml:space="preserve"> – 1.098.402,09 дин</w:t>
            </w:r>
            <w:r w:rsidR="00AF56B1" w:rsidRPr="0081276F">
              <w:rPr>
                <w:noProof/>
                <w:sz w:val="20"/>
                <w:szCs w:val="20"/>
              </w:rPr>
              <w:t xml:space="preserve"> </w:t>
            </w:r>
            <w:r w:rsidRPr="0081276F">
              <w:rPr>
                <w:noProof/>
                <w:sz w:val="20"/>
                <w:szCs w:val="20"/>
              </w:rPr>
              <w:t xml:space="preserve">(извод бр. </w:t>
            </w:r>
            <w:r w:rsidR="00AF56B1" w:rsidRPr="0081276F">
              <w:rPr>
                <w:noProof/>
                <w:sz w:val="20"/>
                <w:szCs w:val="20"/>
              </w:rPr>
              <w:t>87, 108, 136, 156, 168, 189, 196, 216, 231, 247, 259, 276, 287, 308, 322, 338</w:t>
            </w:r>
            <w:r w:rsidRPr="0081276F">
              <w:rPr>
                <w:noProof/>
                <w:sz w:val="20"/>
                <w:szCs w:val="20"/>
              </w:rPr>
              <w:t>);</w:t>
            </w:r>
          </w:p>
          <w:p w:rsidR="007D7FE7" w:rsidRPr="0081276F" w:rsidRDefault="007D7FE7" w:rsidP="005C3E69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2. Комисија за израду годишњег програма заштите, уређења и коришћења пољопривредног земљишта у опптини Сента – 384.924,77 дин</w:t>
            </w:r>
            <w:r w:rsidR="001D4E71">
              <w:rPr>
                <w:noProof/>
                <w:sz w:val="20"/>
                <w:szCs w:val="20"/>
              </w:rPr>
              <w:t xml:space="preserve"> (извод бр. 324)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7D7FE7" w:rsidRPr="0081276F" w:rsidRDefault="007D7FE7" w:rsidP="007D7FE7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3. Комисија за давање мишљења на годишњи програм заштите, уређења и коришћења пољопривредног земљишта у опптини Сента – 50.839,12 дин</w:t>
            </w:r>
            <w:r w:rsidR="001D4E71">
              <w:rPr>
                <w:noProof/>
                <w:sz w:val="20"/>
                <w:szCs w:val="20"/>
              </w:rPr>
              <w:t xml:space="preserve"> (извод бр. 324)</w:t>
            </w:r>
            <w:r w:rsidRPr="0081276F">
              <w:rPr>
                <w:noProof/>
                <w:sz w:val="20"/>
                <w:szCs w:val="20"/>
              </w:rPr>
              <w:t>;</w:t>
            </w:r>
          </w:p>
          <w:p w:rsidR="007D7FE7" w:rsidRPr="009B29B9" w:rsidRDefault="007D7FE7" w:rsidP="007D7FE7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 xml:space="preserve">4. Комисија за </w:t>
            </w:r>
            <w:r w:rsidR="00132694" w:rsidRPr="0081276F">
              <w:rPr>
                <w:noProof/>
                <w:sz w:val="20"/>
                <w:szCs w:val="20"/>
              </w:rPr>
              <w:t>спровођење мера подршке руралном развоју општине Сента</w:t>
            </w:r>
            <w:r w:rsidRPr="0081276F">
              <w:rPr>
                <w:noProof/>
                <w:sz w:val="20"/>
                <w:szCs w:val="20"/>
              </w:rPr>
              <w:t xml:space="preserve"> – </w:t>
            </w:r>
            <w:r w:rsidR="009B29B9" w:rsidRPr="009B29B9">
              <w:rPr>
                <w:noProof/>
                <w:sz w:val="20"/>
                <w:szCs w:val="20"/>
              </w:rPr>
              <w:t xml:space="preserve">196.912,04 </w:t>
            </w:r>
            <w:r w:rsidRPr="009B29B9">
              <w:rPr>
                <w:noProof/>
                <w:sz w:val="20"/>
                <w:szCs w:val="20"/>
              </w:rPr>
              <w:t>дин</w:t>
            </w:r>
            <w:r w:rsidR="001D4E71">
              <w:rPr>
                <w:noProof/>
                <w:sz w:val="20"/>
                <w:szCs w:val="20"/>
              </w:rPr>
              <w:t xml:space="preserve"> (извод бр. 52)</w:t>
            </w:r>
            <w:r w:rsidRPr="009B29B9">
              <w:rPr>
                <w:noProof/>
                <w:sz w:val="20"/>
                <w:szCs w:val="20"/>
              </w:rPr>
              <w:t>;</w:t>
            </w:r>
          </w:p>
          <w:p w:rsidR="007D7FE7" w:rsidRPr="0081276F" w:rsidRDefault="00132694" w:rsidP="007D7FE7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 xml:space="preserve">5. Општински штаб за координацију </w:t>
            </w:r>
            <w:r w:rsidR="001979EF" w:rsidRPr="0081276F">
              <w:rPr>
                <w:noProof/>
                <w:sz w:val="20"/>
                <w:szCs w:val="20"/>
              </w:rPr>
              <w:t>радова у пољопривреди – 71.110,42 дин</w:t>
            </w:r>
            <w:r w:rsidR="001D4E71">
              <w:rPr>
                <w:noProof/>
                <w:sz w:val="20"/>
                <w:szCs w:val="20"/>
              </w:rPr>
              <w:t xml:space="preserve"> (извод бр. 52)</w:t>
            </w:r>
            <w:r w:rsidR="001979EF" w:rsidRPr="0081276F">
              <w:rPr>
                <w:noProof/>
                <w:sz w:val="20"/>
                <w:szCs w:val="20"/>
              </w:rPr>
              <w:t>;</w:t>
            </w:r>
          </w:p>
          <w:p w:rsidR="001979EF" w:rsidRPr="0081276F" w:rsidRDefault="001979EF" w:rsidP="001979EF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6. На основу одлуке Општинског штаба за координацију радова у пољопривреди, дежурство за време жетве – 317.561,48 дин</w:t>
            </w:r>
            <w:r w:rsidR="001D4E71">
              <w:rPr>
                <w:noProof/>
                <w:sz w:val="20"/>
                <w:szCs w:val="20"/>
              </w:rPr>
              <w:t xml:space="preserve"> (извод бр. 360)</w:t>
            </w:r>
            <w:r w:rsidR="00F7604C" w:rsidRPr="0081276F">
              <w:rPr>
                <w:noProof/>
                <w:sz w:val="20"/>
                <w:szCs w:val="20"/>
              </w:rPr>
              <w:t>.</w:t>
            </w:r>
          </w:p>
          <w:p w:rsidR="001979EF" w:rsidRPr="0081276F" w:rsidRDefault="001979EF" w:rsidP="007D7FE7">
            <w:pPr>
              <w:ind w:left="99" w:right="164"/>
              <w:jc w:val="both"/>
              <w:rPr>
                <w:noProof/>
              </w:rPr>
            </w:pPr>
          </w:p>
          <w:p w:rsidR="007D7FE7" w:rsidRPr="0081276F" w:rsidRDefault="007D7FE7" w:rsidP="005C3E69">
            <w:pPr>
              <w:ind w:left="99" w:right="164"/>
              <w:jc w:val="both"/>
              <w:rPr>
                <w:noProof/>
              </w:rPr>
            </w:pPr>
          </w:p>
          <w:p w:rsidR="00AF4DF4" w:rsidRPr="0081276F" w:rsidRDefault="00AF4DF4" w:rsidP="00612972">
            <w:pPr>
              <w:jc w:val="center"/>
              <w:rPr>
                <w:rStyle w:val="Szvegtrzs2"/>
                <w:noProof/>
                <w:color w:val="auto"/>
                <w:sz w:val="22"/>
                <w:szCs w:val="22"/>
              </w:rPr>
            </w:pPr>
          </w:p>
        </w:tc>
      </w:tr>
      <w:tr w:rsidR="0057777B" w:rsidRPr="0081276F" w:rsidTr="00F7604C">
        <w:trPr>
          <w:trHeight w:hRule="exact" w:val="738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Опремање противградне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7777B" w:rsidRPr="0081276F" w:rsidRDefault="0057777B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3F03FD" w:rsidP="003F03FD">
            <w:pPr>
              <w:jc w:val="center"/>
              <w:rPr>
                <w:b/>
                <w:noProof/>
              </w:rPr>
            </w:pPr>
            <w:r w:rsidRPr="0081276F">
              <w:rPr>
                <w:rStyle w:val="Szvegtrzs2"/>
                <w:b/>
                <w:noProof/>
                <w:color w:val="auto"/>
                <w:sz w:val="22"/>
                <w:szCs w:val="22"/>
              </w:rPr>
              <w:t>0,00</w:t>
            </w:r>
          </w:p>
        </w:tc>
      </w:tr>
      <w:tr w:rsidR="0057777B" w:rsidRPr="0081276F" w:rsidTr="00F7604C">
        <w:trPr>
          <w:trHeight w:hRule="exact" w:val="426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77B" w:rsidRPr="0081276F" w:rsidRDefault="0057777B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77B" w:rsidRPr="0081276F" w:rsidRDefault="0057777B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777B" w:rsidRPr="0081276F" w:rsidRDefault="00492335" w:rsidP="007501B7">
            <w:pPr>
              <w:ind w:left="99"/>
              <w:jc w:val="both"/>
              <w:rPr>
                <w:noProof/>
              </w:rPr>
            </w:pPr>
            <w:r w:rsidRPr="0081276F">
              <w:rPr>
                <w:noProof/>
              </w:rPr>
              <w:t>-</w:t>
            </w:r>
          </w:p>
        </w:tc>
      </w:tr>
      <w:tr w:rsidR="0057777B" w:rsidRPr="0081276F" w:rsidTr="00F7604C">
        <w:trPr>
          <w:trHeight w:hRule="exact" w:val="72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Опремање пољочуварске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7777B" w:rsidRPr="0081276F" w:rsidRDefault="0057777B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11,000,000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11,000,000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11,000,000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9F4E3A" w:rsidP="0057777B">
            <w:pPr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</w:rPr>
              <w:t>10.669.521,86</w:t>
            </w:r>
          </w:p>
        </w:tc>
      </w:tr>
      <w:tr w:rsidR="0057777B" w:rsidRPr="0081276F" w:rsidTr="00F7604C">
        <w:trPr>
          <w:trHeight w:hRule="exact" w:val="5652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77B" w:rsidRPr="0081276F" w:rsidRDefault="0057777B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77B" w:rsidRPr="0081276F" w:rsidRDefault="0057777B" w:rsidP="00FC4BEC">
            <w:pPr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F4E3A" w:rsidRPr="0081276F" w:rsidRDefault="009F4E3A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1. Фактура бр. 02-06764/23 од 09.11.2023. издата од Јавно комунално стамбено предузеће Сента – 860.532,56 дин (извод бр. 15);</w:t>
            </w:r>
          </w:p>
          <w:p w:rsidR="009F4E3A" w:rsidRPr="0081276F" w:rsidRDefault="009F4E3A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2. Фактура бр. 02-07369/23 од 07.12.2023. издата од Јавно комунално стамбено предузеће Сента – 772.501,38 дин (извод бр. 38);</w:t>
            </w:r>
          </w:p>
          <w:p w:rsidR="009F4E3A" w:rsidRPr="0081276F" w:rsidRDefault="009F4E3A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3. Фактура бр. 02-07948/23 од 09.01.2024. издата од Јавно комунално стамбено предузеће Сента – 776.692,39 дин (извод бр. 71);</w:t>
            </w:r>
          </w:p>
          <w:p w:rsidR="009F4E3A" w:rsidRPr="0081276F" w:rsidRDefault="00D75820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>. Фактура бр. 02-0</w:t>
            </w:r>
            <w:r w:rsidRPr="0081276F">
              <w:rPr>
                <w:noProof/>
                <w:sz w:val="20"/>
                <w:szCs w:val="20"/>
              </w:rPr>
              <w:t>0668</w:t>
            </w:r>
            <w:r w:rsidR="009F4E3A" w:rsidRPr="0081276F">
              <w:rPr>
                <w:noProof/>
                <w:sz w:val="20"/>
                <w:szCs w:val="20"/>
              </w:rPr>
              <w:t>/2</w:t>
            </w:r>
            <w:r w:rsidRPr="0081276F">
              <w:rPr>
                <w:noProof/>
                <w:sz w:val="20"/>
                <w:szCs w:val="20"/>
              </w:rPr>
              <w:t>4 од 13.02</w:t>
            </w:r>
            <w:r w:rsidR="009F4E3A" w:rsidRPr="0081276F">
              <w:rPr>
                <w:noProof/>
                <w:sz w:val="20"/>
                <w:szCs w:val="20"/>
              </w:rPr>
              <w:t>.202</w:t>
            </w:r>
            <w:r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Pr="0081276F">
              <w:rPr>
                <w:noProof/>
                <w:sz w:val="20"/>
                <w:szCs w:val="20"/>
              </w:rPr>
              <w:t>807.132,18</w:t>
            </w:r>
            <w:r w:rsidR="009F4E3A" w:rsidRPr="0081276F">
              <w:rPr>
                <w:noProof/>
                <w:sz w:val="20"/>
                <w:szCs w:val="20"/>
              </w:rPr>
              <w:t xml:space="preserve"> дин (извод бр. 1</w:t>
            </w:r>
            <w:r w:rsidRPr="0081276F">
              <w:rPr>
                <w:noProof/>
                <w:sz w:val="20"/>
                <w:szCs w:val="20"/>
              </w:rPr>
              <w:t>06</w:t>
            </w:r>
            <w:r w:rsidR="009F4E3A" w:rsidRPr="0081276F">
              <w:rPr>
                <w:noProof/>
                <w:sz w:val="20"/>
                <w:szCs w:val="20"/>
              </w:rPr>
              <w:t>);</w:t>
            </w:r>
          </w:p>
          <w:p w:rsidR="009F4E3A" w:rsidRPr="0081276F" w:rsidRDefault="00D75820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5</w:t>
            </w:r>
            <w:r w:rsidR="009F4E3A" w:rsidRPr="0081276F">
              <w:rPr>
                <w:noProof/>
                <w:sz w:val="20"/>
                <w:szCs w:val="20"/>
              </w:rPr>
              <w:t>. Фактура бр. 02-0</w:t>
            </w:r>
            <w:r w:rsidRPr="0081276F">
              <w:rPr>
                <w:noProof/>
                <w:sz w:val="20"/>
                <w:szCs w:val="20"/>
              </w:rPr>
              <w:t>1527</w:t>
            </w:r>
            <w:r w:rsidR="009F4E3A" w:rsidRPr="0081276F">
              <w:rPr>
                <w:noProof/>
                <w:sz w:val="20"/>
                <w:szCs w:val="20"/>
              </w:rPr>
              <w:t>/2</w:t>
            </w:r>
            <w:r w:rsidRPr="0081276F">
              <w:rPr>
                <w:noProof/>
                <w:sz w:val="20"/>
                <w:szCs w:val="20"/>
              </w:rPr>
              <w:t>4 од 11.03</w:t>
            </w:r>
            <w:r w:rsidR="009F4E3A" w:rsidRPr="0081276F">
              <w:rPr>
                <w:noProof/>
                <w:sz w:val="20"/>
                <w:szCs w:val="20"/>
              </w:rPr>
              <w:t>.202</w:t>
            </w:r>
            <w:r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Pr="0081276F">
              <w:rPr>
                <w:noProof/>
                <w:sz w:val="20"/>
                <w:szCs w:val="20"/>
              </w:rPr>
              <w:t>849.990,41</w:t>
            </w:r>
            <w:r w:rsidR="009F4E3A" w:rsidRPr="0081276F">
              <w:rPr>
                <w:noProof/>
                <w:sz w:val="20"/>
                <w:szCs w:val="20"/>
              </w:rPr>
              <w:t xml:space="preserve"> дин (извод бр. </w:t>
            </w:r>
            <w:r w:rsidRPr="0081276F">
              <w:rPr>
                <w:noProof/>
                <w:sz w:val="20"/>
                <w:szCs w:val="20"/>
              </w:rPr>
              <w:t>134</w:t>
            </w:r>
            <w:r w:rsidR="009F4E3A" w:rsidRPr="0081276F">
              <w:rPr>
                <w:noProof/>
                <w:sz w:val="20"/>
                <w:szCs w:val="20"/>
              </w:rPr>
              <w:t>);</w:t>
            </w:r>
          </w:p>
          <w:p w:rsidR="009F4E3A" w:rsidRPr="0081276F" w:rsidRDefault="00D75820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6</w:t>
            </w:r>
            <w:r w:rsidR="009F4E3A" w:rsidRPr="0081276F">
              <w:rPr>
                <w:noProof/>
                <w:sz w:val="20"/>
                <w:szCs w:val="20"/>
              </w:rPr>
              <w:t>. Фактура бр. 02-0</w:t>
            </w:r>
            <w:r w:rsidRPr="0081276F">
              <w:rPr>
                <w:noProof/>
                <w:sz w:val="20"/>
                <w:szCs w:val="20"/>
              </w:rPr>
              <w:t>2231</w:t>
            </w:r>
            <w:r w:rsidR="009F4E3A" w:rsidRPr="0081276F">
              <w:rPr>
                <w:noProof/>
                <w:sz w:val="20"/>
                <w:szCs w:val="20"/>
              </w:rPr>
              <w:t>/2</w:t>
            </w:r>
            <w:r w:rsidRPr="0081276F">
              <w:rPr>
                <w:noProof/>
                <w:sz w:val="20"/>
                <w:szCs w:val="20"/>
              </w:rPr>
              <w:t>4 од 10.04</w:t>
            </w:r>
            <w:r w:rsidR="009F4E3A" w:rsidRPr="0081276F">
              <w:rPr>
                <w:noProof/>
                <w:sz w:val="20"/>
                <w:szCs w:val="20"/>
              </w:rPr>
              <w:t>.202</w:t>
            </w:r>
            <w:r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Pr="0081276F">
              <w:rPr>
                <w:noProof/>
                <w:sz w:val="20"/>
                <w:szCs w:val="20"/>
              </w:rPr>
              <w:t>880.975,28</w:t>
            </w:r>
            <w:r w:rsidR="009F4E3A" w:rsidRPr="0081276F">
              <w:rPr>
                <w:noProof/>
                <w:sz w:val="20"/>
                <w:szCs w:val="20"/>
              </w:rPr>
              <w:t xml:space="preserve"> дин (извод бр. 1</w:t>
            </w:r>
            <w:r w:rsidRPr="0081276F">
              <w:rPr>
                <w:noProof/>
                <w:sz w:val="20"/>
                <w:szCs w:val="20"/>
              </w:rPr>
              <w:t>63</w:t>
            </w:r>
            <w:r w:rsidR="009F4E3A" w:rsidRPr="0081276F">
              <w:rPr>
                <w:noProof/>
                <w:sz w:val="20"/>
                <w:szCs w:val="20"/>
              </w:rPr>
              <w:t>);</w:t>
            </w:r>
          </w:p>
          <w:p w:rsidR="009F4E3A" w:rsidRPr="0081276F" w:rsidRDefault="00D75820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7</w:t>
            </w:r>
            <w:r w:rsidR="009F4E3A" w:rsidRPr="0081276F">
              <w:rPr>
                <w:noProof/>
                <w:sz w:val="20"/>
                <w:szCs w:val="20"/>
              </w:rPr>
              <w:t>. Фактура бр. 02-0</w:t>
            </w:r>
            <w:r w:rsidRPr="0081276F">
              <w:rPr>
                <w:noProof/>
                <w:sz w:val="20"/>
                <w:szCs w:val="20"/>
              </w:rPr>
              <w:t>2925</w:t>
            </w:r>
            <w:r w:rsidR="009F4E3A" w:rsidRPr="0081276F">
              <w:rPr>
                <w:noProof/>
                <w:sz w:val="20"/>
                <w:szCs w:val="20"/>
              </w:rPr>
              <w:t>/2</w:t>
            </w:r>
            <w:r w:rsidRPr="0081276F">
              <w:rPr>
                <w:noProof/>
                <w:sz w:val="20"/>
                <w:szCs w:val="20"/>
              </w:rPr>
              <w:t>4 од 10.05</w:t>
            </w:r>
            <w:r w:rsidR="009F4E3A" w:rsidRPr="0081276F">
              <w:rPr>
                <w:noProof/>
                <w:sz w:val="20"/>
                <w:szCs w:val="20"/>
              </w:rPr>
              <w:t>.202</w:t>
            </w:r>
            <w:r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Pr="0081276F">
              <w:rPr>
                <w:noProof/>
                <w:sz w:val="20"/>
                <w:szCs w:val="20"/>
              </w:rPr>
              <w:t>913.907,16</w:t>
            </w:r>
            <w:r w:rsidR="009F4E3A" w:rsidRPr="0081276F">
              <w:rPr>
                <w:noProof/>
                <w:sz w:val="20"/>
                <w:szCs w:val="20"/>
              </w:rPr>
              <w:t xml:space="preserve"> дин (извод бр. 1</w:t>
            </w:r>
            <w:r w:rsidRPr="0081276F">
              <w:rPr>
                <w:noProof/>
                <w:sz w:val="20"/>
                <w:szCs w:val="20"/>
              </w:rPr>
              <w:t>96</w:t>
            </w:r>
            <w:r w:rsidR="009F4E3A" w:rsidRPr="0081276F">
              <w:rPr>
                <w:noProof/>
                <w:sz w:val="20"/>
                <w:szCs w:val="20"/>
              </w:rPr>
              <w:t>);</w:t>
            </w:r>
          </w:p>
          <w:p w:rsidR="009F4E3A" w:rsidRPr="0081276F" w:rsidRDefault="00D75820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8</w:t>
            </w:r>
            <w:r w:rsidR="009F4E3A" w:rsidRPr="0081276F">
              <w:rPr>
                <w:noProof/>
                <w:sz w:val="20"/>
                <w:szCs w:val="20"/>
              </w:rPr>
              <w:t>. Фактура бр. 02-</w:t>
            </w:r>
            <w:r w:rsidR="00811CDF" w:rsidRPr="0081276F">
              <w:rPr>
                <w:noProof/>
                <w:sz w:val="20"/>
                <w:szCs w:val="20"/>
              </w:rPr>
              <w:t>03557/24 од 07.06</w:t>
            </w:r>
            <w:r w:rsidR="009F4E3A" w:rsidRPr="0081276F">
              <w:rPr>
                <w:noProof/>
                <w:sz w:val="20"/>
                <w:szCs w:val="20"/>
              </w:rPr>
              <w:t>.202</w:t>
            </w:r>
            <w:r w:rsidR="00811CDF"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="00811CDF" w:rsidRPr="0081276F">
              <w:rPr>
                <w:noProof/>
                <w:sz w:val="20"/>
                <w:szCs w:val="20"/>
              </w:rPr>
              <w:t>1.081.766,76</w:t>
            </w:r>
            <w:r w:rsidR="009F4E3A" w:rsidRPr="0081276F">
              <w:rPr>
                <w:noProof/>
                <w:sz w:val="20"/>
                <w:szCs w:val="20"/>
              </w:rPr>
              <w:t xml:space="preserve"> дин (извод бр. </w:t>
            </w:r>
            <w:r w:rsidR="00811CDF" w:rsidRPr="0081276F">
              <w:rPr>
                <w:noProof/>
                <w:sz w:val="20"/>
                <w:szCs w:val="20"/>
              </w:rPr>
              <w:t>224</w:t>
            </w:r>
            <w:r w:rsidR="009F4E3A" w:rsidRPr="0081276F">
              <w:rPr>
                <w:noProof/>
                <w:sz w:val="20"/>
                <w:szCs w:val="20"/>
              </w:rPr>
              <w:t>);</w:t>
            </w:r>
          </w:p>
          <w:p w:rsidR="009F4E3A" w:rsidRPr="0081276F" w:rsidRDefault="00811CDF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9</w:t>
            </w:r>
            <w:r w:rsidR="009F4E3A" w:rsidRPr="0081276F">
              <w:rPr>
                <w:noProof/>
                <w:sz w:val="20"/>
                <w:szCs w:val="20"/>
              </w:rPr>
              <w:t>. Фактура бр. 02-</w:t>
            </w:r>
            <w:r w:rsidRPr="0081276F">
              <w:rPr>
                <w:noProof/>
                <w:sz w:val="20"/>
                <w:szCs w:val="20"/>
              </w:rPr>
              <w:t>04201/24</w:t>
            </w:r>
            <w:r w:rsidR="009F4E3A" w:rsidRPr="0081276F">
              <w:rPr>
                <w:noProof/>
                <w:sz w:val="20"/>
                <w:szCs w:val="20"/>
              </w:rPr>
              <w:t xml:space="preserve"> од 0</w:t>
            </w:r>
            <w:r w:rsidRPr="0081276F">
              <w:rPr>
                <w:noProof/>
                <w:sz w:val="20"/>
                <w:szCs w:val="20"/>
              </w:rPr>
              <w:t>5.07</w:t>
            </w:r>
            <w:r w:rsidR="009F4E3A" w:rsidRPr="0081276F">
              <w:rPr>
                <w:noProof/>
                <w:sz w:val="20"/>
                <w:szCs w:val="20"/>
              </w:rPr>
              <w:t>.202</w:t>
            </w:r>
            <w:r w:rsidRPr="0081276F">
              <w:rPr>
                <w:noProof/>
                <w:sz w:val="20"/>
                <w:szCs w:val="20"/>
              </w:rPr>
              <w:t>4</w:t>
            </w:r>
            <w:r w:rsidR="009F4E3A"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Pr="0081276F">
              <w:rPr>
                <w:noProof/>
                <w:sz w:val="20"/>
                <w:szCs w:val="20"/>
              </w:rPr>
              <w:t>924.804,08</w:t>
            </w:r>
            <w:r w:rsidR="009F4E3A" w:rsidRPr="0081276F">
              <w:rPr>
                <w:noProof/>
                <w:sz w:val="20"/>
                <w:szCs w:val="20"/>
              </w:rPr>
              <w:t xml:space="preserve"> дин (извод бр. </w:t>
            </w:r>
            <w:r w:rsidRPr="0081276F">
              <w:rPr>
                <w:noProof/>
                <w:sz w:val="20"/>
                <w:szCs w:val="20"/>
              </w:rPr>
              <w:t>254</w:t>
            </w:r>
            <w:r w:rsidR="009F4E3A" w:rsidRPr="0081276F">
              <w:rPr>
                <w:noProof/>
                <w:sz w:val="20"/>
                <w:szCs w:val="20"/>
              </w:rPr>
              <w:t>);</w:t>
            </w:r>
          </w:p>
          <w:p w:rsidR="009F4E3A" w:rsidRPr="0081276F" w:rsidRDefault="009F4E3A" w:rsidP="009F4E3A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</w:t>
            </w:r>
            <w:r w:rsidR="00811CDF" w:rsidRPr="0081276F">
              <w:rPr>
                <w:noProof/>
                <w:sz w:val="20"/>
                <w:szCs w:val="20"/>
              </w:rPr>
              <w:t>0</w:t>
            </w:r>
            <w:r w:rsidRPr="0081276F">
              <w:rPr>
                <w:noProof/>
                <w:sz w:val="20"/>
                <w:szCs w:val="20"/>
              </w:rPr>
              <w:t>. Фактура бр. 02-</w:t>
            </w:r>
            <w:r w:rsidR="00811CDF" w:rsidRPr="0081276F">
              <w:rPr>
                <w:noProof/>
                <w:sz w:val="20"/>
                <w:szCs w:val="20"/>
              </w:rPr>
              <w:t>0487/24 од 06.08</w:t>
            </w:r>
            <w:r w:rsidRPr="0081276F">
              <w:rPr>
                <w:noProof/>
                <w:sz w:val="20"/>
                <w:szCs w:val="20"/>
              </w:rPr>
              <w:t>.202</w:t>
            </w:r>
            <w:r w:rsidR="00811CDF" w:rsidRPr="0081276F">
              <w:rPr>
                <w:noProof/>
                <w:sz w:val="20"/>
                <w:szCs w:val="20"/>
              </w:rPr>
              <w:t>4</w:t>
            </w:r>
            <w:r w:rsidRPr="0081276F">
              <w:rPr>
                <w:noProof/>
                <w:sz w:val="20"/>
                <w:szCs w:val="20"/>
              </w:rPr>
              <w:t xml:space="preserve">. издата од Јавно комунално стамбено предузеће Сента – </w:t>
            </w:r>
            <w:r w:rsidR="00811CDF" w:rsidRPr="0081276F">
              <w:rPr>
                <w:noProof/>
                <w:sz w:val="20"/>
                <w:szCs w:val="20"/>
              </w:rPr>
              <w:t>887.613,37</w:t>
            </w:r>
            <w:r w:rsidRPr="0081276F">
              <w:rPr>
                <w:noProof/>
                <w:sz w:val="20"/>
                <w:szCs w:val="20"/>
              </w:rPr>
              <w:t xml:space="preserve"> дин (извод бр. </w:t>
            </w:r>
            <w:r w:rsidR="00811CDF" w:rsidRPr="0081276F">
              <w:rPr>
                <w:noProof/>
                <w:sz w:val="20"/>
                <w:szCs w:val="20"/>
              </w:rPr>
              <w:t>282</w:t>
            </w:r>
            <w:r w:rsidRPr="0081276F">
              <w:rPr>
                <w:noProof/>
                <w:sz w:val="20"/>
                <w:szCs w:val="20"/>
              </w:rPr>
              <w:t>);</w:t>
            </w:r>
          </w:p>
          <w:p w:rsidR="00811CDF" w:rsidRPr="0081276F" w:rsidRDefault="00811CDF" w:rsidP="00811CDF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11. Фактура бр. 02-05455/24 од 09.09.2024. издата од Јавно комунално стамбено предузеће Сента – 1.008.397,80 дин (извод бр. 318);</w:t>
            </w:r>
          </w:p>
          <w:p w:rsidR="00BF5391" w:rsidRPr="0081276F" w:rsidRDefault="00BF5391" w:rsidP="00BF5391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12. Фактура бр. 02-06066/24 од 09.10.2024. издата од Јавно комунално стамбено предузеће Сента – 905.208,49 дин (извод бр. 345</w:t>
            </w:r>
            <w:r w:rsidR="00F7604C" w:rsidRPr="0081276F">
              <w:rPr>
                <w:noProof/>
                <w:sz w:val="20"/>
                <w:szCs w:val="20"/>
              </w:rPr>
              <w:t>).</w:t>
            </w:r>
          </w:p>
          <w:p w:rsidR="0057777B" w:rsidRPr="0081276F" w:rsidRDefault="0057777B" w:rsidP="009F4E3A">
            <w:pPr>
              <w:ind w:left="99"/>
              <w:rPr>
                <w:noProof/>
              </w:rPr>
            </w:pPr>
          </w:p>
        </w:tc>
      </w:tr>
      <w:tr w:rsidR="00FC4BEC" w:rsidRPr="0081276F" w:rsidTr="00F7604C">
        <w:trPr>
          <w:trHeight w:hRule="exact" w:val="7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Противерозионе мере на пољопривредном земљишту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57777B" w:rsidRPr="0081276F" w:rsidTr="00F7604C">
        <w:trPr>
          <w:trHeight w:hRule="exact" w:val="700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Подизање ветрозаштитних појасева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57777B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7777B" w:rsidRPr="0081276F" w:rsidRDefault="0057777B" w:rsidP="0057777B">
            <w:pPr>
              <w:spacing w:before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867,000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867,000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867,000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3F03FD" w:rsidP="003F03FD">
            <w:pPr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  <w:sz w:val="22"/>
                <w:szCs w:val="22"/>
              </w:rPr>
              <w:t>0,00</w:t>
            </w:r>
          </w:p>
        </w:tc>
      </w:tr>
      <w:tr w:rsidR="0057777B" w:rsidRPr="0081276F" w:rsidTr="00F7604C">
        <w:trPr>
          <w:trHeight w:hRule="exact" w:val="253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77B" w:rsidRPr="0081276F" w:rsidRDefault="0057777B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77B" w:rsidRPr="0081276F" w:rsidRDefault="0057777B" w:rsidP="00FC4BEC">
            <w:pPr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777B" w:rsidRPr="0081276F" w:rsidRDefault="00492335" w:rsidP="007501B7">
            <w:pPr>
              <w:ind w:left="99"/>
              <w:jc w:val="both"/>
              <w:rPr>
                <w:noProof/>
              </w:rPr>
            </w:pPr>
            <w:r w:rsidRPr="0081276F">
              <w:rPr>
                <w:noProof/>
              </w:rPr>
              <w:t>-</w:t>
            </w:r>
          </w:p>
        </w:tc>
      </w:tr>
      <w:tr w:rsidR="0057777B" w:rsidRPr="0081276F" w:rsidTr="00F7604C">
        <w:trPr>
          <w:trHeight w:hRule="exact" w:val="126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lastRenderedPageBreak/>
              <w:t>464084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Контрола плодности обрадивог пољопривредног земљишта</w:t>
            </w:r>
            <w:r w:rsidR="00492335" w:rsidRPr="0081276F">
              <w:rPr>
                <w:rStyle w:val="Szvegtrzs2"/>
                <w:noProof/>
                <w:sz w:val="22"/>
                <w:szCs w:val="22"/>
              </w:rPr>
              <w:t xml:space="preserve"> </w:t>
            </w:r>
            <w:r w:rsidRPr="0081276F">
              <w:rPr>
                <w:rStyle w:val="Szvegtrzs2"/>
                <w:noProof/>
                <w:sz w:val="22"/>
                <w:szCs w:val="22"/>
              </w:rPr>
              <w:t>(прве до пете класе), унетог минералног ђубрива и пестицида у обрадиво пољопривредно земљиште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57777B" w:rsidRPr="0081276F" w:rsidRDefault="0057777B" w:rsidP="00612972">
            <w:pPr>
              <w:spacing w:before="60"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  1.000,000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  1.000,000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1.000,000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492335" w:rsidP="00492335">
            <w:pPr>
              <w:ind w:left="99"/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  <w:sz w:val="22"/>
                <w:szCs w:val="22"/>
              </w:rPr>
              <w:t>498.000,00</w:t>
            </w:r>
          </w:p>
        </w:tc>
      </w:tr>
      <w:tr w:rsidR="0057777B" w:rsidRPr="0081276F" w:rsidTr="00C10D1E">
        <w:trPr>
          <w:trHeight w:hRule="exact" w:val="586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77B" w:rsidRPr="0081276F" w:rsidRDefault="0057777B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77B" w:rsidRPr="0081276F" w:rsidRDefault="0057777B" w:rsidP="00FC4BEC">
            <w:pPr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92335" w:rsidRPr="0081276F" w:rsidRDefault="00492335" w:rsidP="00492335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1. Фактура бр. 01-15/2024 од 03.04.2024. издата од Пољопривредна стручна служба Сента доо – 498.000,00 дин (извод бр. 157)</w:t>
            </w:r>
            <w:r w:rsidR="00F7604C" w:rsidRPr="0081276F">
              <w:rPr>
                <w:noProof/>
                <w:sz w:val="20"/>
                <w:szCs w:val="20"/>
              </w:rPr>
              <w:t>.</w:t>
            </w:r>
          </w:p>
          <w:p w:rsidR="0057777B" w:rsidRPr="0081276F" w:rsidRDefault="0057777B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101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Утвђивање постојања опасних и штетних материја у пољопривредном земљишту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7501B7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7501B7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7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Остале мере заштите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612972" w:rsidRPr="0081276F" w:rsidTr="00F7604C">
        <w:trPr>
          <w:trHeight w:hRule="exact" w:val="71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612972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612972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Студијско истраживачки радови из области заштите 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612972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612972" w:rsidRPr="0081276F" w:rsidRDefault="00612972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612972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612972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612972" w:rsidP="00612972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2972" w:rsidRPr="0081276F" w:rsidRDefault="0070446B" w:rsidP="00612972">
            <w:pPr>
              <w:jc w:val="center"/>
              <w:rPr>
                <w:b/>
                <w:noProof/>
              </w:rPr>
            </w:pPr>
            <w:r w:rsidRPr="0081276F">
              <w:rPr>
                <w:b/>
                <w:noProof/>
                <w:sz w:val="22"/>
                <w:szCs w:val="22"/>
              </w:rPr>
              <w:t>31.800,00</w:t>
            </w:r>
          </w:p>
        </w:tc>
      </w:tr>
      <w:tr w:rsidR="00612972" w:rsidRPr="0081276F" w:rsidTr="00F7604C">
        <w:trPr>
          <w:trHeight w:hRule="exact" w:val="543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972" w:rsidRPr="0081276F" w:rsidRDefault="00612972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2972" w:rsidRPr="0081276F" w:rsidRDefault="00612972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446B" w:rsidRPr="0081276F" w:rsidRDefault="0070446B" w:rsidP="0070446B">
            <w:pPr>
              <w:ind w:left="99" w:right="164"/>
              <w:jc w:val="both"/>
              <w:rPr>
                <w:noProof/>
                <w:sz w:val="20"/>
                <w:szCs w:val="20"/>
              </w:rPr>
            </w:pPr>
            <w:r w:rsidRPr="0081276F">
              <w:rPr>
                <w:noProof/>
                <w:sz w:val="20"/>
                <w:szCs w:val="20"/>
              </w:rPr>
              <w:t>1. Фактура бр. RU-768-24/32 од 17.05.2024. издата од GIGS TIX DOO Novi Sad – 31.800,00 дин (извод бр. 127).</w:t>
            </w:r>
          </w:p>
          <w:p w:rsidR="00612972" w:rsidRPr="0081276F" w:rsidRDefault="00612972" w:rsidP="0070446B">
            <w:pPr>
              <w:ind w:left="132"/>
              <w:rPr>
                <w:noProof/>
              </w:rPr>
            </w:pPr>
          </w:p>
        </w:tc>
      </w:tr>
      <w:tr w:rsidR="00FC4BEC" w:rsidRPr="0081276F" w:rsidTr="00F7604C">
        <w:trPr>
          <w:trHeight w:hRule="exact" w:val="97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Студијско истраживачки радови из области уређења 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85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Пројектно-техничка документација за наводњавање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97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Пројектно-техничка документација за комасацију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 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10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4BEC" w:rsidRPr="0081276F" w:rsidRDefault="00FC4BEC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Студијско истраживачки радови из области коришћења  пољопривредног земљишта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Површина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FC4BEC" w:rsidRPr="0081276F" w:rsidTr="00F7604C">
        <w:trPr>
          <w:trHeight w:hRule="exact" w:val="8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4BEC" w:rsidRPr="0081276F" w:rsidRDefault="00FC4BEC" w:rsidP="00FC4BEC">
            <w:pPr>
              <w:spacing w:after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464094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BEC" w:rsidRPr="0081276F" w:rsidRDefault="00FC4BEC" w:rsidP="00612972">
            <w:pPr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Трошкови оглашавања пољопривредног земљишта у државној својини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972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 xml:space="preserve">Површина </w:t>
            </w:r>
          </w:p>
          <w:p w:rsidR="00FC4BEC" w:rsidRPr="0081276F" w:rsidRDefault="00FC4BEC" w:rsidP="00612972">
            <w:pPr>
              <w:spacing w:before="60"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у 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BEC" w:rsidRPr="0081276F" w:rsidRDefault="00FC4BEC" w:rsidP="00FC4BEC">
            <w:pPr>
              <w:spacing w:line="240" w:lineRule="exact"/>
              <w:jc w:val="center"/>
              <w:rPr>
                <w:noProof/>
                <w:color w:val="000000"/>
              </w:rPr>
            </w:pPr>
            <w:r w:rsidRPr="0081276F">
              <w:rPr>
                <w:rStyle w:val="Szvegtrzs2"/>
                <w:noProof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4BEC" w:rsidRPr="0081276F" w:rsidRDefault="00FC4BEC" w:rsidP="00FC4BEC">
            <w:pPr>
              <w:rPr>
                <w:noProof/>
              </w:rPr>
            </w:pPr>
          </w:p>
        </w:tc>
      </w:tr>
      <w:tr w:rsidR="0057777B" w:rsidRPr="0081276F" w:rsidTr="00F7604C">
        <w:trPr>
          <w:trHeight w:hRule="exact" w:val="1061"/>
        </w:trPr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57777B" w:rsidP="00D348CD">
            <w:pPr>
              <w:spacing w:before="60" w:line="240" w:lineRule="exact"/>
              <w:ind w:left="284" w:right="274"/>
              <w:jc w:val="both"/>
              <w:rPr>
                <w:rStyle w:val="Szvegtrzs2"/>
                <w:b/>
                <w:noProof/>
                <w:sz w:val="22"/>
                <w:szCs w:val="22"/>
              </w:rPr>
            </w:pPr>
            <w:r w:rsidRPr="0081276F">
              <w:rPr>
                <w:rStyle w:val="Szvegtrzs2"/>
                <w:b/>
                <w:noProof/>
                <w:sz w:val="22"/>
                <w:szCs w:val="22"/>
              </w:rPr>
              <w:t>Укупно планиран</w:t>
            </w:r>
            <w:r w:rsidR="00D348CD" w:rsidRPr="0081276F">
              <w:rPr>
                <w:rStyle w:val="Szvegtrzs2"/>
                <w:b/>
                <w:noProof/>
                <w:sz w:val="22"/>
                <w:szCs w:val="22"/>
              </w:rPr>
              <w:t>а средства за реализацију програма (пренета средства 13.867.000,00 дин и очекивана средства од закупа 22.150.000,00 дин)</w:t>
            </w:r>
            <w:r w:rsidRPr="0081276F">
              <w:rPr>
                <w:rStyle w:val="Szvegtrzs2"/>
                <w:b/>
                <w:noProof/>
                <w:sz w:val="22"/>
                <w:szCs w:val="22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rStyle w:val="Szvegtrzs2"/>
                <w:b/>
                <w:noProof/>
                <w:sz w:val="22"/>
                <w:szCs w:val="22"/>
              </w:rPr>
            </w:pPr>
            <w:r w:rsidRPr="0081276F">
              <w:rPr>
                <w:rStyle w:val="Szvegtrzs2"/>
                <w:b/>
                <w:noProof/>
                <w:sz w:val="22"/>
                <w:szCs w:val="22"/>
              </w:rPr>
              <w:t>36.017.000,00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rStyle w:val="Szvegtrzs2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7B" w:rsidRPr="0081276F" w:rsidRDefault="0057777B" w:rsidP="00FC4BEC">
            <w:pPr>
              <w:rPr>
                <w:noProof/>
              </w:rPr>
            </w:pPr>
          </w:p>
        </w:tc>
      </w:tr>
      <w:tr w:rsidR="0057777B" w:rsidRPr="0081276F" w:rsidTr="00F7604C">
        <w:trPr>
          <w:trHeight w:hRule="exact" w:val="405"/>
        </w:trPr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57777B" w:rsidP="0057777B">
            <w:pPr>
              <w:spacing w:before="60" w:line="240" w:lineRule="exact"/>
              <w:ind w:right="221"/>
              <w:jc w:val="right"/>
              <w:rPr>
                <w:rStyle w:val="Szvegtrzs2"/>
                <w:b/>
                <w:noProof/>
                <w:sz w:val="22"/>
                <w:szCs w:val="22"/>
              </w:rPr>
            </w:pPr>
            <w:r w:rsidRPr="0081276F">
              <w:rPr>
                <w:rStyle w:val="Szvegtrzs2"/>
                <w:b/>
                <w:noProof/>
                <w:sz w:val="22"/>
                <w:szCs w:val="22"/>
              </w:rPr>
              <w:t xml:space="preserve">Укупно </w:t>
            </w:r>
            <w:r w:rsidR="00D348CD" w:rsidRPr="0081276F">
              <w:rPr>
                <w:rStyle w:val="Szvegtrzs2"/>
                <w:b/>
                <w:noProof/>
                <w:sz w:val="22"/>
                <w:szCs w:val="22"/>
              </w:rPr>
              <w:t xml:space="preserve">средстава </w:t>
            </w:r>
            <w:r w:rsidRPr="0081276F">
              <w:rPr>
                <w:rStyle w:val="Szvegtrzs2"/>
                <w:b/>
                <w:noProof/>
                <w:sz w:val="22"/>
                <w:szCs w:val="22"/>
              </w:rPr>
              <w:t>остварено</w:t>
            </w:r>
            <w:r w:rsidR="00D348CD" w:rsidRPr="0081276F">
              <w:rPr>
                <w:rStyle w:val="Szvegtrzs2"/>
                <w:b/>
                <w:noProof/>
                <w:sz w:val="22"/>
                <w:szCs w:val="22"/>
              </w:rPr>
              <w:t xml:space="preserve"> од закупа</w:t>
            </w:r>
            <w:r w:rsidR="00224067" w:rsidRPr="0081276F">
              <w:rPr>
                <w:rStyle w:val="Szvegtrzs2"/>
                <w:b/>
                <w:noProof/>
                <w:sz w:val="22"/>
                <w:szCs w:val="22"/>
              </w:rPr>
              <w:t xml:space="preserve"> у 2024.</w:t>
            </w:r>
            <w:r w:rsidRPr="0081276F">
              <w:rPr>
                <w:rStyle w:val="Szvegtrzs2"/>
                <w:b/>
                <w:noProof/>
                <w:sz w:val="22"/>
                <w:szCs w:val="22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C671B7" w:rsidP="00FC4BEC">
            <w:pPr>
              <w:spacing w:line="240" w:lineRule="exact"/>
              <w:jc w:val="center"/>
              <w:rPr>
                <w:rStyle w:val="Szvegtrzs2"/>
                <w:b/>
                <w:noProof/>
                <w:sz w:val="22"/>
                <w:szCs w:val="22"/>
              </w:rPr>
            </w:pPr>
            <w:r w:rsidRPr="0081276F">
              <w:rPr>
                <w:rStyle w:val="Szvegtrzs2"/>
                <w:b/>
                <w:noProof/>
                <w:sz w:val="22"/>
                <w:szCs w:val="22"/>
              </w:rPr>
              <w:t>25.968.801,80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7B" w:rsidRPr="0081276F" w:rsidRDefault="0057777B" w:rsidP="00FC4BEC">
            <w:pPr>
              <w:spacing w:line="240" w:lineRule="exact"/>
              <w:jc w:val="center"/>
              <w:rPr>
                <w:rStyle w:val="Szvegtrzs2"/>
                <w:noProof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7B" w:rsidRPr="0081276F" w:rsidRDefault="0057777B" w:rsidP="00FC4BEC">
            <w:pPr>
              <w:rPr>
                <w:noProof/>
              </w:rPr>
            </w:pPr>
          </w:p>
        </w:tc>
      </w:tr>
      <w:tr w:rsidR="0057777B" w:rsidRPr="0081276F" w:rsidTr="00F7604C">
        <w:trPr>
          <w:trHeight w:hRule="exact" w:val="439"/>
        </w:trPr>
        <w:tc>
          <w:tcPr>
            <w:tcW w:w="9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81276F" w:rsidRDefault="0057777B" w:rsidP="00224067">
            <w:pPr>
              <w:spacing w:line="240" w:lineRule="exact"/>
              <w:ind w:left="851" w:right="221" w:hanging="709"/>
              <w:jc w:val="both"/>
              <w:rPr>
                <w:rStyle w:val="Szvegtrzs2"/>
                <w:noProof/>
                <w:sz w:val="22"/>
                <w:szCs w:val="22"/>
              </w:rPr>
            </w:pPr>
            <w:r w:rsidRPr="0081276F">
              <w:rPr>
                <w:rStyle w:val="Szvegtrzs2"/>
                <w:b/>
                <w:noProof/>
                <w:sz w:val="22"/>
                <w:szCs w:val="22"/>
              </w:rPr>
              <w:t>Укупно утрошено из средстава Општине</w:t>
            </w:r>
            <w:r w:rsidR="00D348CD" w:rsidRPr="0081276F">
              <w:rPr>
                <w:rStyle w:val="Szvegtrzs2"/>
                <w:b/>
                <w:noProof/>
                <w:sz w:val="22"/>
                <w:szCs w:val="22"/>
              </w:rPr>
              <w:t xml:space="preserve"> на основу Програма за 2024. годину</w:t>
            </w:r>
            <w:r w:rsidRPr="0081276F">
              <w:rPr>
                <w:rStyle w:val="Szvegtrzs2"/>
                <w:b/>
                <w:noProof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77B" w:rsidRPr="00103F08" w:rsidRDefault="00103F08" w:rsidP="00103F08">
            <w:pPr>
              <w:jc w:val="center"/>
              <w:rPr>
                <w:b/>
                <w:noProof/>
              </w:rPr>
            </w:pPr>
            <w:r w:rsidRPr="00103F08">
              <w:rPr>
                <w:b/>
                <w:noProof/>
              </w:rPr>
              <w:t>23.402.059</w:t>
            </w:r>
            <w:r>
              <w:rPr>
                <w:b/>
                <w:noProof/>
              </w:rPr>
              <w:t>,</w:t>
            </w:r>
            <w:r w:rsidRPr="00103F08">
              <w:rPr>
                <w:b/>
                <w:noProof/>
              </w:rPr>
              <w:t>21</w:t>
            </w:r>
          </w:p>
        </w:tc>
      </w:tr>
    </w:tbl>
    <w:p w:rsidR="00FC4BEC" w:rsidRPr="0081276F" w:rsidRDefault="00FC4BEC" w:rsidP="0088331B">
      <w:pPr>
        <w:jc w:val="center"/>
        <w:rPr>
          <w:rFonts w:asciiTheme="majorBidi" w:hAnsiTheme="majorBidi" w:cstheme="majorBidi"/>
          <w:noProof/>
        </w:rPr>
      </w:pPr>
    </w:p>
    <w:p w:rsidR="00F7604C" w:rsidRPr="0081276F" w:rsidRDefault="00F7604C" w:rsidP="0088331B">
      <w:pPr>
        <w:jc w:val="center"/>
        <w:rPr>
          <w:rFonts w:asciiTheme="majorBidi" w:hAnsiTheme="majorBidi" w:cstheme="majorBidi"/>
          <w:noProof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481"/>
        <w:gridCol w:w="3493"/>
      </w:tblGrid>
      <w:tr w:rsidR="00990F23" w:rsidRPr="0081276F" w:rsidTr="00121C57">
        <w:tc>
          <w:tcPr>
            <w:tcW w:w="4395" w:type="dxa"/>
          </w:tcPr>
          <w:p w:rsidR="00990F23" w:rsidRPr="0081276F" w:rsidRDefault="00990F23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81276F">
              <w:rPr>
                <w:rFonts w:asciiTheme="majorBidi" w:hAnsiTheme="majorBidi" w:cstheme="majorBidi"/>
                <w:noProof/>
              </w:rPr>
              <w:t>Припремила</w:t>
            </w:r>
            <w:r w:rsidR="00121C57" w:rsidRPr="0081276F">
              <w:rPr>
                <w:rFonts w:asciiTheme="majorBidi" w:hAnsiTheme="majorBidi" w:cstheme="majorBidi"/>
                <w:noProof/>
              </w:rPr>
              <w:t xml:space="preserve"> начелница Одељења за привреду и локални економски развој</w:t>
            </w:r>
          </w:p>
        </w:tc>
        <w:tc>
          <w:tcPr>
            <w:tcW w:w="2481" w:type="dxa"/>
          </w:tcPr>
          <w:p w:rsidR="00990F23" w:rsidRPr="0081276F" w:rsidRDefault="00990F23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</w:p>
        </w:tc>
        <w:tc>
          <w:tcPr>
            <w:tcW w:w="3493" w:type="dxa"/>
          </w:tcPr>
          <w:p w:rsidR="00990F23" w:rsidRDefault="00990F23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81276F">
              <w:rPr>
                <w:rFonts w:asciiTheme="majorBidi" w:hAnsiTheme="majorBidi" w:cstheme="majorBidi"/>
                <w:noProof/>
              </w:rPr>
              <w:t>Председник општине Сента</w:t>
            </w:r>
          </w:p>
          <w:p w:rsidR="007A29BF" w:rsidRPr="007228E2" w:rsidRDefault="007A29BF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81276F">
              <w:rPr>
                <w:rFonts w:asciiTheme="majorBidi" w:hAnsiTheme="majorBidi" w:cstheme="majorBidi"/>
                <w:noProof/>
              </w:rPr>
              <w:t>Хајналка Бурањ</w:t>
            </w:r>
            <w:r w:rsidR="007228E2">
              <w:rPr>
                <w:rFonts w:asciiTheme="majorBidi" w:hAnsiTheme="majorBidi" w:cstheme="majorBidi"/>
                <w:noProof/>
              </w:rPr>
              <w:t>, с.р.</w:t>
            </w:r>
          </w:p>
        </w:tc>
      </w:tr>
      <w:tr w:rsidR="00990F23" w:rsidRPr="0081276F" w:rsidTr="00121C57">
        <w:tc>
          <w:tcPr>
            <w:tcW w:w="4395" w:type="dxa"/>
          </w:tcPr>
          <w:p w:rsidR="00990F23" w:rsidRPr="007228E2" w:rsidRDefault="00990F23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  <w:r w:rsidRPr="0081276F">
              <w:rPr>
                <w:rFonts w:asciiTheme="majorBidi" w:hAnsiTheme="majorBidi" w:cstheme="majorBidi"/>
                <w:noProof/>
              </w:rPr>
              <w:t>мр Драгана Радоњић</w:t>
            </w:r>
            <w:r w:rsidR="007228E2">
              <w:rPr>
                <w:rFonts w:asciiTheme="majorBidi" w:hAnsiTheme="majorBidi" w:cstheme="majorBidi"/>
                <w:noProof/>
              </w:rPr>
              <w:t>, с.р.</w:t>
            </w:r>
          </w:p>
        </w:tc>
        <w:tc>
          <w:tcPr>
            <w:tcW w:w="2481" w:type="dxa"/>
          </w:tcPr>
          <w:p w:rsidR="00990F23" w:rsidRPr="0081276F" w:rsidRDefault="00990F23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</w:p>
        </w:tc>
        <w:tc>
          <w:tcPr>
            <w:tcW w:w="3493" w:type="dxa"/>
          </w:tcPr>
          <w:p w:rsidR="00990F23" w:rsidRPr="0081276F" w:rsidRDefault="00990F23" w:rsidP="00990F23">
            <w:pPr>
              <w:jc w:val="center"/>
              <w:rPr>
                <w:rFonts w:asciiTheme="majorBidi" w:hAnsiTheme="majorBidi" w:cstheme="majorBidi"/>
                <w:noProof/>
              </w:rPr>
            </w:pPr>
          </w:p>
        </w:tc>
      </w:tr>
    </w:tbl>
    <w:p w:rsidR="00D32855" w:rsidRPr="0081276F" w:rsidRDefault="00D32855" w:rsidP="003F03FD">
      <w:pPr>
        <w:rPr>
          <w:noProof/>
        </w:rPr>
      </w:pPr>
    </w:p>
    <w:sectPr w:rsidR="00D32855" w:rsidRPr="0081276F" w:rsidSect="0081276F">
      <w:footerReference w:type="default" r:id="rId7"/>
      <w:pgSz w:w="12240" w:h="15840"/>
      <w:pgMar w:top="568" w:right="616" w:bottom="709" w:left="53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FB" w:rsidRDefault="00E212FB" w:rsidP="000E2198">
      <w:r>
        <w:separator/>
      </w:r>
    </w:p>
  </w:endnote>
  <w:endnote w:type="continuationSeparator" w:id="0">
    <w:p w:rsidR="00E212FB" w:rsidRDefault="00E212FB" w:rsidP="000E2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8047"/>
      <w:docPartObj>
        <w:docPartGallery w:val="Page Numbers (Bottom of Page)"/>
        <w:docPartUnique/>
      </w:docPartObj>
    </w:sdtPr>
    <w:sdtContent>
      <w:p w:rsidR="00AF56B1" w:rsidRDefault="00507AC9">
        <w:pPr>
          <w:pStyle w:val="Footer"/>
          <w:jc w:val="right"/>
        </w:pPr>
        <w:r w:rsidRPr="00C671B7">
          <w:rPr>
            <w:sz w:val="20"/>
            <w:szCs w:val="20"/>
          </w:rPr>
          <w:fldChar w:fldCharType="begin"/>
        </w:r>
        <w:r w:rsidR="00AF56B1" w:rsidRPr="00C671B7">
          <w:rPr>
            <w:sz w:val="20"/>
            <w:szCs w:val="20"/>
          </w:rPr>
          <w:instrText xml:space="preserve"> PAGE   \* MERGEFORMAT </w:instrText>
        </w:r>
        <w:r w:rsidRPr="00C671B7">
          <w:rPr>
            <w:sz w:val="20"/>
            <w:szCs w:val="20"/>
          </w:rPr>
          <w:fldChar w:fldCharType="separate"/>
        </w:r>
        <w:r w:rsidR="00081E40">
          <w:rPr>
            <w:noProof/>
            <w:sz w:val="20"/>
            <w:szCs w:val="20"/>
          </w:rPr>
          <w:t>4</w:t>
        </w:r>
        <w:r w:rsidRPr="00C671B7">
          <w:rPr>
            <w:sz w:val="20"/>
            <w:szCs w:val="20"/>
          </w:rPr>
          <w:fldChar w:fldCharType="end"/>
        </w:r>
      </w:p>
    </w:sdtContent>
  </w:sdt>
  <w:p w:rsidR="00AF56B1" w:rsidRDefault="00AF56B1" w:rsidP="00FC4BEC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FB" w:rsidRDefault="00E212FB" w:rsidP="000E2198">
      <w:r>
        <w:separator/>
      </w:r>
    </w:p>
  </w:footnote>
  <w:footnote w:type="continuationSeparator" w:id="0">
    <w:p w:rsidR="00E212FB" w:rsidRDefault="00E212FB" w:rsidP="000E21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3D5"/>
    <w:rsid w:val="000107D8"/>
    <w:rsid w:val="00015236"/>
    <w:rsid w:val="00024F8F"/>
    <w:rsid w:val="00036D03"/>
    <w:rsid w:val="000521A9"/>
    <w:rsid w:val="00081E40"/>
    <w:rsid w:val="000E2198"/>
    <w:rsid w:val="00103F08"/>
    <w:rsid w:val="00105D81"/>
    <w:rsid w:val="00121C57"/>
    <w:rsid w:val="00125A12"/>
    <w:rsid w:val="00132694"/>
    <w:rsid w:val="00146748"/>
    <w:rsid w:val="00162FBF"/>
    <w:rsid w:val="0016377C"/>
    <w:rsid w:val="0018768D"/>
    <w:rsid w:val="0019389C"/>
    <w:rsid w:val="001957C5"/>
    <w:rsid w:val="001969C1"/>
    <w:rsid w:val="001979EF"/>
    <w:rsid w:val="001A36DA"/>
    <w:rsid w:val="001C53E5"/>
    <w:rsid w:val="001D4E71"/>
    <w:rsid w:val="001D6F4E"/>
    <w:rsid w:val="001E3C54"/>
    <w:rsid w:val="00202B3D"/>
    <w:rsid w:val="00204785"/>
    <w:rsid w:val="0021548B"/>
    <w:rsid w:val="00224067"/>
    <w:rsid w:val="00245A5A"/>
    <w:rsid w:val="00260BCE"/>
    <w:rsid w:val="002674EC"/>
    <w:rsid w:val="00286A2B"/>
    <w:rsid w:val="00294A32"/>
    <w:rsid w:val="002A7B35"/>
    <w:rsid w:val="002E3C91"/>
    <w:rsid w:val="002E5638"/>
    <w:rsid w:val="00350592"/>
    <w:rsid w:val="00354714"/>
    <w:rsid w:val="00371269"/>
    <w:rsid w:val="00372E01"/>
    <w:rsid w:val="003E59D4"/>
    <w:rsid w:val="003F03FD"/>
    <w:rsid w:val="003F0B19"/>
    <w:rsid w:val="00405E14"/>
    <w:rsid w:val="00415C61"/>
    <w:rsid w:val="00426B04"/>
    <w:rsid w:val="004358D0"/>
    <w:rsid w:val="0046765A"/>
    <w:rsid w:val="00471112"/>
    <w:rsid w:val="00492335"/>
    <w:rsid w:val="004A3897"/>
    <w:rsid w:val="004A70FD"/>
    <w:rsid w:val="004B1685"/>
    <w:rsid w:val="004D6A34"/>
    <w:rsid w:val="004E2AC6"/>
    <w:rsid w:val="004E6B2F"/>
    <w:rsid w:val="004F1B0F"/>
    <w:rsid w:val="00507AC9"/>
    <w:rsid w:val="00516216"/>
    <w:rsid w:val="0054376C"/>
    <w:rsid w:val="00555B66"/>
    <w:rsid w:val="0057777B"/>
    <w:rsid w:val="00581C7A"/>
    <w:rsid w:val="005C3E69"/>
    <w:rsid w:val="005E728E"/>
    <w:rsid w:val="005F48CC"/>
    <w:rsid w:val="00612972"/>
    <w:rsid w:val="00630241"/>
    <w:rsid w:val="00662FCD"/>
    <w:rsid w:val="00692F53"/>
    <w:rsid w:val="006B510B"/>
    <w:rsid w:val="006C7F3B"/>
    <w:rsid w:val="006D7A00"/>
    <w:rsid w:val="0070446B"/>
    <w:rsid w:val="00711FD7"/>
    <w:rsid w:val="007149D0"/>
    <w:rsid w:val="0071571E"/>
    <w:rsid w:val="007228E2"/>
    <w:rsid w:val="00734603"/>
    <w:rsid w:val="00740217"/>
    <w:rsid w:val="007463B0"/>
    <w:rsid w:val="007501B7"/>
    <w:rsid w:val="00773239"/>
    <w:rsid w:val="00794787"/>
    <w:rsid w:val="007A1972"/>
    <w:rsid w:val="007A29BF"/>
    <w:rsid w:val="007B22B9"/>
    <w:rsid w:val="007C27FF"/>
    <w:rsid w:val="007D35C5"/>
    <w:rsid w:val="007D7FE7"/>
    <w:rsid w:val="007F6931"/>
    <w:rsid w:val="00811CDF"/>
    <w:rsid w:val="0081276F"/>
    <w:rsid w:val="008229E0"/>
    <w:rsid w:val="008233DD"/>
    <w:rsid w:val="008370AA"/>
    <w:rsid w:val="00837379"/>
    <w:rsid w:val="00837AF7"/>
    <w:rsid w:val="00881316"/>
    <w:rsid w:val="0088331B"/>
    <w:rsid w:val="008B74B3"/>
    <w:rsid w:val="008D0840"/>
    <w:rsid w:val="008E3446"/>
    <w:rsid w:val="00983043"/>
    <w:rsid w:val="00990F23"/>
    <w:rsid w:val="009B29B9"/>
    <w:rsid w:val="009E0990"/>
    <w:rsid w:val="009E6DAC"/>
    <w:rsid w:val="009F4E3A"/>
    <w:rsid w:val="00A10E00"/>
    <w:rsid w:val="00A334D4"/>
    <w:rsid w:val="00A50E36"/>
    <w:rsid w:val="00A755D1"/>
    <w:rsid w:val="00AA4754"/>
    <w:rsid w:val="00AC74CC"/>
    <w:rsid w:val="00AD4ECD"/>
    <w:rsid w:val="00AF4DF4"/>
    <w:rsid w:val="00AF56B1"/>
    <w:rsid w:val="00B03C3E"/>
    <w:rsid w:val="00B057D5"/>
    <w:rsid w:val="00B27621"/>
    <w:rsid w:val="00B46888"/>
    <w:rsid w:val="00B71C9F"/>
    <w:rsid w:val="00B733D5"/>
    <w:rsid w:val="00B87010"/>
    <w:rsid w:val="00BB6FA3"/>
    <w:rsid w:val="00BC3E1A"/>
    <w:rsid w:val="00BD7916"/>
    <w:rsid w:val="00BF28C2"/>
    <w:rsid w:val="00BF3AB7"/>
    <w:rsid w:val="00BF5391"/>
    <w:rsid w:val="00C06C96"/>
    <w:rsid w:val="00C10CC5"/>
    <w:rsid w:val="00C10D1E"/>
    <w:rsid w:val="00C34432"/>
    <w:rsid w:val="00C671B7"/>
    <w:rsid w:val="00C9683B"/>
    <w:rsid w:val="00CA4AE5"/>
    <w:rsid w:val="00CA513B"/>
    <w:rsid w:val="00CB798C"/>
    <w:rsid w:val="00D0380D"/>
    <w:rsid w:val="00D16BC9"/>
    <w:rsid w:val="00D32855"/>
    <w:rsid w:val="00D348CD"/>
    <w:rsid w:val="00D444B2"/>
    <w:rsid w:val="00D61DEA"/>
    <w:rsid w:val="00D72915"/>
    <w:rsid w:val="00D75820"/>
    <w:rsid w:val="00D811F3"/>
    <w:rsid w:val="00D915B4"/>
    <w:rsid w:val="00DA160F"/>
    <w:rsid w:val="00DA7AB2"/>
    <w:rsid w:val="00DD7A47"/>
    <w:rsid w:val="00DE2F7A"/>
    <w:rsid w:val="00E212FB"/>
    <w:rsid w:val="00E54163"/>
    <w:rsid w:val="00E60871"/>
    <w:rsid w:val="00E6350C"/>
    <w:rsid w:val="00E67D86"/>
    <w:rsid w:val="00EC0078"/>
    <w:rsid w:val="00F05C2D"/>
    <w:rsid w:val="00F2012A"/>
    <w:rsid w:val="00F23241"/>
    <w:rsid w:val="00F66BD5"/>
    <w:rsid w:val="00F7604C"/>
    <w:rsid w:val="00F952E5"/>
    <w:rsid w:val="00FA0013"/>
    <w:rsid w:val="00FA0C24"/>
    <w:rsid w:val="00FC4BEC"/>
    <w:rsid w:val="00FC6F75"/>
    <w:rsid w:val="00FF2E35"/>
    <w:rsid w:val="00FF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+2"/>
    <w:basedOn w:val="Normal"/>
    <w:next w:val="Normal"/>
    <w:rsid w:val="00B733D5"/>
    <w:pPr>
      <w:autoSpaceDE w:val="0"/>
      <w:autoSpaceDN w:val="0"/>
      <w:adjustRightInd w:val="0"/>
    </w:pPr>
  </w:style>
  <w:style w:type="paragraph" w:styleId="Footer">
    <w:name w:val="footer"/>
    <w:basedOn w:val="Normal"/>
    <w:link w:val="FooterChar"/>
    <w:uiPriority w:val="99"/>
    <w:rsid w:val="00B73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3D5"/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">
    <w:name w:val="Szövegtörzs (2)"/>
    <w:basedOn w:val="DefaultParagraphFont"/>
    <w:rsid w:val="00B733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125A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5A12"/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ArialUnicodeMS">
    <w:name w:val="Szövegtörzs (2) + Arial Unicode MS"/>
    <w:aliases w:val="11.5 pt,Félkövér,Fejléc vagy lábjegyzet + 20 pt"/>
    <w:basedOn w:val="DefaultParagraphFont"/>
    <w:rsid w:val="00FC4BE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g-star-inserted">
    <w:name w:val="ng-star-inserted"/>
    <w:basedOn w:val="DefaultParagraphFont"/>
    <w:rsid w:val="008229E0"/>
  </w:style>
  <w:style w:type="paragraph" w:styleId="BalloonText">
    <w:name w:val="Balloon Text"/>
    <w:basedOn w:val="Normal"/>
    <w:link w:val="BalloonTextChar"/>
    <w:uiPriority w:val="99"/>
    <w:semiHidden/>
    <w:unhideWhenUsed/>
    <w:rsid w:val="00822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9E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1tekst">
    <w:name w:val="stil_1tekst"/>
    <w:basedOn w:val="Normal"/>
    <w:rsid w:val="00990F23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0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gis5</dc:creator>
  <cp:lastModifiedBy>User</cp:lastModifiedBy>
  <cp:revision>28</cp:revision>
  <cp:lastPrinted>2025-01-23T07:01:00Z</cp:lastPrinted>
  <dcterms:created xsi:type="dcterms:W3CDTF">2025-01-20T12:12:00Z</dcterms:created>
  <dcterms:modified xsi:type="dcterms:W3CDTF">2025-02-24T14:52:00Z</dcterms:modified>
</cp:coreProperties>
</file>