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6A" w:rsidRPr="000328C1" w:rsidRDefault="0069546A" w:rsidP="0069546A">
      <w:pPr>
        <w:rPr>
          <w:lang/>
        </w:rPr>
      </w:pPr>
    </w:p>
    <w:p w:rsidR="0069546A" w:rsidRPr="009E7493" w:rsidRDefault="0069546A" w:rsidP="0069546A">
      <w:pPr>
        <w:rPr>
          <w:lang w:val="sr-Cyrl-CS"/>
        </w:rPr>
      </w:pPr>
    </w:p>
    <w:p w:rsidR="0069546A" w:rsidRPr="00523E46" w:rsidRDefault="0069546A" w:rsidP="0069546A">
      <w:pPr>
        <w:jc w:val="right"/>
        <w:rPr>
          <w:b/>
          <w:u w:val="single"/>
          <w:lang w:val="sr-Cyrl-CS" w:eastAsia="hi-IN" w:bidi="hi-IN"/>
        </w:rPr>
      </w:pPr>
      <w:r w:rsidRPr="00523E46">
        <w:rPr>
          <w:b/>
          <w:u w:val="single"/>
          <w:lang w:val="sr-Cyrl-CS" w:eastAsia="hi-IN" w:bidi="hi-IN"/>
        </w:rPr>
        <w:t>Предлог</w:t>
      </w:r>
    </w:p>
    <w:p w:rsidR="0069546A" w:rsidRPr="00523E46" w:rsidRDefault="0069546A" w:rsidP="00133B3A">
      <w:pPr>
        <w:jc w:val="both"/>
        <w:rPr>
          <w:lang w:eastAsia="hi-IN" w:bidi="hi-IN"/>
        </w:rPr>
      </w:pPr>
      <w:r w:rsidRPr="00523E46">
        <w:rPr>
          <w:lang w:eastAsia="hi-IN" w:bidi="hi-IN"/>
        </w:rPr>
        <w:t>На основу члана 59. Закона о јавним предузећима („Службени гласник Републике Србије“ бр.5/2016</w:t>
      </w:r>
      <w:r>
        <w:rPr>
          <w:lang w:eastAsia="hi-IN" w:bidi="hi-IN"/>
        </w:rPr>
        <w:t xml:space="preserve"> и </w:t>
      </w:r>
      <w:r w:rsidRPr="00AC6F8F">
        <w:rPr>
          <w:lang w:eastAsia="hi-IN" w:bidi="hi-IN"/>
        </w:rPr>
        <w:t>88/2019</w:t>
      </w:r>
      <w:r w:rsidRPr="00523E46">
        <w:rPr>
          <w:lang w:eastAsia="hi-IN" w:bidi="hi-IN"/>
        </w:rPr>
        <w:t>)</w:t>
      </w:r>
      <w:r w:rsidRPr="00523E46">
        <w:rPr>
          <w:lang w:val="sr-Cyrl-CS" w:eastAsia="hi-IN" w:bidi="hi-IN"/>
        </w:rPr>
        <w:t>, члана 200. став 1. тачка 26. Закона о привредним друштвима ( "Службени Гласник РС", број 36/2011</w:t>
      </w:r>
      <w:r w:rsidRPr="00523E46">
        <w:rPr>
          <w:lang w:eastAsia="hi-IN" w:bidi="hi-IN"/>
        </w:rPr>
        <w:t xml:space="preserve">, </w:t>
      </w:r>
      <w:r w:rsidRPr="00523E46">
        <w:rPr>
          <w:lang w:val="sr-Cyrl-CS" w:eastAsia="hi-IN" w:bidi="hi-IN"/>
        </w:rPr>
        <w:t xml:space="preserve"> 99/2011</w:t>
      </w:r>
      <w:r>
        <w:rPr>
          <w:lang w:eastAsia="hi-IN" w:bidi="hi-IN"/>
        </w:rPr>
        <w:t xml:space="preserve">, 83/2014 - др. Закон, </w:t>
      </w:r>
      <w:r w:rsidRPr="00523E46">
        <w:rPr>
          <w:lang w:eastAsia="hi-IN" w:bidi="hi-IN"/>
        </w:rPr>
        <w:t>5/2015</w:t>
      </w:r>
      <w:r>
        <w:rPr>
          <w:lang w:eastAsia="hi-IN" w:bidi="hi-IN"/>
        </w:rPr>
        <w:t>, 44/2018</w:t>
      </w:r>
      <w:r>
        <w:rPr>
          <w:lang w:eastAsia="hi-IN" w:bidi="hi-IN"/>
        </w:rPr>
        <w:t>, 95/2018,</w:t>
      </w:r>
      <w:r w:rsidRPr="00AC6F8F">
        <w:rPr>
          <w:lang w:eastAsia="hi-IN" w:bidi="hi-IN"/>
        </w:rPr>
        <w:t xml:space="preserve"> 91/2019 и</w:t>
      </w:r>
      <w:r w:rsidRPr="00AC6F8F">
        <w:rPr>
          <w:lang w:eastAsia="hi-IN" w:bidi="hi-IN"/>
        </w:rPr>
        <w:t xml:space="preserve"> 109/2021</w:t>
      </w:r>
      <w:r>
        <w:rPr>
          <w:lang w:eastAsia="hi-IN" w:bidi="hi-IN"/>
        </w:rPr>
        <w:t xml:space="preserve"> </w:t>
      </w:r>
      <w:r w:rsidRPr="00523E46">
        <w:rPr>
          <w:lang w:val="sr-Cyrl-CS" w:eastAsia="hi-IN" w:bidi="hi-IN"/>
        </w:rPr>
        <w:t>), члана 32. става 1. тачка 8. Закона о локалној самоуправи („Службени гласник РС”, бр. 129/2007</w:t>
      </w:r>
      <w:r w:rsidRPr="00523E46">
        <w:rPr>
          <w:lang w:eastAsia="hi-IN" w:bidi="hi-IN"/>
        </w:rPr>
        <w:t xml:space="preserve"> и 83/2014 - др.закон</w:t>
      </w:r>
      <w:r>
        <w:rPr>
          <w:lang w:eastAsia="hi-IN" w:bidi="hi-IN"/>
        </w:rPr>
        <w:t xml:space="preserve">, 101/2016 -др. Закон, </w:t>
      </w:r>
      <w:r w:rsidRPr="00A8297A">
        <w:rPr>
          <w:lang w:val="sr-Cyrl-CS" w:eastAsia="hi-IN" w:bidi="hi-IN"/>
        </w:rPr>
        <w:t>47/2018</w:t>
      </w:r>
      <w:r w:rsidRPr="00AC6F8F">
        <w:rPr>
          <w:lang w:eastAsia="hi-IN" w:bidi="hi-IN"/>
        </w:rPr>
        <w:t xml:space="preserve"> </w:t>
      </w:r>
      <w:r w:rsidRPr="00AC6F8F">
        <w:rPr>
          <w:lang w:eastAsia="hi-IN" w:bidi="hi-IN"/>
        </w:rPr>
        <w:t>и 111/2021</w:t>
      </w:r>
      <w:r>
        <w:rPr>
          <w:lang w:val="sr-Cyrl-CS" w:eastAsia="hi-IN" w:bidi="hi-IN"/>
        </w:rPr>
        <w:t xml:space="preserve">), и члана </w:t>
      </w:r>
      <w:r w:rsidRPr="00146FE4">
        <w:rPr>
          <w:lang w:val="sr-Cyrl-CS" w:eastAsia="hi-IN" w:bidi="hi-IN"/>
        </w:rPr>
        <w:t>46</w:t>
      </w:r>
      <w:r w:rsidRPr="00523E46">
        <w:rPr>
          <w:lang w:val="sr-Cyrl-CS" w:eastAsia="hi-IN" w:bidi="hi-IN"/>
        </w:rPr>
        <w:t xml:space="preserve">. Статута општине Сента (“Службени лист општине Сента”, бр. </w:t>
      </w:r>
      <w:r w:rsidRPr="00A8297A">
        <w:rPr>
          <w:lang w:val="sr-Cyrl-CS" w:eastAsia="hi-IN" w:bidi="hi-IN"/>
        </w:rPr>
        <w:t>4</w:t>
      </w:r>
      <w:r>
        <w:rPr>
          <w:lang w:val="sr-Cyrl-CS" w:eastAsia="hi-IN" w:bidi="hi-IN"/>
        </w:rPr>
        <w:t>/201</w:t>
      </w:r>
      <w:r w:rsidRPr="00A8297A">
        <w:rPr>
          <w:lang w:val="sr-Cyrl-CS" w:eastAsia="hi-IN" w:bidi="hi-IN"/>
        </w:rPr>
        <w:t>9</w:t>
      </w:r>
      <w:r w:rsidRPr="00523E46">
        <w:rPr>
          <w:lang w:val="sr-Cyrl-CS" w:eastAsia="hi-IN" w:bidi="hi-IN"/>
        </w:rPr>
        <w:t>), Скупштина општине Сента на својој</w:t>
      </w:r>
      <w:r w:rsidR="00133B3A">
        <w:rPr>
          <w:lang w:val="sr-Cyrl-CS" w:eastAsia="hi-IN" w:bidi="hi-IN"/>
        </w:rPr>
        <w:t xml:space="preserve"> седници, одржаној 3. марта </w:t>
      </w:r>
      <w:r>
        <w:rPr>
          <w:lang w:val="sr-Cyrl-CS" w:eastAsia="hi-IN" w:bidi="hi-IN"/>
        </w:rPr>
        <w:t>202</w:t>
      </w:r>
      <w:r w:rsidRPr="00AC6F8F">
        <w:rPr>
          <w:lang w:val="sr-Cyrl-CS" w:eastAsia="hi-IN" w:bidi="hi-IN"/>
        </w:rPr>
        <w:t>5</w:t>
      </w:r>
      <w:r w:rsidRPr="00523E46">
        <w:rPr>
          <w:lang w:val="sr-Cyrl-CS" w:eastAsia="hi-IN" w:bidi="hi-IN"/>
        </w:rPr>
        <w:t>. године донела је</w:t>
      </w:r>
    </w:p>
    <w:p w:rsidR="0069546A" w:rsidRPr="00523E46" w:rsidRDefault="0069546A" w:rsidP="0069546A">
      <w:pPr>
        <w:rPr>
          <w:lang w:val="sr-Cyrl-CS" w:eastAsia="hi-IN" w:bidi="hi-IN"/>
        </w:rPr>
      </w:pPr>
    </w:p>
    <w:p w:rsidR="0069546A" w:rsidRPr="00523E46" w:rsidRDefault="0069546A" w:rsidP="0069546A">
      <w:pPr>
        <w:jc w:val="center"/>
        <w:rPr>
          <w:b/>
          <w:lang w:val="sr-Cyrl-CS" w:eastAsia="hi-IN" w:bidi="hi-IN"/>
        </w:rPr>
      </w:pPr>
      <w:r w:rsidRPr="00523E46">
        <w:rPr>
          <w:b/>
          <w:lang w:val="sr-Cyrl-CS" w:eastAsia="hi-IN" w:bidi="hi-IN"/>
        </w:rPr>
        <w:t>З  А  К  Љ  У  Ч  А  К</w:t>
      </w:r>
    </w:p>
    <w:p w:rsidR="0069546A" w:rsidRPr="00523E46" w:rsidRDefault="0069546A" w:rsidP="0069546A">
      <w:pPr>
        <w:jc w:val="center"/>
        <w:rPr>
          <w:b/>
          <w:bCs/>
          <w:lang w:val="sr-Cyrl-CS" w:eastAsia="hi-IN" w:bidi="hi-IN"/>
        </w:rPr>
      </w:pPr>
      <w:r w:rsidRPr="00523E46">
        <w:rPr>
          <w:b/>
          <w:bCs/>
          <w:lang w:val="sr-Cyrl-CS" w:eastAsia="hi-IN" w:bidi="hi-IN"/>
        </w:rPr>
        <w:t>О ДАВАЊУ САГЛАСНОСТИ НА</w:t>
      </w:r>
      <w:r w:rsidRPr="00523E46">
        <w:rPr>
          <w:b/>
          <w:bCs/>
          <w:lang w:eastAsia="hi-IN" w:bidi="hi-IN"/>
        </w:rPr>
        <w:t xml:space="preserve"> </w:t>
      </w:r>
      <w:r w:rsidRPr="00523E46">
        <w:rPr>
          <w:b/>
          <w:bCs/>
          <w:lang w:val="sr-Cyrl-CS" w:eastAsia="hi-IN" w:bidi="hi-IN"/>
        </w:rPr>
        <w:t>ПРОГРАМ ПОСЛОВАЊА ДРУШТВА СА ОГРАНИЧЕНОМ ОДГОВОРНОШЋУ ЗА УПРАВЉАЊЕ ЧВРСТИМ КОМУНАЛНИМ ОТПАДОМ "РЕГИ</w:t>
      </w:r>
      <w:r>
        <w:rPr>
          <w:b/>
          <w:bCs/>
          <w:lang w:val="sr-Cyrl-CS" w:eastAsia="hi-IN" w:bidi="hi-IN"/>
        </w:rPr>
        <w:t>ОНАЛНЕ ДЕПОНИЈЕ" СУБОТИЦА ЗА 2025</w:t>
      </w:r>
      <w:r w:rsidRPr="00523E46">
        <w:rPr>
          <w:b/>
          <w:bCs/>
          <w:lang w:val="sr-Cyrl-CS" w:eastAsia="hi-IN" w:bidi="hi-IN"/>
        </w:rPr>
        <w:t xml:space="preserve">. ГОДИНУ </w:t>
      </w:r>
    </w:p>
    <w:p w:rsidR="0069546A" w:rsidRPr="00523E46" w:rsidRDefault="0069546A" w:rsidP="0069546A">
      <w:pPr>
        <w:jc w:val="center"/>
        <w:rPr>
          <w:b/>
          <w:bCs/>
          <w:lang w:val="sr-Cyrl-CS" w:eastAsia="hi-IN" w:bidi="hi-IN"/>
        </w:rPr>
      </w:pPr>
    </w:p>
    <w:p w:rsidR="0069546A" w:rsidRPr="00523E46" w:rsidRDefault="0069546A" w:rsidP="0069546A">
      <w:pPr>
        <w:jc w:val="center"/>
        <w:rPr>
          <w:b/>
          <w:bCs/>
          <w:lang w:val="sr-Cyrl-CS" w:eastAsia="hi-IN" w:bidi="hi-IN"/>
        </w:rPr>
      </w:pPr>
      <w:r w:rsidRPr="00523E46">
        <w:rPr>
          <w:b/>
          <w:bCs/>
          <w:lang w:val="sr-Cyrl-CS" w:eastAsia="hi-IN" w:bidi="hi-IN"/>
        </w:rPr>
        <w:t>I.</w:t>
      </w:r>
    </w:p>
    <w:p w:rsidR="0069546A" w:rsidRPr="00523E46" w:rsidRDefault="0069546A" w:rsidP="0069546A">
      <w:pPr>
        <w:ind w:firstLine="720"/>
        <w:jc w:val="both"/>
        <w:rPr>
          <w:lang w:eastAsia="hi-IN" w:bidi="hi-IN"/>
        </w:rPr>
      </w:pPr>
      <w:r w:rsidRPr="00523E46">
        <w:rPr>
          <w:lang w:val="sr-Cyrl-CS" w:eastAsia="hi-IN" w:bidi="hi-IN"/>
        </w:rPr>
        <w:t xml:space="preserve">Даје се сагласност на </w:t>
      </w:r>
      <w:r w:rsidRPr="00523E46">
        <w:rPr>
          <w:lang w:eastAsia="hi-IN" w:bidi="hi-IN"/>
        </w:rPr>
        <w:t xml:space="preserve"> </w:t>
      </w:r>
      <w:r w:rsidRPr="00523E46">
        <w:rPr>
          <w:lang w:val="sr-Cyrl-CS" w:eastAsia="hi-IN" w:bidi="hi-IN"/>
        </w:rPr>
        <w:t>Програм пословања Друштва са ограниченом одговорношћу за управљање чврстим комуналним отпадом "Реги</w:t>
      </w:r>
      <w:r>
        <w:rPr>
          <w:lang w:val="sr-Cyrl-CS" w:eastAsia="hi-IN" w:bidi="hi-IN"/>
        </w:rPr>
        <w:t>онална Депонија" Суботица за 2025</w:t>
      </w:r>
      <w:r w:rsidRPr="00523E46">
        <w:rPr>
          <w:lang w:val="sr-Cyrl-CS" w:eastAsia="hi-IN" w:bidi="hi-IN"/>
        </w:rPr>
        <w:t>. годину, који је Скупштина Друштва "Регионалне де</w:t>
      </w:r>
      <w:r>
        <w:rPr>
          <w:lang w:val="sr-Cyrl-CS" w:eastAsia="hi-IN" w:bidi="hi-IN"/>
        </w:rPr>
        <w:t>поније" д.о.о. Суботица, доне</w:t>
      </w:r>
      <w:r>
        <w:rPr>
          <w:lang w:eastAsia="hi-IN" w:bidi="hi-IN"/>
        </w:rPr>
        <w:t>ла</w:t>
      </w:r>
      <w:r w:rsidRPr="00523E46">
        <w:rPr>
          <w:lang w:val="sr-Cyrl-CS" w:eastAsia="hi-IN" w:bidi="hi-IN"/>
        </w:rPr>
        <w:t xml:space="preserve"> на својој седници одржаној дана </w:t>
      </w:r>
      <w:r>
        <w:rPr>
          <w:lang w:val="sr-Cyrl-CS" w:eastAsia="hi-IN" w:bidi="hi-IN"/>
        </w:rPr>
        <w:t>30</w:t>
      </w:r>
      <w:r>
        <w:rPr>
          <w:lang w:eastAsia="hi-IN" w:bidi="hi-IN"/>
        </w:rPr>
        <w:t>.</w:t>
      </w:r>
      <w:r>
        <w:rPr>
          <w:lang w:eastAsia="hi-IN" w:bidi="hi-IN"/>
        </w:rPr>
        <w:t>12</w:t>
      </w:r>
      <w:r>
        <w:rPr>
          <w:lang w:eastAsia="hi-IN" w:bidi="hi-IN"/>
        </w:rPr>
        <w:t>.20</w:t>
      </w:r>
      <w:r>
        <w:rPr>
          <w:lang w:eastAsia="hi-IN" w:bidi="hi-IN"/>
        </w:rPr>
        <w:t>2</w:t>
      </w:r>
      <w:r>
        <w:rPr>
          <w:lang w:val="sr-Cyrl-CS" w:eastAsia="hi-IN" w:bidi="hi-IN"/>
        </w:rPr>
        <w:t>4</w:t>
      </w:r>
      <w:r w:rsidRPr="00523E46">
        <w:rPr>
          <w:lang w:val="sr-Cyrl-CS" w:eastAsia="hi-IN" w:bidi="hi-IN"/>
        </w:rPr>
        <w:t>. годи</w:t>
      </w:r>
      <w:r>
        <w:rPr>
          <w:lang w:val="sr-Cyrl-CS" w:eastAsia="hi-IN" w:bidi="hi-IN"/>
        </w:rPr>
        <w:t>не и усвојила</w:t>
      </w:r>
      <w:r w:rsidRPr="00523E46">
        <w:rPr>
          <w:lang w:val="sr-Cyrl-CS" w:eastAsia="hi-IN" w:bidi="hi-IN"/>
        </w:rPr>
        <w:t xml:space="preserve"> Одлуком под бројем  </w:t>
      </w:r>
      <w:r>
        <w:rPr>
          <w:lang w:eastAsia="hi-IN" w:bidi="hi-IN"/>
        </w:rPr>
        <w:t>VIII/20</w:t>
      </w:r>
      <w:r>
        <w:rPr>
          <w:lang w:eastAsia="hi-IN" w:bidi="hi-IN"/>
        </w:rPr>
        <w:t>2</w:t>
      </w:r>
      <w:r>
        <w:rPr>
          <w:lang w:val="sr-Cyrl-CS" w:eastAsia="hi-IN" w:bidi="hi-IN"/>
        </w:rPr>
        <w:t>5</w:t>
      </w:r>
      <w:r>
        <w:rPr>
          <w:lang w:eastAsia="hi-IN" w:bidi="hi-IN"/>
        </w:rPr>
        <w:t>-</w:t>
      </w:r>
      <w:r>
        <w:rPr>
          <w:lang w:eastAsia="hi-IN" w:bidi="hi-IN"/>
        </w:rPr>
        <w:t>24</w:t>
      </w:r>
      <w:r w:rsidRPr="00523E46">
        <w:rPr>
          <w:lang w:val="sr-Cyrl-CS" w:eastAsia="hi-IN" w:bidi="hi-IN"/>
        </w:rPr>
        <w:t>.</w:t>
      </w:r>
    </w:p>
    <w:p w:rsidR="0069546A" w:rsidRPr="00523E46" w:rsidRDefault="0069546A" w:rsidP="0069546A">
      <w:pPr>
        <w:jc w:val="both"/>
        <w:rPr>
          <w:lang w:eastAsia="hi-IN" w:bidi="hi-IN"/>
        </w:rPr>
      </w:pPr>
    </w:p>
    <w:p w:rsidR="0069546A" w:rsidRPr="00523E46" w:rsidRDefault="0069546A" w:rsidP="0069546A">
      <w:pPr>
        <w:jc w:val="center"/>
        <w:rPr>
          <w:b/>
          <w:bCs/>
          <w:lang w:val="sr-Cyrl-CS" w:eastAsia="hi-IN" w:bidi="hi-IN"/>
        </w:rPr>
      </w:pPr>
      <w:r w:rsidRPr="00523E46">
        <w:rPr>
          <w:b/>
          <w:bCs/>
          <w:lang w:val="sr-Cyrl-CS" w:eastAsia="hi-IN" w:bidi="hi-IN"/>
        </w:rPr>
        <w:t>II.</w:t>
      </w:r>
    </w:p>
    <w:p w:rsidR="0069546A" w:rsidRPr="00523E46" w:rsidRDefault="0069546A" w:rsidP="0069546A">
      <w:pPr>
        <w:ind w:firstLine="720"/>
        <w:jc w:val="both"/>
        <w:rPr>
          <w:lang w:eastAsia="hi-IN" w:bidi="hi-IN"/>
        </w:rPr>
      </w:pPr>
      <w:r w:rsidRPr="00523E46">
        <w:rPr>
          <w:lang w:val="sr-Cyrl-CS" w:eastAsia="hi-IN" w:bidi="hi-IN"/>
        </w:rPr>
        <w:t>Овај закључак се објављује у „Службеном листу општине Сента“ .</w:t>
      </w:r>
    </w:p>
    <w:p w:rsidR="0069546A" w:rsidRPr="00523E46" w:rsidRDefault="0069546A" w:rsidP="0069546A">
      <w:pPr>
        <w:jc w:val="both"/>
        <w:rPr>
          <w:lang w:val="sr-Cyrl-CS" w:eastAsia="hi-IN" w:bidi="hi-IN"/>
        </w:rPr>
      </w:pPr>
    </w:p>
    <w:p w:rsidR="0069546A" w:rsidRPr="00523E46" w:rsidRDefault="0069546A" w:rsidP="0069546A">
      <w:pPr>
        <w:jc w:val="both"/>
        <w:rPr>
          <w:lang w:val="sr-Cyrl-CS" w:eastAsia="hi-IN" w:bidi="hi-IN"/>
        </w:rPr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58"/>
        <w:gridCol w:w="4790"/>
      </w:tblGrid>
      <w:tr w:rsidR="0069546A" w:rsidRPr="00133B3A" w:rsidTr="001538C6">
        <w:tc>
          <w:tcPr>
            <w:tcW w:w="4999" w:type="dxa"/>
            <w:hideMark/>
          </w:tcPr>
          <w:p w:rsidR="0069546A" w:rsidRPr="00133B3A" w:rsidRDefault="0069546A" w:rsidP="001538C6">
            <w:pPr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>Република Србија</w:t>
            </w:r>
          </w:p>
          <w:p w:rsidR="0069546A" w:rsidRPr="00133B3A" w:rsidRDefault="0069546A" w:rsidP="001538C6">
            <w:pPr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>Аутономна Покрајина Војводина</w:t>
            </w:r>
          </w:p>
          <w:p w:rsidR="0069546A" w:rsidRPr="00133B3A" w:rsidRDefault="0069546A" w:rsidP="001538C6">
            <w:pPr>
              <w:jc w:val="both"/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 xml:space="preserve">Општина Сента </w:t>
            </w:r>
          </w:p>
          <w:p w:rsidR="0069546A" w:rsidRPr="00133B3A" w:rsidRDefault="0069546A" w:rsidP="001538C6">
            <w:pPr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>Скупштина општине Сента</w:t>
            </w:r>
          </w:p>
          <w:p w:rsidR="0069546A" w:rsidRPr="00133B3A" w:rsidRDefault="0069546A" w:rsidP="001538C6">
            <w:pPr>
              <w:jc w:val="both"/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>Број:</w:t>
            </w:r>
            <w:r w:rsidR="002E3713" w:rsidRPr="00133B3A">
              <w:rPr>
                <w:b/>
                <w:sz w:val="22"/>
                <w:lang w:val="en-US" w:eastAsia="hi-IN" w:bidi="hi-IN"/>
              </w:rPr>
              <w:t xml:space="preserve"> </w:t>
            </w:r>
            <w:r w:rsidRPr="00133B3A">
              <w:rPr>
                <w:b/>
                <w:sz w:val="22"/>
                <w:lang w:val="sr-Cyrl-CS" w:eastAsia="hi-IN" w:bidi="hi-IN"/>
              </w:rPr>
              <w:t xml:space="preserve"> </w:t>
            </w:r>
            <w:r w:rsidR="002E3713" w:rsidRPr="00133B3A">
              <w:rPr>
                <w:b/>
                <w:sz w:val="22"/>
                <w:lang w:val="sr-Cyrl-CS" w:eastAsia="hi-IN" w:bidi="hi-IN"/>
              </w:rPr>
              <w:t>000370192 2025 08858 001 000 380 001</w:t>
            </w:r>
          </w:p>
          <w:p w:rsidR="0069546A" w:rsidRPr="00133B3A" w:rsidRDefault="0069546A" w:rsidP="001538C6">
            <w:pPr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 xml:space="preserve">Дана: </w:t>
            </w:r>
            <w:r w:rsidR="00133B3A">
              <w:rPr>
                <w:b/>
                <w:sz w:val="22"/>
                <w:lang w:val="sr-Cyrl-CS" w:eastAsia="hi-IN" w:bidi="hi-IN"/>
              </w:rPr>
              <w:t>3. марта</w:t>
            </w:r>
            <w:r w:rsidRPr="00133B3A">
              <w:rPr>
                <w:b/>
                <w:sz w:val="22"/>
                <w:lang w:val="sr-Cyrl-CS" w:eastAsia="hi-IN" w:bidi="hi-IN"/>
              </w:rPr>
              <w:t xml:space="preserve"> 2025. године </w:t>
            </w:r>
          </w:p>
          <w:p w:rsidR="0069546A" w:rsidRPr="00133B3A" w:rsidRDefault="0069546A" w:rsidP="001538C6">
            <w:pPr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>С е н т а</w:t>
            </w:r>
          </w:p>
        </w:tc>
        <w:tc>
          <w:tcPr>
            <w:tcW w:w="4927" w:type="dxa"/>
          </w:tcPr>
          <w:p w:rsidR="0069546A" w:rsidRPr="00133B3A" w:rsidRDefault="0069546A" w:rsidP="001538C6">
            <w:pPr>
              <w:jc w:val="center"/>
              <w:rPr>
                <w:b/>
                <w:sz w:val="22"/>
                <w:lang w:val="sr-Cyrl-CS" w:eastAsia="hi-IN" w:bidi="hi-IN"/>
              </w:rPr>
            </w:pPr>
          </w:p>
          <w:p w:rsidR="0069546A" w:rsidRPr="00133B3A" w:rsidRDefault="0069546A" w:rsidP="001538C6">
            <w:pPr>
              <w:jc w:val="center"/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b/>
                <w:sz w:val="22"/>
                <w:lang w:val="sr-Cyrl-CS" w:eastAsia="hi-IN" w:bidi="hi-IN"/>
              </w:rPr>
              <w:t>Председни</w:t>
            </w:r>
            <w:r w:rsidRPr="00133B3A">
              <w:rPr>
                <w:b/>
                <w:sz w:val="22"/>
                <w:lang w:eastAsia="hi-IN" w:bidi="hi-IN"/>
              </w:rPr>
              <w:t>к</w:t>
            </w:r>
            <w:r w:rsidRPr="00133B3A">
              <w:rPr>
                <w:b/>
                <w:color w:val="FF0000"/>
                <w:sz w:val="22"/>
                <w:lang w:val="sr-Cyrl-CS" w:eastAsia="hi-IN" w:bidi="hi-IN"/>
              </w:rPr>
              <w:t xml:space="preserve"> </w:t>
            </w:r>
            <w:r w:rsidRPr="00133B3A">
              <w:rPr>
                <w:b/>
                <w:sz w:val="22"/>
                <w:lang w:val="sr-Cyrl-CS" w:eastAsia="hi-IN" w:bidi="hi-IN"/>
              </w:rPr>
              <w:t xml:space="preserve">Скупштине општине Сента </w:t>
            </w:r>
          </w:p>
          <w:p w:rsidR="0069546A" w:rsidRPr="00133B3A" w:rsidRDefault="0069546A" w:rsidP="001538C6">
            <w:pPr>
              <w:jc w:val="center"/>
              <w:rPr>
                <w:b/>
                <w:sz w:val="22"/>
                <w:lang w:val="sr-Cyrl-CS" w:eastAsia="hi-IN" w:bidi="hi-IN"/>
              </w:rPr>
            </w:pPr>
          </w:p>
          <w:p w:rsidR="0069546A" w:rsidRPr="00133B3A" w:rsidRDefault="0069546A" w:rsidP="001538C6">
            <w:pPr>
              <w:jc w:val="center"/>
              <w:rPr>
                <w:b/>
                <w:sz w:val="22"/>
                <w:lang w:val="sr-Cyrl-CS" w:eastAsia="hi-IN" w:bidi="hi-IN"/>
              </w:rPr>
            </w:pPr>
            <w:r w:rsidRPr="00133B3A">
              <w:rPr>
                <w:rFonts w:eastAsia="SimSun"/>
                <w:b/>
                <w:kern w:val="1"/>
                <w:sz w:val="22"/>
                <w:lang w:eastAsia="zh-CN"/>
              </w:rPr>
              <w:t>Весеслин Петровић</w:t>
            </w:r>
            <w:r w:rsidR="00133B3A" w:rsidRPr="00133B3A">
              <w:rPr>
                <w:rFonts w:eastAsia="SimSun"/>
                <w:b/>
                <w:kern w:val="1"/>
                <w:sz w:val="22"/>
                <w:lang w:eastAsia="zh-CN"/>
              </w:rPr>
              <w:t xml:space="preserve"> с.р.</w:t>
            </w:r>
          </w:p>
        </w:tc>
      </w:tr>
    </w:tbl>
    <w:p w:rsidR="0069546A" w:rsidRPr="008142C2" w:rsidRDefault="0069546A" w:rsidP="0069546A">
      <w:pPr>
        <w:jc w:val="center"/>
        <w:rPr>
          <w:b/>
          <w:lang w:val="sr-Cyrl-CS" w:eastAsia="hi-IN" w:bidi="hi-IN"/>
        </w:rPr>
      </w:pPr>
      <w:bookmarkStart w:id="0" w:name="_GoBack"/>
      <w:bookmarkEnd w:id="0"/>
    </w:p>
    <w:p w:rsidR="0069546A" w:rsidRPr="00523E46" w:rsidRDefault="0069546A" w:rsidP="0069546A">
      <w:pPr>
        <w:jc w:val="center"/>
        <w:rPr>
          <w:b/>
          <w:lang w:val="sr-Cyrl-CS" w:eastAsia="hi-IN" w:bidi="hi-IN"/>
        </w:rPr>
      </w:pPr>
      <w:r w:rsidRPr="00523E46">
        <w:rPr>
          <w:b/>
          <w:lang w:val="sr-Cyrl-CS" w:eastAsia="hi-IN" w:bidi="hi-IN"/>
        </w:rPr>
        <w:t>О б р а з л о ж е њ е</w:t>
      </w:r>
    </w:p>
    <w:p w:rsidR="0069546A" w:rsidRPr="00523E46" w:rsidRDefault="0069546A" w:rsidP="0069546A">
      <w:pPr>
        <w:rPr>
          <w:lang w:val="sr-Cyrl-CS" w:eastAsia="hi-IN" w:bidi="hi-IN"/>
        </w:rPr>
      </w:pPr>
    </w:p>
    <w:p w:rsidR="0069546A" w:rsidRPr="00133B3A" w:rsidRDefault="0069546A" w:rsidP="0069546A">
      <w:pPr>
        <w:shd w:val="clear" w:color="auto" w:fill="FFFFFF"/>
        <w:spacing w:line="270" w:lineRule="atLeast"/>
        <w:jc w:val="both"/>
        <w:textAlignment w:val="baseline"/>
        <w:rPr>
          <w:color w:val="444444"/>
          <w:lang w:eastAsia="sr-Latn-CS" w:bidi="hi-IN"/>
        </w:rPr>
      </w:pPr>
      <w:r w:rsidRPr="00133B3A">
        <w:rPr>
          <w:lang w:eastAsia="sr-Latn-CS" w:bidi="hi-IN"/>
        </w:rPr>
        <w:t xml:space="preserve">Споразум о сарадњи општина везано за формирање региона за управљање чврстим комуналним отпадом потписан је 2007. године а потписници су општине чланице суботичког региона, Град Суботица и Општине Бачка Топола, Сента, Кањижа, Мали Иђош, Чока, а од 2013. године и Нови Кнежевац. Друштво је почело са радом 2008. године, са задатком реализације Споразумом одређених циљева, а као резултат тога су израђене студије и пројекти, који су предуслов за реализацију овог комплексног пројекта. </w:t>
      </w:r>
    </w:p>
    <w:p w:rsidR="0069546A" w:rsidRPr="00133B3A" w:rsidRDefault="0069546A" w:rsidP="0069546A">
      <w:pPr>
        <w:autoSpaceDE w:val="0"/>
        <w:autoSpaceDN w:val="0"/>
        <w:adjustRightInd w:val="0"/>
        <w:jc w:val="both"/>
        <w:rPr>
          <w:bCs/>
          <w:lang w:eastAsia="hi-IN" w:bidi="hi-IN"/>
        </w:rPr>
      </w:pPr>
    </w:p>
    <w:p w:rsidR="0069546A" w:rsidRPr="00133B3A" w:rsidRDefault="0069546A" w:rsidP="0069546A">
      <w:pPr>
        <w:autoSpaceDE w:val="0"/>
        <w:autoSpaceDN w:val="0"/>
        <w:adjustRightInd w:val="0"/>
        <w:jc w:val="both"/>
        <w:rPr>
          <w:bCs/>
          <w:lang w:eastAsia="hi-IN" w:bidi="hi-IN"/>
        </w:rPr>
      </w:pPr>
      <w:r w:rsidRPr="00133B3A">
        <w:rPr>
          <w:bCs/>
          <w:lang w:eastAsia="hi-IN" w:bidi="hi-IN"/>
        </w:rPr>
        <w:t>Оснивачи ( чланови) Друштва  су: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1.Град Суботица, у чије име оснивачка права врши Скупштина Града Суботица, Суботица, Трг Слободе 1.; 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2.Општина Бачка Топола, у чије име оснивачка права врши Скупштина Општине Бачка Топола, Бачка Топола, Маршала Тита 30.;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3.Општина Сента, у чије име оснивачка права врши Скупштина Општине Сента, Сента, Главни трг 1.;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4.Општина Кањижа, у чије име оснивачка права врши Скупштина Општине Кањижа, Кањижа, Главни трг 1; 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5.Општина Чока, у чије име оснивачка права врши Скупштина Општине Чока, Чока, Потиска 20.;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6.Општина Мали Иђош, у чије име оснивачка права врши Скупштина Општине Мали Иђош, Мали Иђош, Главна 32.; </w:t>
      </w:r>
    </w:p>
    <w:p w:rsidR="0069546A" w:rsidRPr="00133B3A" w:rsidRDefault="0069546A" w:rsidP="0069546A">
      <w:pPr>
        <w:shd w:val="clear" w:color="auto" w:fill="FFFFFF"/>
        <w:tabs>
          <w:tab w:val="left" w:pos="426"/>
          <w:tab w:val="left" w:pos="1134"/>
          <w:tab w:val="left" w:pos="1276"/>
          <w:tab w:val="left" w:pos="1418"/>
          <w:tab w:val="left" w:pos="3402"/>
        </w:tabs>
        <w:spacing w:after="120"/>
        <w:jc w:val="both"/>
        <w:rPr>
          <w:lang w:eastAsia="hi-IN" w:bidi="hi-IN"/>
        </w:rPr>
      </w:pPr>
      <w:r w:rsidRPr="00133B3A">
        <w:rPr>
          <w:lang w:eastAsia="hi-IN" w:bidi="hi-IN"/>
        </w:rPr>
        <w:t>7.Општина Нови Кнежевац, у чије оснивачка права врши Скупштина Општине Нови Кнежевац, Нови Кнежевац, Краља Петра I Карађорђевића 1.</w:t>
      </w:r>
    </w:p>
    <w:p w:rsidR="0069546A" w:rsidRPr="00133B3A" w:rsidRDefault="0069546A" w:rsidP="0069546A">
      <w:pPr>
        <w:jc w:val="both"/>
        <w:rPr>
          <w:lang w:eastAsia="hi-IN" w:bidi="hi-IN"/>
        </w:rPr>
      </w:pPr>
    </w:p>
    <w:p w:rsidR="0069546A" w:rsidRPr="00133B3A" w:rsidRDefault="0069546A" w:rsidP="0069546A">
      <w:pPr>
        <w:jc w:val="both"/>
        <w:rPr>
          <w:lang w:val="sr-Latn-CS" w:eastAsia="hi-IN" w:bidi="hi-IN"/>
        </w:rPr>
      </w:pPr>
      <w:r w:rsidRPr="00133B3A">
        <w:rPr>
          <w:lang w:val="sr-Latn-CS" w:eastAsia="hi-IN" w:bidi="hi-IN"/>
        </w:rPr>
        <w:t xml:space="preserve">У складу са чланом 22. став 1. </w:t>
      </w:r>
      <w:r w:rsidRPr="00133B3A">
        <w:rPr>
          <w:lang w:eastAsia="hi-IN" w:bidi="hi-IN"/>
        </w:rPr>
        <w:t>Закона о јавним предузећима („Службени гласник Републике Србије“ бр.5/2016</w:t>
      </w:r>
      <w:r w:rsidRPr="00133B3A">
        <w:rPr>
          <w:lang w:eastAsia="hi-IN" w:bidi="hi-IN"/>
        </w:rPr>
        <w:t xml:space="preserve"> и 88/2019</w:t>
      </w:r>
      <w:r w:rsidRPr="00133B3A">
        <w:rPr>
          <w:lang w:eastAsia="hi-IN" w:bidi="hi-IN"/>
        </w:rPr>
        <w:t>)</w:t>
      </w:r>
      <w:r w:rsidRPr="00133B3A">
        <w:rPr>
          <w:lang w:val="sr-Latn-CS" w:eastAsia="hi-IN" w:bidi="hi-IN"/>
        </w:rPr>
        <w:t xml:space="preserve"> унапређење рада и развоја јавног предузећа, као и зависног друштва капитала, заснива се на дугорочном и средњорочном плану рада и развоја, који доноси надзорни одбор јавног предузећа, односно надлежни орган зависног друштва капитала.</w:t>
      </w:r>
    </w:p>
    <w:p w:rsidR="0069546A" w:rsidRPr="00133B3A" w:rsidRDefault="0069546A" w:rsidP="0069546A">
      <w:pPr>
        <w:jc w:val="both"/>
        <w:rPr>
          <w:lang w:val="sr-Latn-CS" w:eastAsia="hi-IN" w:bidi="hi-IN"/>
        </w:rPr>
      </w:pPr>
    </w:p>
    <w:p w:rsidR="0069546A" w:rsidRPr="00133B3A" w:rsidRDefault="0069546A" w:rsidP="0069546A">
      <w:pPr>
        <w:jc w:val="both"/>
        <w:rPr>
          <w:lang w:val="sr-Latn-CS" w:eastAsia="hi-IN" w:bidi="hi-IN"/>
        </w:rPr>
      </w:pPr>
      <w:r w:rsidRPr="00133B3A">
        <w:rPr>
          <w:lang w:eastAsia="hi-IN" w:bidi="hi-IN"/>
        </w:rPr>
        <w:t>На основу члана</w:t>
      </w:r>
      <w:r w:rsidRPr="00133B3A">
        <w:rPr>
          <w:lang w:val="sr-Latn-CS" w:eastAsia="hi-IN" w:bidi="hi-IN"/>
        </w:rPr>
        <w:t xml:space="preserve"> 59. Закона о јавним предузећима за сваку календарску годину се за јавно предузеће и зависно друштво капитала чији је оснивач јавно предузеће, донесе годишњи програм пословања ( у даљем тексту: програм) и достављају га оснивачу ради давања сагласности. </w:t>
      </w:r>
    </w:p>
    <w:p w:rsidR="0069546A" w:rsidRPr="00133B3A" w:rsidRDefault="0069546A" w:rsidP="0069546A">
      <w:pPr>
        <w:jc w:val="both"/>
        <w:rPr>
          <w:lang w:val="sr-Latn-CS" w:eastAsia="hi-IN" w:bidi="hi-IN"/>
        </w:rPr>
      </w:pPr>
    </w:p>
    <w:p w:rsidR="0069546A" w:rsidRPr="00133B3A" w:rsidRDefault="0069546A" w:rsidP="0069546A">
      <w:pPr>
        <w:jc w:val="both"/>
        <w:rPr>
          <w:lang w:val="sr-Latn-CS" w:eastAsia="hi-IN" w:bidi="hi-IN"/>
        </w:rPr>
      </w:pPr>
      <w:r w:rsidRPr="00133B3A">
        <w:rPr>
          <w:lang w:val="sr-Latn-CS" w:eastAsia="hi-IN" w:bidi="hi-IN"/>
        </w:rPr>
        <w:t>Програм се сматра донетим када на њега сагласност да оснивач.</w:t>
      </w:r>
    </w:p>
    <w:p w:rsidR="0069546A" w:rsidRPr="00133B3A" w:rsidRDefault="0069546A" w:rsidP="0069546A">
      <w:pPr>
        <w:jc w:val="both"/>
        <w:rPr>
          <w:lang w:val="sr-Latn-CS" w:eastAsia="hi-IN" w:bidi="hi-IN"/>
        </w:rPr>
      </w:pPr>
    </w:p>
    <w:p w:rsidR="0069546A" w:rsidRPr="00133B3A" w:rsidRDefault="0069546A" w:rsidP="0069546A">
      <w:pPr>
        <w:ind w:firstLine="720"/>
        <w:jc w:val="both"/>
        <w:rPr>
          <w:lang w:eastAsia="hi-IN" w:bidi="hi-IN"/>
        </w:rPr>
      </w:pPr>
      <w:r w:rsidRPr="00133B3A">
        <w:rPr>
          <w:lang w:val="sr-Latn-CS" w:eastAsia="hi-IN" w:bidi="hi-IN"/>
        </w:rPr>
        <w:t xml:space="preserve">На основу горе наведених, </w:t>
      </w:r>
      <w:r w:rsidRPr="00133B3A">
        <w:rPr>
          <w:lang w:eastAsia="hi-IN" w:bidi="hi-IN"/>
        </w:rPr>
        <w:t xml:space="preserve">и </w:t>
      </w:r>
      <w:r w:rsidRPr="00133B3A">
        <w:rPr>
          <w:lang w:val="sr-Latn-CS" w:eastAsia="hi-IN" w:bidi="hi-IN"/>
        </w:rPr>
        <w:t xml:space="preserve">одреби Закона </w:t>
      </w:r>
      <w:r w:rsidRPr="00133B3A">
        <w:rPr>
          <w:lang w:eastAsia="hi-IN" w:bidi="hi-IN"/>
        </w:rPr>
        <w:t>о јавним предузећима израђен је Програм пословања Друштва за 20</w:t>
      </w:r>
      <w:r w:rsidRPr="00133B3A">
        <w:rPr>
          <w:lang w:eastAsia="hi-IN" w:bidi="hi-IN"/>
        </w:rPr>
        <w:t>25</w:t>
      </w:r>
      <w:r w:rsidRPr="00133B3A">
        <w:rPr>
          <w:lang w:eastAsia="hi-IN" w:bidi="hi-IN"/>
        </w:rPr>
        <w:t xml:space="preserve">. годину који је усвојен на седници Скупштине Друштва одржаној дана </w:t>
      </w:r>
      <w:r w:rsidRPr="00133B3A">
        <w:rPr>
          <w:lang w:val="sr-Cyrl-CS" w:eastAsia="hi-IN" w:bidi="hi-IN"/>
        </w:rPr>
        <w:t>30</w:t>
      </w:r>
      <w:r w:rsidRPr="00133B3A">
        <w:rPr>
          <w:lang w:eastAsia="hi-IN" w:bidi="hi-IN"/>
        </w:rPr>
        <w:t>.</w:t>
      </w:r>
      <w:r w:rsidRPr="00133B3A">
        <w:rPr>
          <w:lang w:eastAsia="hi-IN" w:bidi="hi-IN"/>
        </w:rPr>
        <w:t>12</w:t>
      </w:r>
      <w:r w:rsidRPr="00133B3A">
        <w:rPr>
          <w:lang w:eastAsia="hi-IN" w:bidi="hi-IN"/>
        </w:rPr>
        <w:t>.20</w:t>
      </w:r>
      <w:r w:rsidRPr="00133B3A">
        <w:rPr>
          <w:lang w:eastAsia="hi-IN" w:bidi="hi-IN"/>
        </w:rPr>
        <w:t>2</w:t>
      </w:r>
      <w:r w:rsidRPr="00133B3A">
        <w:rPr>
          <w:lang w:val="sr-Cyrl-CS" w:eastAsia="hi-IN" w:bidi="hi-IN"/>
        </w:rPr>
        <w:t xml:space="preserve">4. године и под бројем  </w:t>
      </w:r>
      <w:r w:rsidRPr="00133B3A">
        <w:rPr>
          <w:lang w:eastAsia="hi-IN" w:bidi="hi-IN"/>
        </w:rPr>
        <w:t>VIII/20</w:t>
      </w:r>
      <w:r w:rsidRPr="00133B3A">
        <w:rPr>
          <w:lang w:eastAsia="hi-IN" w:bidi="hi-IN"/>
        </w:rPr>
        <w:t>2</w:t>
      </w:r>
      <w:r w:rsidRPr="00133B3A">
        <w:rPr>
          <w:lang w:val="sr-Cyrl-CS" w:eastAsia="hi-IN" w:bidi="hi-IN"/>
        </w:rPr>
        <w:t>4</w:t>
      </w:r>
      <w:r w:rsidRPr="00133B3A">
        <w:rPr>
          <w:lang w:eastAsia="hi-IN" w:bidi="hi-IN"/>
        </w:rPr>
        <w:t>-</w:t>
      </w:r>
      <w:r w:rsidRPr="00133B3A">
        <w:rPr>
          <w:lang w:eastAsia="hi-IN" w:bidi="hi-IN"/>
        </w:rPr>
        <w:t>25</w:t>
      </w:r>
      <w:r w:rsidRPr="00133B3A">
        <w:rPr>
          <w:lang w:val="sr-Cyrl-CS" w:eastAsia="hi-IN" w:bidi="hi-IN"/>
        </w:rPr>
        <w:t>.</w:t>
      </w:r>
    </w:p>
    <w:p w:rsidR="0069546A" w:rsidRPr="00133B3A" w:rsidRDefault="0069546A" w:rsidP="0069546A">
      <w:pPr>
        <w:ind w:firstLine="720"/>
        <w:jc w:val="both"/>
        <w:rPr>
          <w:lang w:eastAsia="hi-IN" w:bidi="hi-IN"/>
        </w:rPr>
      </w:pPr>
    </w:p>
    <w:p w:rsidR="0069546A" w:rsidRPr="00133B3A" w:rsidRDefault="0069546A" w:rsidP="0069546A">
      <w:pPr>
        <w:ind w:firstLine="720"/>
        <w:jc w:val="both"/>
        <w:rPr>
          <w:lang w:eastAsia="hi-IN" w:bidi="hi-IN"/>
        </w:rPr>
      </w:pPr>
      <w:r w:rsidRPr="00133B3A">
        <w:rPr>
          <w:lang w:val="sr-Cyrl-CS" w:eastAsia="hi-IN" w:bidi="hi-IN"/>
        </w:rPr>
        <w:t>.</w:t>
      </w:r>
    </w:p>
    <w:p w:rsidR="0069546A" w:rsidRPr="00133B3A" w:rsidRDefault="0069546A" w:rsidP="0069546A">
      <w:pPr>
        <w:jc w:val="both"/>
        <w:rPr>
          <w:lang w:val="sr-Cyrl-CS" w:eastAsia="hi-IN" w:bidi="hi-IN"/>
        </w:rPr>
      </w:pPr>
      <w:r w:rsidRPr="00133B3A">
        <w:rPr>
          <w:lang w:val="sr-Cyrl-CS" w:eastAsia="hi-IN" w:bidi="hi-IN"/>
        </w:rPr>
        <w:t>Општинско веће општине Сента је донело Закључак којим се утврђује предлог</w:t>
      </w:r>
      <w:r w:rsidRPr="00133B3A">
        <w:rPr>
          <w:lang w:eastAsia="hi-IN" w:bidi="hi-IN"/>
        </w:rPr>
        <w:t xml:space="preserve"> </w:t>
      </w:r>
      <w:r w:rsidRPr="00133B3A">
        <w:rPr>
          <w:rFonts w:eastAsia="Times New Roman"/>
          <w:color w:val="000000"/>
          <w:kern w:val="0"/>
          <w:lang/>
        </w:rPr>
        <w:t>Закључка о давању сагласности н</w:t>
      </w:r>
      <w:r w:rsidRPr="00133B3A">
        <w:rPr>
          <w:rFonts w:eastAsia="Times New Roman"/>
          <w:color w:val="000000"/>
          <w:kern w:val="0"/>
          <w:lang w:val="en-US"/>
        </w:rPr>
        <w:t>a</w:t>
      </w:r>
      <w:r w:rsidRPr="00133B3A">
        <w:rPr>
          <w:lang w:val="sr-Latn-CS" w:eastAsia="hi-IN" w:bidi="hi-IN"/>
        </w:rPr>
        <w:t xml:space="preserve"> </w:t>
      </w:r>
      <w:r w:rsidRPr="00133B3A">
        <w:rPr>
          <w:lang w:eastAsia="hi-IN" w:bidi="hi-IN"/>
        </w:rPr>
        <w:t>п</w:t>
      </w:r>
      <w:r w:rsidRPr="00133B3A">
        <w:rPr>
          <w:lang w:val="sr-Latn-CS" w:eastAsia="hi-IN" w:bidi="hi-IN"/>
        </w:rPr>
        <w:t>рограмa пословања "Регионалне депоније" д.о.о. Суботица за 20</w:t>
      </w:r>
      <w:r w:rsidRPr="00133B3A">
        <w:rPr>
          <w:lang w:eastAsia="hi-IN" w:bidi="hi-IN"/>
        </w:rPr>
        <w:t>25</w:t>
      </w:r>
      <w:r w:rsidRPr="00133B3A">
        <w:rPr>
          <w:lang w:val="sr-Latn-CS" w:eastAsia="hi-IN" w:bidi="hi-IN"/>
        </w:rPr>
        <w:t>. годину</w:t>
      </w:r>
      <w:r w:rsidRPr="00133B3A">
        <w:rPr>
          <w:lang w:val="sr-Cyrl-CS" w:eastAsia="hi-IN" w:bidi="hi-IN"/>
        </w:rPr>
        <w:t xml:space="preserve"> и исти се упућује Скупштини општине Сента на разматрање и усвајање.</w:t>
      </w:r>
    </w:p>
    <w:p w:rsidR="0069546A" w:rsidRPr="00133B3A" w:rsidRDefault="0069546A" w:rsidP="0069546A">
      <w:pPr>
        <w:jc w:val="both"/>
        <w:rPr>
          <w:lang w:val="sr-Cyrl-CS" w:eastAsia="hi-IN" w:bidi="hi-IN"/>
        </w:rPr>
      </w:pPr>
    </w:p>
    <w:p w:rsidR="009A78D7" w:rsidRPr="00133B3A" w:rsidRDefault="0069546A" w:rsidP="00133B3A">
      <w:pPr>
        <w:jc w:val="both"/>
        <w:rPr>
          <w:lang w:val="sr-Cyrl-CS"/>
        </w:rPr>
      </w:pPr>
      <w:r w:rsidRPr="00133B3A">
        <w:rPr>
          <w:lang w:val="sr-Cyrl-CS" w:eastAsia="hi-IN" w:bidi="hi-IN"/>
        </w:rPr>
        <w:t xml:space="preserve">На основу изложеног, предлаже се Скупштини општине разматрање и усвајање </w:t>
      </w:r>
      <w:r w:rsidRPr="00133B3A">
        <w:rPr>
          <w:rFonts w:eastAsia="Times New Roman"/>
          <w:color w:val="000000"/>
          <w:kern w:val="0"/>
          <w:lang/>
        </w:rPr>
        <w:t>Закључка о давању сагласности н</w:t>
      </w:r>
      <w:r w:rsidRPr="00133B3A">
        <w:rPr>
          <w:rFonts w:eastAsia="Times New Roman"/>
          <w:color w:val="000000"/>
          <w:kern w:val="0"/>
          <w:lang w:val="en-US"/>
        </w:rPr>
        <w:t>a</w:t>
      </w:r>
      <w:r w:rsidRPr="00133B3A">
        <w:rPr>
          <w:lang w:val="sr-Latn-CS" w:eastAsia="hi-IN" w:bidi="hi-IN"/>
        </w:rPr>
        <w:t xml:space="preserve"> </w:t>
      </w:r>
      <w:r w:rsidRPr="00133B3A">
        <w:rPr>
          <w:lang w:eastAsia="hi-IN" w:bidi="hi-IN"/>
        </w:rPr>
        <w:t>п</w:t>
      </w:r>
      <w:r w:rsidRPr="00133B3A">
        <w:rPr>
          <w:lang w:val="sr-Latn-CS" w:eastAsia="hi-IN" w:bidi="hi-IN"/>
        </w:rPr>
        <w:t>рограмa пословања "Регионалне депоније" д.о.о. Суботица за 20</w:t>
      </w:r>
      <w:r w:rsidRPr="00133B3A">
        <w:rPr>
          <w:lang w:eastAsia="hi-IN" w:bidi="hi-IN"/>
        </w:rPr>
        <w:t>2</w:t>
      </w:r>
      <w:r w:rsidRPr="00133B3A">
        <w:rPr>
          <w:lang w:val="sr-Cyrl-CS" w:eastAsia="hi-IN" w:bidi="hi-IN"/>
        </w:rPr>
        <w:t>5</w:t>
      </w:r>
      <w:r w:rsidRPr="00133B3A">
        <w:rPr>
          <w:lang w:val="sr-Latn-CS" w:eastAsia="hi-IN" w:bidi="hi-IN"/>
        </w:rPr>
        <w:t>. годину</w:t>
      </w:r>
      <w:r w:rsidRPr="00133B3A">
        <w:rPr>
          <w:lang w:val="sr-Cyrl-CS" w:eastAsia="hi-IN" w:bidi="hi-IN"/>
        </w:rPr>
        <w:t xml:space="preserve"> у предложеном тексту.</w:t>
      </w:r>
    </w:p>
    <w:sectPr w:rsidR="009A78D7" w:rsidRPr="00133B3A" w:rsidSect="00443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7ACF"/>
    <w:rsid w:val="000A7ACF"/>
    <w:rsid w:val="00133B3A"/>
    <w:rsid w:val="002E3713"/>
    <w:rsid w:val="0069546A"/>
    <w:rsid w:val="009A78D7"/>
    <w:rsid w:val="00D4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46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5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546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95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KNandor</dc:creator>
  <cp:keywords/>
  <dc:description/>
  <cp:lastModifiedBy>User</cp:lastModifiedBy>
  <cp:revision>4</cp:revision>
  <dcterms:created xsi:type="dcterms:W3CDTF">2025-02-06T11:46:00Z</dcterms:created>
  <dcterms:modified xsi:type="dcterms:W3CDTF">2025-02-24T11:07:00Z</dcterms:modified>
</cp:coreProperties>
</file>