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2E" w:rsidRP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C2326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703820" cy="512805"/>
            <wp:effectExtent l="19050" t="0" r="103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63" cy="51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C23263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Hivatalának vezetője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23263" w:rsidRPr="00AA29FD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AA29FD" w:rsidRPr="00AA29F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000362298 2025 08858 004 000 020 271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.0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06</w:t>
      </w:r>
      <w:r>
        <w:rPr>
          <w:rFonts w:asciiTheme="majorBidi" w:hAnsiTheme="majorBidi" w:cstheme="majorBidi"/>
          <w:sz w:val="24"/>
          <w:szCs w:val="24"/>
          <w:lang w:val="hu-HU"/>
        </w:rPr>
        <w:t>-án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23263" w:rsidRDefault="00C23263" w:rsidP="00C232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államigazgatásról szóló törvény (az SZK Hivatalos Közlönye,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79/2005., 101/2007., 95/2010., 99/2014., 47/2018. és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30/2018. sz. – más törv.) 86. szakaszának 2.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bekezdése,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általános közigazgatási eljárásról szóló törvény (az SZK Hivatalos Közlönye, 18/2016., 95/2018. – autentikus tolmácsolás és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2/2023. sz. – az AB határozata) 39. szakasza,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Hivataláról szóló rendelet (Zenta Község Hivatalos Lapja,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12/2024</w:t>
      </w:r>
      <w:r>
        <w:rPr>
          <w:rFonts w:asciiTheme="majorBidi" w:hAnsiTheme="majorBidi" w:cstheme="majorBidi"/>
          <w:sz w:val="24"/>
          <w:szCs w:val="24"/>
          <w:lang w:val="hu-HU"/>
        </w:rPr>
        <w:t>. sz.) 5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7</w:t>
      </w:r>
      <w:r>
        <w:rPr>
          <w:rFonts w:asciiTheme="majorBidi" w:hAnsiTheme="majorBidi" w:cstheme="majorBidi"/>
          <w:sz w:val="24"/>
          <w:szCs w:val="24"/>
          <w:lang w:val="hu-HU"/>
        </w:rPr>
        <w:t>. és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8</w:t>
      </w:r>
      <w:r>
        <w:rPr>
          <w:rFonts w:asciiTheme="majorBidi" w:hAnsiTheme="majorBidi" w:cstheme="majorBidi"/>
          <w:sz w:val="24"/>
          <w:szCs w:val="24"/>
          <w:lang w:val="hu-HU"/>
        </w:rPr>
        <w:t>. szakasza alapján Zenta község Községi Közigazgatási Hivatalának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vezetője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.0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06</w:t>
      </w:r>
      <w:r>
        <w:rPr>
          <w:rFonts w:asciiTheme="majorBidi" w:hAnsiTheme="majorBidi" w:cstheme="majorBidi"/>
          <w:sz w:val="24"/>
          <w:szCs w:val="24"/>
          <w:lang w:val="hu-HU"/>
        </w:rPr>
        <w:t>-án meghozta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C23263" w:rsidRDefault="00C23263" w:rsidP="00C232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23263" w:rsidRDefault="00C23263" w:rsidP="00C2326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 A T Á R O Z A T O T </w:t>
      </w:r>
    </w:p>
    <w:p w:rsidR="00C23263" w:rsidRDefault="00C23263" w:rsidP="00C23263">
      <w:pPr>
        <w:pStyle w:val="NoSpacing"/>
        <w:jc w:val="center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2326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a közigazgatási ügyekben döntéshozatalra és a határozat meghozatala előtti eljárásban intézkedés meg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tételére felhatalmazott hivatali személy</w:t>
      </w:r>
      <w:r w:rsidRPr="00C2326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kijelöléséről</w:t>
      </w:r>
    </w:p>
    <w:p w:rsidR="00C23263" w:rsidRDefault="00C23263" w:rsidP="00C23263">
      <w:pPr>
        <w:pStyle w:val="NoSpacing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23263" w:rsidRPr="00C23263" w:rsidRDefault="00C23263" w:rsidP="00C23263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hivatalvezető 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MEGHATÁROZZA</w:t>
      </w:r>
      <w:r w:rsidR="0017145E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>zon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hivatali személyeket, akik meghatalmazással bírnak a döntéshozatalban közigazgatási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ügyekben, éspedig az alábbiakat: </w:t>
      </w:r>
    </w:p>
    <w:p w:rsidR="00C23263" w:rsidRDefault="00C23263" w:rsidP="00C23263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23263" w:rsidRDefault="00C23263" w:rsidP="00C23263">
      <w:pPr>
        <w:jc w:val="both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023"/>
        <w:gridCol w:w="3945"/>
        <w:gridCol w:w="4230"/>
      </w:tblGrid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 w:rsidP="00C23263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Sorszám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munkahely sorszáma</w:t>
            </w:r>
            <w:r w:rsidR="0017145E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Zenta község Községi Közigazgatási Hivatalában a</w:t>
            </w:r>
            <w:r w:rsidR="0017145E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belső szervezetről és a munkahelyek besorolásáról szóló</w:t>
            </w:r>
            <w:r w:rsidR="0017145E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szabályzatban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Családi és</w:t>
            </w:r>
            <w:r w:rsidR="0017145E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utónév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color w:val="000000" w:themeColor="text1"/>
                <w:lang w:val="hu-HU"/>
              </w:rPr>
            </w:pPr>
            <w:r>
              <w:rPr>
                <w:color w:val="000000" w:themeColor="text1"/>
                <w:lang w:val="hu-HU"/>
              </w:rPr>
              <w:t>Kecskés Dezső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1.1.1.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color w:val="000000" w:themeColor="text1"/>
                <w:lang w:val="hu-HU"/>
              </w:rPr>
            </w:pPr>
            <w:r>
              <w:rPr>
                <w:color w:val="000000" w:themeColor="text1"/>
                <w:lang w:val="hu-HU"/>
              </w:rPr>
              <w:t>Laskovity Ágnes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1.2.1.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 w:rsidP="00AA2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hu-HU"/>
              </w:rPr>
              <w:t>Kóródi Miháy</w:t>
            </w:r>
          </w:p>
        </w:tc>
      </w:tr>
      <w:tr w:rsidR="00AA29FD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FD" w:rsidRDefault="00AA29FD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FD" w:rsidRPr="00AA29FD" w:rsidRDefault="00AA29F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1.2.5.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FD" w:rsidRDefault="00AA29FD" w:rsidP="00AA29FD">
            <w:pPr>
              <w:jc w:val="center"/>
              <w:rPr>
                <w:color w:val="000000" w:themeColor="text1"/>
                <w:lang w:val="hu-HU"/>
              </w:rPr>
            </w:pPr>
            <w:r>
              <w:rPr>
                <w:color w:val="000000" w:themeColor="text1"/>
                <w:lang w:val="hu-HU"/>
              </w:rPr>
              <w:t>Kovács Igor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1.2.6.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color w:val="000000" w:themeColor="text1"/>
                <w:lang w:val="hu-HU"/>
              </w:rPr>
            </w:pPr>
            <w:proofErr w:type="spellStart"/>
            <w:r>
              <w:rPr>
                <w:color w:val="000000" w:themeColor="text1"/>
              </w:rPr>
              <w:t>Vučurović</w:t>
            </w:r>
            <w:proofErr w:type="spellEnd"/>
            <w:r w:rsidR="0017145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Branimir</w:t>
            </w:r>
            <w:proofErr w:type="spellEnd"/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color w:val="000000" w:themeColor="text1"/>
                <w:lang w:val="hu-HU"/>
              </w:rPr>
            </w:pPr>
            <w:r>
              <w:rPr>
                <w:color w:val="000000" w:themeColor="text1"/>
                <w:lang w:val="hu-HU"/>
              </w:rPr>
              <w:t>Kopasz Mészáros Lívia</w:t>
            </w:r>
          </w:p>
        </w:tc>
      </w:tr>
      <w:tr w:rsidR="00AA29FD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FD" w:rsidRDefault="00AA29FD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FD" w:rsidRPr="00AA29FD" w:rsidRDefault="00AA29F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3.1.1.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FD" w:rsidRDefault="00AA29FD">
            <w:pPr>
              <w:jc w:val="center"/>
              <w:rPr>
                <w:color w:val="000000" w:themeColor="text1"/>
                <w:lang w:val="hu-HU"/>
              </w:rPr>
            </w:pPr>
            <w:r>
              <w:rPr>
                <w:color w:val="000000" w:themeColor="text1"/>
                <w:lang w:val="hu-HU"/>
              </w:rPr>
              <w:t>Polyák Jankai Tamara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3.2.3.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hu-HU"/>
              </w:rPr>
              <w:t>Patus Ervin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4.1.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color w:val="000000" w:themeColor="text1"/>
                <w:lang w:val="hu-HU"/>
              </w:rPr>
            </w:pPr>
            <w:proofErr w:type="spellStart"/>
            <w:r>
              <w:rPr>
                <w:color w:val="000000" w:themeColor="text1"/>
              </w:rPr>
              <w:t>Radonjić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Dragana</w:t>
            </w:r>
            <w:proofErr w:type="spellEnd"/>
          </w:p>
        </w:tc>
      </w:tr>
      <w:tr w:rsidR="00AA29FD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FD" w:rsidRDefault="00AA29FD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FD" w:rsidRDefault="00AA29FD" w:rsidP="00A72EF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4.1.1.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FD" w:rsidRPr="00C23263" w:rsidRDefault="00AA29FD" w:rsidP="00A72EFC">
            <w:pPr>
              <w:jc w:val="center"/>
              <w:rPr>
                <w:lang w:val="hu-HU"/>
              </w:rPr>
            </w:pPr>
            <w:proofErr w:type="spellStart"/>
            <w:r>
              <w:t>Rúzsa</w:t>
            </w:r>
            <w:proofErr w:type="spellEnd"/>
            <w:r>
              <w:t xml:space="preserve"> </w:t>
            </w:r>
            <w:proofErr w:type="spellStart"/>
            <w:r>
              <w:t>Tuza</w:t>
            </w:r>
            <w:proofErr w:type="spellEnd"/>
            <w:r>
              <w:t xml:space="preserve"> Laura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4.2.1.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color w:val="000000" w:themeColor="text1"/>
                <w:lang w:val="hu-HU"/>
              </w:rPr>
            </w:pPr>
            <w:r>
              <w:rPr>
                <w:color w:val="000000" w:themeColor="text1"/>
                <w:lang w:val="hu-HU"/>
              </w:rPr>
              <w:t>Kanyó</w:t>
            </w:r>
            <w:r w:rsidR="0017145E">
              <w:rPr>
                <w:color w:val="000000" w:themeColor="text1"/>
                <w:lang w:val="hu-HU"/>
              </w:rPr>
              <w:t xml:space="preserve"> </w:t>
            </w:r>
            <w:r>
              <w:rPr>
                <w:color w:val="000000" w:themeColor="text1"/>
                <w:lang w:val="hu-HU"/>
              </w:rPr>
              <w:t>Marianna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AA29FD" w:rsidRDefault="00AA29F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4.2.2.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AA29FD" w:rsidRDefault="00AA29FD">
            <w:pPr>
              <w:jc w:val="center"/>
            </w:pPr>
            <w:r>
              <w:t>Petrović Nataša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</w:pPr>
            <w:proofErr w:type="spellStart"/>
            <w:r>
              <w:t>Gajin</w:t>
            </w:r>
            <w:proofErr w:type="spellEnd"/>
            <w:r>
              <w:t xml:space="preserve"> </w:t>
            </w:r>
            <w:proofErr w:type="spellStart"/>
            <w:r>
              <w:t>Milivoj</w:t>
            </w:r>
            <w:proofErr w:type="spellEnd"/>
            <w:r>
              <w:t xml:space="preserve"> 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5.1.1.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Víg Kornélia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5.1.3.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</w:pPr>
            <w:r>
              <w:t xml:space="preserve">Baštovanov Anita 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5.1.4.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Lőrinc Király Lívia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5.2.1.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Suhajda Izabella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5.2.2.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Tóth Eleonóra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5.2.3.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Barta Valéria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5.2.4.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Kopasz Attila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5.2.5.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Rózsa Endre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5.3.1.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C2326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Simonyi Zoltán</w:t>
            </w:r>
          </w:p>
        </w:tc>
      </w:tr>
      <w:tr w:rsidR="00C23263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3" w:rsidRDefault="00C23263" w:rsidP="00C23263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Default="00C2326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5.3.2.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63" w:rsidRPr="00C23263" w:rsidRDefault="00AA29FD" w:rsidP="00AA29F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Muškinja Heinrich Anikó</w:t>
            </w:r>
          </w:p>
        </w:tc>
      </w:tr>
    </w:tbl>
    <w:p w:rsidR="00C23263" w:rsidRDefault="00C23263" w:rsidP="00C23263">
      <w:pPr>
        <w:jc w:val="both"/>
        <w:rPr>
          <w:lang w:val="sr-Cyrl-CS"/>
        </w:rPr>
      </w:pPr>
    </w:p>
    <w:p w:rsidR="00C23263" w:rsidRPr="00C41446" w:rsidRDefault="00C23263" w:rsidP="00C41446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hivatalvezető 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MEGHATÁROZZA</w:t>
      </w:r>
      <w:r w:rsidR="0017145E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>zon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hivatali személyeket, akik meghatalmazással bírnak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cselekmények foganatosítására a határozathozatal előtti eljárásban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éspedig az alábbiakat: </w:t>
      </w:r>
    </w:p>
    <w:p w:rsidR="00C41446" w:rsidRDefault="00C41446" w:rsidP="00C41446">
      <w:pPr>
        <w:pStyle w:val="NoSpacing"/>
        <w:ind w:left="36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41446" w:rsidRDefault="00C41446" w:rsidP="00C41446">
      <w:pPr>
        <w:jc w:val="both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023"/>
        <w:gridCol w:w="3945"/>
        <w:gridCol w:w="4230"/>
      </w:tblGrid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Sorszám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munkahely sorszáma</w:t>
            </w:r>
            <w:r w:rsidR="0017145E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Zenta község Községi Közigazgatási Hivatalában a</w:t>
            </w:r>
            <w:r w:rsidR="0017145E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belső szervezetről és a munkahelyek besorolásáról szóló</w:t>
            </w:r>
            <w:r w:rsidR="0017145E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szabályzatban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Családi és</w:t>
            </w:r>
            <w:r w:rsidR="0017145E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>utónév</w:t>
            </w:r>
          </w:p>
        </w:tc>
      </w:tr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6" w:rsidRDefault="00C41446" w:rsidP="00C4144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1.1.2.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Pr="00C41446" w:rsidRDefault="00AA29FD">
            <w:pPr>
              <w:jc w:val="center"/>
              <w:rPr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color w:val="000000" w:themeColor="text1"/>
                <w:sz w:val="24"/>
                <w:szCs w:val="24"/>
                <w:lang w:val="hu-HU"/>
              </w:rPr>
              <w:t>Korponai Ákos</w:t>
            </w:r>
          </w:p>
        </w:tc>
      </w:tr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6" w:rsidRDefault="00C41446" w:rsidP="00C4144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1.1.3.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P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color w:val="000000" w:themeColor="text1"/>
                <w:sz w:val="24"/>
                <w:szCs w:val="24"/>
              </w:rPr>
              <w:t>Đekić Gordana</w:t>
            </w:r>
          </w:p>
        </w:tc>
      </w:tr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6" w:rsidRDefault="00C41446" w:rsidP="00C4144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1.1.4.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Pr="00C41446" w:rsidRDefault="00C41446" w:rsidP="00C41446">
            <w:pPr>
              <w:jc w:val="center"/>
              <w:rPr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color w:val="000000" w:themeColor="text1"/>
                <w:sz w:val="24"/>
                <w:szCs w:val="24"/>
                <w:lang w:val="hu-HU"/>
              </w:rPr>
              <w:t>Kis Bicskei Árpád</w:t>
            </w:r>
          </w:p>
        </w:tc>
      </w:tr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6" w:rsidRDefault="00C41446" w:rsidP="00C4144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1.1.4.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P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color w:val="000000" w:themeColor="text1"/>
                <w:sz w:val="24"/>
                <w:szCs w:val="24"/>
              </w:rPr>
              <w:t>Janošev Nataša</w:t>
            </w:r>
          </w:p>
        </w:tc>
      </w:tr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6" w:rsidRDefault="00C41446" w:rsidP="00C4144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1.1.7.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P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color w:val="000000" w:themeColor="text1"/>
                <w:sz w:val="24"/>
                <w:szCs w:val="24"/>
                <w:lang w:val="hu-HU"/>
              </w:rPr>
              <w:t>Nagy Mélykúti Teodóra</w:t>
            </w:r>
          </w:p>
        </w:tc>
      </w:tr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6" w:rsidRDefault="00C41446" w:rsidP="00C4144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1.2.2.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Pr="00C41446" w:rsidRDefault="00C41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u-HU"/>
              </w:rPr>
              <w:t xml:space="preserve">Pócs Ibolya </w:t>
            </w:r>
          </w:p>
        </w:tc>
      </w:tr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6" w:rsidRDefault="00C41446" w:rsidP="00C4144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4.1.4.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Pr="00C41446" w:rsidRDefault="00C414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Vitković Zorica</w:t>
            </w:r>
          </w:p>
        </w:tc>
      </w:tr>
      <w:tr w:rsidR="00C41446" w:rsidTr="0017145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46" w:rsidRDefault="00C41446" w:rsidP="00C4144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color w:val="000000" w:themeColor="text1"/>
                <w:sz w:val="24"/>
                <w:szCs w:val="24"/>
                <w:lang w:val="sr-Cyrl-CS"/>
              </w:rPr>
              <w:t>5.1.5.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46" w:rsidRPr="00C41446" w:rsidRDefault="00C41446">
            <w:pPr>
              <w:jc w:val="center"/>
              <w:rPr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color w:val="000000" w:themeColor="text1"/>
                <w:sz w:val="24"/>
                <w:szCs w:val="24"/>
                <w:lang w:val="hu-HU"/>
              </w:rPr>
              <w:t>Homolya Ákos</w:t>
            </w:r>
          </w:p>
        </w:tc>
      </w:tr>
    </w:tbl>
    <w:p w:rsidR="00C41446" w:rsidRDefault="00C41446" w:rsidP="00C41446">
      <w:pPr>
        <w:jc w:val="both"/>
        <w:rPr>
          <w:lang w:val="sr-Cyrl-CS"/>
        </w:rPr>
      </w:pPr>
    </w:p>
    <w:p w:rsidR="00C41446" w:rsidRPr="00C41446" w:rsidRDefault="00C41446" w:rsidP="00C41446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Zenta község Községi Közigazgatási Hivatala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köteles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 megfelelő módon közzétenni a jelen határozatot, azaz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határozatot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kitűzni a szerv hirdetőtábláján és Zenta község honlapján.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41446" w:rsidRPr="00C41446" w:rsidRDefault="00C41446" w:rsidP="00C41446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 jelen határozat a meghozatalának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napjával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lép hatályba. </w:t>
      </w:r>
    </w:p>
    <w:p w:rsidR="00C41446" w:rsidRDefault="00C41446" w:rsidP="00C41446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41446" w:rsidRDefault="00C41446" w:rsidP="00C41446">
      <w:pPr>
        <w:pStyle w:val="NoSpacing"/>
        <w:jc w:val="center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17145E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l á s </w:t>
      </w:r>
    </w:p>
    <w:p w:rsidR="00C41446" w:rsidRDefault="00C41446" w:rsidP="00C41446">
      <w:pPr>
        <w:pStyle w:val="NoSpacing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56317" w:rsidRDefault="0017145E" w:rsidP="0017145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 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Az államigazgatásról szóló törvény (az SZK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Hivatalos Közlönye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41446">
        <w:rPr>
          <w:rFonts w:asciiTheme="majorBidi" w:hAnsiTheme="majorBidi" w:cstheme="majorBidi"/>
          <w:lang w:val="hu-HU"/>
        </w:rPr>
        <w:t>79/2005., 101/2007., 95/2010., 99/2014., 47/2018. és</w:t>
      </w:r>
      <w:r>
        <w:rPr>
          <w:rFonts w:asciiTheme="majorBidi" w:hAnsiTheme="majorBidi" w:cstheme="majorBidi"/>
          <w:lang w:val="hu-HU"/>
        </w:rPr>
        <w:t xml:space="preserve"> </w:t>
      </w:r>
      <w:r w:rsidR="00C41446">
        <w:rPr>
          <w:rFonts w:asciiTheme="majorBidi" w:hAnsiTheme="majorBidi" w:cstheme="majorBidi"/>
          <w:lang w:val="hu-HU"/>
        </w:rPr>
        <w:t>30/2018. sz. – más törv.) 86. szakaszának 2.</w:t>
      </w:r>
      <w:r>
        <w:rPr>
          <w:rFonts w:asciiTheme="majorBidi" w:hAnsiTheme="majorBidi" w:cstheme="majorBidi"/>
          <w:lang w:val="hu-HU"/>
        </w:rPr>
        <w:t xml:space="preserve"> </w:t>
      </w:r>
      <w:r w:rsidR="00C41446">
        <w:rPr>
          <w:rFonts w:asciiTheme="majorBidi" w:hAnsiTheme="majorBidi" w:cstheme="majorBidi"/>
          <w:lang w:val="hu-HU"/>
        </w:rPr>
        <w:t>bekezdése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szerint,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az államigazgatási szervek működési elveiről, a munka nyilvánosságáró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l és a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polgárokkal való kapcsolattartásról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szóló törvény rendelkezései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az államigazgatási feladatok ellátásához szüks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éges állami szakvizsga letételéről, amely szükséges az államigazgatási teendők ellátásához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val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amint a közigazgatási eljárás lefolytatására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közigazgatási eljárásban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a határozatok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meghozatalához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az irodai üzletvitelhez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szükséges iskolai végzettségről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értelemszerűen alkalmazni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kell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minden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közmeghatalmazással bíróra,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amikor ellátja az államigazgatás</w:t>
      </w:r>
      <w:r w:rsidR="00C56317" w:rsidRP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által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rábízott feladatait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az au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tonóm tartományok,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k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özségek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városok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és Belgrád város szerveiben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4F141F" w:rsidRDefault="0017145E" w:rsidP="0017145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 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Az általános közigazgatási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eljárásról szóló törvény (az SZK Hivatalos Közlönye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18/20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16, 95/2018 – autentikus tolmácsolás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és 2/2023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. sz.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- az AB határozata) 39. szakasza előírja, hogy a szerv a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közigazgatási ügyekben felhatalmazott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hivatali személy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útján jár el.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Meghatalmazott hivatali személy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e törvény értelmében az a személy, aki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t olyan munkahelyre osztanak be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amely az eljárás lefolytatásának és a közigazgatási ügyekben történő döntéshozatalnak a feladatait, vagy csak az eljárás lefolytatásának, illetve az eljárásban bizonyos cselekmények elvégzésének feladatát foglalja magában.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Ha a hivatali személy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nem kerül kijelölésre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a kö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zigazgatási eljárásban a határozatot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szerv vezetője hozza meg.</w:t>
      </w:r>
      <w:r w:rsidR="00C41446" w:rsidRPr="00C41446">
        <w:rPr>
          <w:rStyle w:val="hwtze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A szerv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megfelelő módon közzéteszi, hogy a közigazgatási ügyekben mely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meghatalmazott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hivatali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lastRenderedPageBreak/>
        <w:t>személyek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jogosultak a döntéshozatalra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és kik j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ogosultak az eljárásban a határozat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meghozatala előtt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i intézkedések foganatosítására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4F141F" w:rsidRDefault="004F141F" w:rsidP="004F141F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4F141F" w:rsidRDefault="00C41446" w:rsidP="004F141F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 fent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iek alapján meghozatalra került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rendelkező rész szerinti határozat</w:t>
      </w:r>
      <w:r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6A433B" w:rsidRDefault="006A433B" w:rsidP="004F141F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4F141F" w:rsidRDefault="004F141F" w:rsidP="004F141F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23263" w:rsidRPr="006A433B" w:rsidRDefault="006A433B" w:rsidP="004F141F">
      <w:pPr>
        <w:pStyle w:val="NoSpacing"/>
        <w:ind w:left="720"/>
        <w:jc w:val="center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Sarnyai Rózsa Edit, okl. jogász </w:t>
      </w:r>
      <w:r w:rsidR="0095575D" w:rsidRPr="006A433B">
        <w:rPr>
          <w:rStyle w:val="rynqvb"/>
          <w:rFonts w:asciiTheme="majorBidi" w:hAnsiTheme="majorBidi" w:cstheme="majorBidi"/>
          <w:sz w:val="24"/>
          <w:szCs w:val="24"/>
          <w:lang w:val="hu-HU"/>
        </w:rPr>
        <w:t>s.k.</w:t>
      </w:r>
    </w:p>
    <w:p w:rsidR="004F141F" w:rsidRPr="00C41446" w:rsidRDefault="006A433B" w:rsidP="004F141F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Zenta község Községi Közigazgatási Hivatalának a vezetője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7145E" w:rsidRPr="00C41446" w:rsidRDefault="0017145E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sectPr w:rsidR="0017145E" w:rsidRPr="00C41446" w:rsidSect="004B1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EB6"/>
    <w:multiLevelType w:val="hybridMultilevel"/>
    <w:tmpl w:val="608C3DCC"/>
    <w:lvl w:ilvl="0" w:tplc="93EC33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43F6"/>
    <w:multiLevelType w:val="hybridMultilevel"/>
    <w:tmpl w:val="A9D4A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776B6"/>
    <w:multiLevelType w:val="hybridMultilevel"/>
    <w:tmpl w:val="FD32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CB28C3"/>
    <w:rsid w:val="00104DDD"/>
    <w:rsid w:val="00120BD9"/>
    <w:rsid w:val="00121BD6"/>
    <w:rsid w:val="0017145E"/>
    <w:rsid w:val="004B1F2E"/>
    <w:rsid w:val="004F141F"/>
    <w:rsid w:val="00521559"/>
    <w:rsid w:val="006A433B"/>
    <w:rsid w:val="0095575D"/>
    <w:rsid w:val="00AA29FD"/>
    <w:rsid w:val="00C13A10"/>
    <w:rsid w:val="00C23263"/>
    <w:rsid w:val="00C41446"/>
    <w:rsid w:val="00C56317"/>
    <w:rsid w:val="00CB28C3"/>
    <w:rsid w:val="00E6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2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63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C23263"/>
  </w:style>
  <w:style w:type="paragraph" w:styleId="ListParagraph">
    <w:name w:val="List Paragraph"/>
    <w:basedOn w:val="Normal"/>
    <w:uiPriority w:val="34"/>
    <w:qFormat/>
    <w:rsid w:val="00C23263"/>
    <w:pPr>
      <w:ind w:left="720"/>
      <w:contextualSpacing/>
    </w:pPr>
  </w:style>
  <w:style w:type="table" w:styleId="TableGrid">
    <w:name w:val="Table Grid"/>
    <w:basedOn w:val="TableNormal"/>
    <w:rsid w:val="00C2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DefaultParagraphFont"/>
    <w:rsid w:val="00C41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2025-02-06T08:19:00Z</dcterms:created>
  <dcterms:modified xsi:type="dcterms:W3CDTF">2025-02-06T09:03:00Z</dcterms:modified>
</cp:coreProperties>
</file>